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3A1C113B" w:rsidR="00720E8F" w:rsidRPr="00155DAB" w:rsidRDefault="00B533F0"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529B23D8"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FE0A91">
        <w:rPr>
          <w:rFonts w:ascii="Times New Roman" w:hAnsi="Times New Roman" w:cs="Times New Roman"/>
          <w:color w:val="000000" w:themeColor="text1"/>
          <w:sz w:val="24"/>
          <w:szCs w:val="24"/>
        </w:rPr>
        <w:t>Y</w:t>
      </w:r>
      <w:r w:rsidR="00766B7C" w:rsidRPr="00155DAB">
        <w:rPr>
          <w:rFonts w:ascii="Times New Roman" w:hAnsi="Times New Roman" w:cs="Times New Roman"/>
          <w:color w:val="000000" w:themeColor="text1"/>
          <w:sz w:val="24"/>
          <w:szCs w:val="24"/>
        </w:rPr>
        <w:t>_draft_</w:t>
      </w:r>
      <w:r w:rsidR="00B96F50">
        <w:rPr>
          <w:rFonts w:ascii="Times New Roman" w:hAnsi="Times New Roman" w:cs="Times New Roman"/>
          <w:color w:val="000000" w:themeColor="text1"/>
          <w:sz w:val="24"/>
          <w:szCs w:val="24"/>
        </w:rPr>
        <w:t>1</w:t>
      </w:r>
      <w:r w:rsidR="00F04FB7">
        <w:rPr>
          <w:rFonts w:ascii="Times New Roman" w:hAnsi="Times New Roman" w:cs="Times New Roman"/>
          <w:color w:val="000000" w:themeColor="text1"/>
          <w:sz w:val="24"/>
          <w:szCs w:val="24"/>
        </w:rPr>
        <w:t>8</w:t>
      </w:r>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300B5567"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their ports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A01AF">
        <w:rPr>
          <w:rFonts w:eastAsia="Times New Roman"/>
          <w:color w:val="000000" w:themeColor="text1"/>
        </w:rPr>
        <w:t>i</w:t>
      </w:r>
      <w:r>
        <w:rPr>
          <w:rFonts w:eastAsia="Times New Roman"/>
          <w:color w:val="000000" w:themeColor="text1"/>
        </w:rPr>
        <w:t xml:space="preserve">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38430943"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degrees of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it difficult to parse th</w:t>
      </w:r>
      <w:r w:rsidR="00F06513">
        <w:rPr>
          <w:rFonts w:eastAsia="Times New Roman"/>
          <w:color w:val="000000" w:themeColor="text1"/>
        </w:rPr>
        <w:t>em</w:t>
      </w:r>
      <w:r>
        <w:rPr>
          <w:rFonts w:eastAsia="Times New Roman"/>
          <w:color w:val="000000" w:themeColor="text1"/>
        </w:rPr>
        <w:t xml:space="preserve"> </w:t>
      </w:r>
      <w:r w:rsidR="00D159DC">
        <w:rPr>
          <w:rFonts w:eastAsia="Times New Roman"/>
          <w:color w:val="000000" w:themeColor="text1"/>
        </w:rPr>
        <w:t>with software</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5C7F8EBA"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Port Mapping 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.ibs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.emd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Model]s in .ibs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r w:rsidR="00DD717D" w:rsidRPr="0007430B">
        <w:rPr>
          <w:rFonts w:ascii="Times New Roman" w:hAnsi="Times New Roman" w:cs="Times New Roman"/>
          <w:bCs/>
          <w:color w:val="000000" w:themeColor="text1"/>
          <w:sz w:val="24"/>
          <w:szCs w:val="24"/>
        </w:rPr>
        <w:t>Sij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172355AA"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4765"/>
        <w:gridCol w:w="4815"/>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63780D0" w:rsidR="00B72D92" w:rsidRPr="00155DAB" w:rsidRDefault="00B72D92">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244F7D7B" w14:textId="4A559EF4" w:rsidR="00B72D92" w:rsidRPr="00155DAB" w:rsidRDefault="00B72D92"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B07E051" w14:textId="77777777" w:rsidTr="00225B7B">
        <w:tc>
          <w:tcPr>
            <w:tcW w:w="2487" w:type="pct"/>
          </w:tcPr>
          <w:p w14:paraId="7DE2C9F5" w14:textId="51BFC5FD" w:rsidR="00EA7086" w:rsidRPr="00155DAB" w:rsidRDefault="00EA7086">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006AC4AD" w14:textId="451B6276" w:rsidR="00EA7086" w:rsidRPr="00155DAB" w:rsidRDefault="00EA7086"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3A8D8AC" w14:textId="77777777" w:rsidTr="00225B7B">
        <w:tc>
          <w:tcPr>
            <w:tcW w:w="2487" w:type="pct"/>
          </w:tcPr>
          <w:p w14:paraId="58F079F9" w14:textId="469D23C1" w:rsidR="009B0265"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1C841F13" w14:textId="1571899E" w:rsidR="009B0265" w:rsidRPr="00155DAB" w:rsidRDefault="009B0265" w:rsidP="00094836">
            <w:pPr>
              <w:pStyle w:val="HTMLPreformatted"/>
              <w:spacing w:before="60" w:after="60"/>
              <w:rPr>
                <w:rFonts w:ascii="Times New Roman" w:hAnsi="Times New Roman" w:cs="Times New Roman"/>
                <w:color w:val="000000" w:themeColor="text1"/>
                <w:sz w:val="24"/>
                <w:szCs w:val="24"/>
              </w:rPr>
            </w:pP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0D10723E"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2819"/>
        <w:gridCol w:w="2349"/>
        <w:gridCol w:w="4412"/>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897" w:type="pct"/>
          </w:tcPr>
          <w:p w14:paraId="2EDA5560"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2467" w:type="pct"/>
          </w:tcPr>
          <w:p w14:paraId="090A096A"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491B2D27" w14:textId="73C1C011"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AF23E4A" w14:textId="77777777" w:rsidR="005A2775" w:rsidRPr="00155DAB" w:rsidRDefault="005A2775" w:rsidP="00DE6D4F">
      <w:pPr>
        <w:pStyle w:val="HTMLPreformatted"/>
        <w:spacing w:before="0"/>
        <w:rPr>
          <w:rFonts w:ascii="Times New Roman" w:hAnsi="Times New Roman" w:cs="Times New Roman"/>
          <w:color w:val="000000" w:themeColor="text1"/>
          <w:sz w:val="24"/>
          <w:szCs w:val="24"/>
        </w:rPr>
      </w:pPr>
    </w:p>
    <w:p w14:paraId="139037AE" w14:textId="77777777"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24D49A0" w14:textId="77777777" w:rsidR="000B0F41" w:rsidRDefault="000B0F41">
      <w:pPr>
        <w:spacing w:before="0"/>
        <w:rPr>
          <w:rFonts w:eastAsia="Times New Roman"/>
          <w:b/>
          <w:bCs/>
          <w:color w:val="000000" w:themeColor="text1"/>
          <w:sz w:val="40"/>
          <w:szCs w:val="40"/>
          <w:u w:val="single"/>
        </w:rPr>
      </w:pPr>
      <w:r>
        <w:rPr>
          <w:b/>
          <w:bCs/>
          <w:color w:val="000000" w:themeColor="text1"/>
          <w:sz w:val="40"/>
          <w:szCs w:val="40"/>
          <w:u w:val="single"/>
        </w:rPr>
        <w:br w:type="page"/>
      </w:r>
    </w:p>
    <w:p w14:paraId="777588C8" w14:textId="18933462" w:rsidR="007A0A71" w:rsidRPr="00155DAB" w:rsidRDefault="007A3E1C" w:rsidP="00DE6D4F">
      <w:pPr>
        <w:pStyle w:val="HTMLPreformatted"/>
        <w:spacing w:before="0"/>
        <w:rPr>
          <w:rFonts w:ascii="Times New Roman" w:hAnsi="Times New Roman" w:cs="Times New Roman"/>
          <w:b/>
          <w:bCs/>
          <w:color w:val="000000" w:themeColor="text1"/>
          <w:sz w:val="24"/>
          <w:szCs w:val="24"/>
          <w:u w:val="single"/>
        </w:rPr>
      </w:pPr>
      <w:r w:rsidRPr="00155DAB">
        <w:rPr>
          <w:rFonts w:ascii="Times New Roman" w:hAnsi="Times New Roman" w:cs="Times New Roman"/>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1E704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7232097C" w:rsidR="001E7046" w:rsidRPr="006D6E85" w:rsidRDefault="001E7046" w:rsidP="001E704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 xml:space="preserve">Identifies and associates physical, schematic, and optionally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73A2E81A" w:rsidR="00CA2FE8" w:rsidRPr="00CA2FE8"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r w:rsidR="008608C3">
        <w:rPr>
          <w:rFonts w:ascii="Times New Roman" w:eastAsia="SimSun" w:hAnsi="Times New Roman" w:cs="Times New Roman"/>
          <w:color w:val="000000" w:themeColor="text1"/>
          <w:sz w:val="24"/>
          <w:szCs w:val="24"/>
        </w:rPr>
        <w:t xml:space="preserve">,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r w:rsidR="00394567">
        <w:rPr>
          <w:rFonts w:ascii="Times New Roman" w:eastAsia="SimSun" w:hAnsi="Times New Roman" w:cs="Times New Roman"/>
          <w:color w:val="000000" w:themeColor="text1"/>
          <w:sz w:val="24"/>
          <w:szCs w:val="24"/>
        </w:rPr>
        <w:t xml:space="preserve">Group, </w:t>
      </w:r>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 xml:space="preserve">Units, </w:t>
      </w:r>
      <w:r w:rsidR="00394567">
        <w:rPr>
          <w:rFonts w:ascii="Times New Roman" w:eastAsia="SimSun" w:hAnsi="Times New Roman" w:cs="Times New Roman"/>
          <w:color w:val="000000" w:themeColor="text1"/>
          <w:sz w:val="24"/>
          <w:szCs w:val="24"/>
        </w:rPr>
        <w:t>Port</w:t>
      </w:r>
    </w:p>
    <w:p w14:paraId="4CF0CEF3" w14:textId="6EE02F60" w:rsidR="009A173A" w:rsidRPr="00787A29" w:rsidRDefault="001E7046" w:rsidP="009A173A">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subparameter shall start on a new </w:t>
      </w:r>
      <w:commentRangeStart w:id="3"/>
      <w:r w:rsidR="009A173A" w:rsidRPr="00787A29">
        <w:rPr>
          <w:rFonts w:ascii="Times New Roman" w:hAnsi="Times New Roman" w:cs="Times New Roman"/>
          <w:color w:val="000000" w:themeColor="text1"/>
          <w:sz w:val="24"/>
          <w:szCs w:val="24"/>
        </w:rPr>
        <w:t>line</w:t>
      </w:r>
      <w:commentRangeEnd w:id="3"/>
      <w:r w:rsidR="00A90588" w:rsidRPr="006219F4">
        <w:rPr>
          <w:rStyle w:val="CommentReference"/>
          <w:rFonts w:ascii="Times New Roman" w:eastAsia="SimSun" w:hAnsi="Times New Roman" w:cs="Times New Roman"/>
          <w:sz w:val="24"/>
          <w:szCs w:val="24"/>
        </w:rPr>
        <w:commentReference w:id="3"/>
      </w:r>
      <w:r w:rsidR="009A173A" w:rsidRPr="00787A29">
        <w:rPr>
          <w:rFonts w:ascii="Times New Roman" w:hAnsi="Times New Roman" w:cs="Times New Roman"/>
          <w:color w:val="000000" w:themeColor="text1"/>
          <w:sz w:val="24"/>
          <w:szCs w:val="24"/>
        </w:rPr>
        <w:t>.</w:t>
      </w:r>
    </w:p>
    <w:p w14:paraId="78B2EA6B" w14:textId="77777777" w:rsidR="00371001" w:rsidRPr="00787A29" w:rsidRDefault="00371001" w:rsidP="009A173A">
      <w:pPr>
        <w:pStyle w:val="HTMLPreformatted"/>
        <w:tabs>
          <w:tab w:val="left" w:pos="1440"/>
        </w:tabs>
        <w:spacing w:before="0"/>
        <w:rPr>
          <w:rFonts w:ascii="Times New Roman" w:hAnsi="Times New Roman" w:cs="Times New Roman"/>
          <w:color w:val="000000" w:themeColor="text1"/>
          <w:sz w:val="24"/>
          <w:szCs w:val="24"/>
        </w:rPr>
      </w:pPr>
    </w:p>
    <w:p w14:paraId="4A0A0C8B" w14:textId="0743A81E" w:rsidR="00431C6E" w:rsidRPr="00787A29" w:rsidRDefault="0084747E" w:rsidP="006219F4">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w:t>
      </w:r>
      <w:r w:rsidR="00F17396" w:rsidRPr="00787A29">
        <w:rPr>
          <w:rFonts w:ascii="Times New Roman" w:hAnsi="Times New Roman" w:cs="Times New Roman"/>
          <w:color w:val="000000" w:themeColor="text1"/>
          <w:sz w:val="24"/>
          <w:szCs w:val="24"/>
        </w:rPr>
        <w:t>, informative</w:t>
      </w:r>
      <w:r w:rsidRPr="00787A29">
        <w:rPr>
          <w:rFonts w:ascii="Times New Roman" w:hAnsi="Times New Roman" w:cs="Times New Roman"/>
          <w:color w:val="000000" w:themeColor="text1"/>
          <w:sz w:val="24"/>
          <w:szCs w:val="24"/>
        </w:rPr>
        <w:t xml:space="preserve"> subparameter which takes a single string argument.  </w:t>
      </w:r>
      <w:r w:rsidR="00762907" w:rsidRPr="00787A29">
        <w:rPr>
          <w:rFonts w:ascii="Times New Roman" w:hAnsi="Times New Roman" w:cs="Times New Roman"/>
          <w:color w:val="000000" w:themeColor="text1"/>
          <w:sz w:val="24"/>
          <w:szCs w:val="24"/>
        </w:rPr>
        <w:t xml:space="preserve">The </w:t>
      </w:r>
      <w:r w:rsidR="005122FC" w:rsidRPr="00787A29">
        <w:rPr>
          <w:rFonts w:ascii="Times New Roman" w:hAnsi="Times New Roman" w:cs="Times New Roman"/>
          <w:color w:val="000000" w:themeColor="text1"/>
          <w:sz w:val="24"/>
          <w:szCs w:val="24"/>
        </w:rPr>
        <w:t xml:space="preserve">subparameter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5122FC" w:rsidRPr="00787A29">
        <w:rPr>
          <w:rFonts w:ascii="Times New Roman" w:hAnsi="Times New Roman" w:cs="Times New Roman"/>
          <w:color w:val="000000" w:themeColor="text1"/>
          <w:sz w:val="24"/>
          <w:szCs w:val="24"/>
        </w:rPr>
        <w:t xml:space="preserve">instances where the Touchstone file is intended to be used </w:t>
      </w:r>
      <w:r w:rsidR="00F17396" w:rsidRPr="00787A29">
        <w:rPr>
          <w:rFonts w:ascii="Times New Roman" w:hAnsi="Times New Roman" w:cs="Times New Roman"/>
          <w:color w:val="000000" w:themeColor="text1"/>
          <w:sz w:val="24"/>
          <w:szCs w:val="24"/>
        </w:rPr>
        <w:t xml:space="preserve">as data representing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9A173A">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4" w:name="_Hlk176265751"/>
      <w:r>
        <w:rPr>
          <w:rFonts w:ascii="Times New Roman" w:hAnsi="Times New Roman" w:cs="Times New Roman"/>
          <w:color w:val="000000" w:themeColor="text1"/>
          <w:sz w:val="24"/>
          <w:szCs w:val="24"/>
        </w:rPr>
        <w:t>“</w:t>
      </w:r>
      <w:bookmarkEnd w:id="4"/>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D6DA8">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Pr="00787A29" w:rsidRDefault="00C506CB" w:rsidP="000506E0">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6A44BF45" w:rsidR="004A2FF9" w:rsidRDefault="00C20438" w:rsidP="0052571F">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subparameter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As the subparameter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4A2FF9">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3F64CE8A" w:rsidR="00725B0D" w:rsidRDefault="006A1960" w:rsidP="00522027">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subparameter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1A008C">
      <w:pPr>
        <w:pStyle w:val="HTMLPreformatted"/>
        <w:tabs>
          <w:tab w:val="left" w:pos="1440"/>
        </w:tabs>
        <w:spacing w:before="0"/>
        <w:rPr>
          <w:rFonts w:ascii="Times New Roman" w:hAnsi="Times New Roman" w:cs="Times New Roman"/>
          <w:color w:val="000000" w:themeColor="text1"/>
          <w:sz w:val="24"/>
          <w:szCs w:val="24"/>
        </w:rPr>
      </w:pPr>
    </w:p>
    <w:p w14:paraId="2192E941" w14:textId="375689E5" w:rsidR="00245F93" w:rsidRDefault="00245F93" w:rsidP="00E21C4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subparameter is </w:t>
      </w:r>
      <w:commentRangeStart w:id="5"/>
      <w:r>
        <w:rPr>
          <w:rFonts w:ascii="Times New Roman" w:hAnsi="Times New Roman" w:cs="Times New Roman"/>
          <w:color w:val="000000" w:themeColor="text1"/>
          <w:sz w:val="24"/>
          <w:szCs w:val="24"/>
        </w:rPr>
        <w:t>optional</w:t>
      </w:r>
      <w:commentRangeEnd w:id="5"/>
      <w:r w:rsidR="007F69E2">
        <w:rPr>
          <w:rStyle w:val="CommentReference"/>
          <w:rFonts w:ascii="Times New Roman" w:eastAsia="SimSun" w:hAnsi="Times New Roman" w:cs="Times New Roman"/>
        </w:rPr>
        <w:commentReference w:id="5"/>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subparameter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 xml:space="preserve">Port Map]/[End Port Map] pair, with each Group subparameter appearing on a separate line.  </w:t>
      </w:r>
      <w:r>
        <w:rPr>
          <w:rFonts w:ascii="Times New Roman" w:hAnsi="Times New Roman" w:cs="Times New Roman"/>
          <w:color w:val="000000" w:themeColor="text1"/>
          <w:sz w:val="24"/>
          <w:szCs w:val="24"/>
        </w:rPr>
        <w:t xml:space="preserve">These lines are placed after the last Port subparameter </w:t>
      </w:r>
      <w:r w:rsidR="00E21C4B">
        <w:rPr>
          <w:rFonts w:ascii="Times New Roman" w:hAnsi="Times New Roman" w:cs="Times New Roman"/>
          <w:color w:val="000000" w:themeColor="text1"/>
          <w:sz w:val="24"/>
          <w:szCs w:val="24"/>
        </w:rPr>
        <w:t xml:space="preserve">(see below) </w:t>
      </w:r>
      <w:r>
        <w:rPr>
          <w:rFonts w:ascii="Times New Roman" w:hAnsi="Times New Roman" w:cs="Times New Roman"/>
          <w:color w:val="000000" w:themeColor="text1"/>
          <w:sz w:val="24"/>
          <w:szCs w:val="24"/>
        </w:rPr>
        <w:t>and the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Group subparameter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r>
        <w:rPr>
          <w:rFonts w:ascii="Times New Roman" w:hAnsi="Times New Roman" w:cs="Times New Roman"/>
          <w:color w:val="000000" w:themeColor="text1"/>
          <w:sz w:val="24"/>
          <w:szCs w:val="24"/>
        </w:rPr>
        <w:t>.  Th</w:t>
      </w:r>
      <w:r w:rsidR="0012103F">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F5089B">
        <w:rPr>
          <w:rFonts w:ascii="Times New Roman" w:hAnsi="Times New Roman" w:cs="Times New Roman"/>
          <w:color w:val="000000" w:themeColor="text1"/>
          <w:sz w:val="24"/>
          <w:szCs w:val="24"/>
        </w:rPr>
        <w:t xml:space="preserve">Any Physical </w:t>
      </w:r>
      <w:r w:rsidR="00AF474F">
        <w:rPr>
          <w:rFonts w:ascii="Times New Roman" w:hAnsi="Times New Roman" w:cs="Times New Roman"/>
          <w:color w:val="000000" w:themeColor="text1"/>
          <w:sz w:val="24"/>
          <w:szCs w:val="24"/>
        </w:rPr>
        <w:t xml:space="preserve">names (see below)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p>
    <w:p w14:paraId="1C0B3782"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469EF318" w:rsidR="00A16032" w:rsidRDefault="00A16032"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Symbol_*</w:t>
      </w:r>
      <w:r>
        <w:rPr>
          <w:rFonts w:ascii="Times New Roman" w:hAnsi="Times New Roman" w:cs="Times New Roman"/>
          <w:color w:val="000000" w:themeColor="text1"/>
          <w:sz w:val="24"/>
          <w:szCs w:val="24"/>
        </w:rPr>
        <w:t xml:space="preserve"> subparameters are intended to provide </w:t>
      </w:r>
      <w:r w:rsidR="00C01235">
        <w:rPr>
          <w:rFonts w:ascii="Times New Roman" w:hAnsi="Times New Roman" w:cs="Times New Roman"/>
          <w:color w:val="000000" w:themeColor="text1"/>
          <w:sz w:val="24"/>
          <w:szCs w:val="24"/>
        </w:rPr>
        <w:t>guidance on the placement ports on a</w:t>
      </w:r>
      <w:r w:rsidR="00505B3B">
        <w:rPr>
          <w:rFonts w:ascii="Times New Roman" w:hAnsi="Times New Roman" w:cs="Times New Roman"/>
          <w:color w:val="000000" w:themeColor="text1"/>
          <w:sz w:val="24"/>
          <w:szCs w:val="24"/>
        </w:rPr>
        <w:t xml:space="preserve">n 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 </w:t>
      </w:r>
    </w:p>
    <w:p w14:paraId="60CB486C" w14:textId="77777777" w:rsidR="00A16032" w:rsidRDefault="00A16032" w:rsidP="001866F4">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730DB7F4"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subparameter is optional.  </w:t>
      </w:r>
      <w:r w:rsidR="00B641C7">
        <w:rPr>
          <w:rFonts w:ascii="Times New Roman" w:hAnsi="Times New Roman" w:cs="Times New Roman"/>
          <w:color w:val="000000" w:themeColor="text1"/>
          <w:sz w:val="24"/>
          <w:szCs w:val="24"/>
        </w:rPr>
        <w:t xml:space="preserve">This subparameter </w:t>
      </w:r>
      <w:r w:rsidR="00D85B9B">
        <w:rPr>
          <w:rFonts w:ascii="Times New Roman" w:hAnsi="Times New Roman" w:cs="Times New Roman"/>
          <w:color w:val="000000" w:themeColor="text1"/>
          <w:sz w:val="24"/>
          <w:szCs w:val="24"/>
        </w:rPr>
        <w:t>will 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subparameter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Symbol_left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505B3B">
        <w:rPr>
          <w:rFonts w:ascii="Times New Roman" w:hAnsi="Times New Roman" w:cs="Times New Roman"/>
          <w:color w:val="000000" w:themeColor="text1"/>
          <w:sz w:val="24"/>
          <w:szCs w:val="24"/>
        </w:rPr>
        <w:t>sequentially 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27D079AB"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subparameter is optional.  </w:t>
      </w:r>
      <w:r w:rsidR="00D85B9B">
        <w:rPr>
          <w:rFonts w:ascii="Times New Roman" w:hAnsi="Times New Roman" w:cs="Times New Roman"/>
          <w:color w:val="000000" w:themeColor="text1"/>
          <w:sz w:val="24"/>
          <w:szCs w:val="24"/>
        </w:rPr>
        <w:t xml:space="preserve">This subparameter will appear on a separate line </w:t>
      </w:r>
      <w:r>
        <w:rPr>
          <w:rFonts w:ascii="Times New Roman" w:hAnsi="Times New Roman" w:cs="Times New Roman"/>
          <w:color w:val="000000" w:themeColor="text1"/>
          <w:sz w:val="24"/>
          <w:szCs w:val="24"/>
        </w:rPr>
        <w:t xml:space="preserve"> after the last Port Subparameter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Symbol_right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A41579">
        <w:rPr>
          <w:rFonts w:ascii="Times New Roman" w:hAnsi="Times New Roman" w:cs="Times New Roman"/>
          <w:color w:val="000000" w:themeColor="text1"/>
          <w:sz w:val="24"/>
          <w:szCs w:val="24"/>
        </w:rPr>
        <w:t xml:space="preserve">sequentially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p>
    <w:p w14:paraId="7DDEAEEA"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56F4D766"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subparameter is optional.  </w:t>
      </w:r>
      <w:r w:rsidR="00D85B9B">
        <w:rPr>
          <w:rFonts w:ascii="Times New Roman" w:hAnsi="Times New Roman" w:cs="Times New Roman"/>
          <w:color w:val="000000" w:themeColor="text1"/>
          <w:sz w:val="24"/>
          <w:szCs w:val="24"/>
        </w:rPr>
        <w:t xml:space="preserve">This subparameter will appear on a separate line </w:t>
      </w:r>
      <w:r>
        <w:rPr>
          <w:rFonts w:ascii="Times New Roman" w:hAnsi="Times New Roman" w:cs="Times New Roman"/>
          <w:color w:val="000000" w:themeColor="text1"/>
          <w:sz w:val="24"/>
          <w:szCs w:val="24"/>
        </w:rPr>
        <w:t xml:space="preserve">after the last Port Subparameter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sequentially</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4BF794A0" w:rsidR="00CC523C" w:rsidRDefault="00245F9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subparameter is optional.  </w:t>
      </w:r>
      <w:r w:rsidR="00D85B9B">
        <w:rPr>
          <w:rFonts w:ascii="Times New Roman" w:hAnsi="Times New Roman" w:cs="Times New Roman"/>
          <w:color w:val="000000" w:themeColor="text1"/>
          <w:sz w:val="24"/>
          <w:szCs w:val="24"/>
        </w:rPr>
        <w:t xml:space="preserve">This subparameter will appear on a separate line </w:t>
      </w:r>
      <w:r>
        <w:rPr>
          <w:rFonts w:ascii="Times New Roman" w:hAnsi="Times New Roman" w:cs="Times New Roman"/>
          <w:color w:val="000000" w:themeColor="text1"/>
          <w:sz w:val="24"/>
          <w:szCs w:val="24"/>
        </w:rPr>
        <w:t xml:space="preserve">after the last Port Subparameter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163BB5">
        <w:rPr>
          <w:rFonts w:ascii="Times New Roman" w:hAnsi="Times New Roman" w:cs="Times New Roman"/>
          <w:color w:val="000000" w:themeColor="text1"/>
          <w:sz w:val="24"/>
          <w:szCs w:val="24"/>
        </w:rPr>
        <w:t>Symbol_bottomside</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 xml:space="preserve">sequentially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7D83AA99" w:rsidR="00245F93" w:rsidRDefault="00CC523C"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all Symbol_* subparameters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Symbol_topside,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337BF4CD"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Symbol_leftside, Symbol_rightside, Symbol_topside or Symbol_bottomside subparameters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ort number shall appear once and only once in these subparameters</w:t>
      </w:r>
      <w:r w:rsidR="00725B0D">
        <w:rPr>
          <w:rFonts w:ascii="Times New Roman" w:hAnsi="Times New Roman" w:cs="Times New Roman"/>
          <w:color w:val="000000" w:themeColor="text1"/>
          <w:sz w:val="24"/>
          <w:szCs w:val="24"/>
        </w:rPr>
        <w:t>.</w:t>
      </w:r>
    </w:p>
    <w:p w14:paraId="2C6C38C5" w14:textId="77777777" w:rsidR="00245F93" w:rsidRDefault="00245F93" w:rsidP="001A008C">
      <w:pPr>
        <w:pStyle w:val="HTMLPreformatted"/>
        <w:tabs>
          <w:tab w:val="left" w:pos="1440"/>
        </w:tabs>
        <w:spacing w:before="0"/>
        <w:rPr>
          <w:rFonts w:ascii="Times New Roman" w:hAnsi="Times New Roman" w:cs="Times New Roman"/>
          <w:color w:val="000000" w:themeColor="text1"/>
          <w:sz w:val="24"/>
          <w:szCs w:val="24"/>
        </w:rPr>
      </w:pPr>
    </w:p>
    <w:p w14:paraId="4783077A" w14:textId="378569AF" w:rsidR="00A67D05" w:rsidRDefault="00A67D05" w:rsidP="00A67D05">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lastRenderedPageBreak/>
        <w:t xml:space="preserve">The </w:t>
      </w:r>
      <w:r w:rsidRPr="0054240B">
        <w:rPr>
          <w:rFonts w:ascii="Times New Roman" w:hAnsi="Times New Roman" w:cs="Times New Roman"/>
          <w:b/>
          <w:bCs/>
          <w:color w:val="000000" w:themeColor="text1"/>
          <w:sz w:val="24"/>
          <w:szCs w:val="24"/>
        </w:rPr>
        <w:t>Units</w:t>
      </w:r>
      <w:r w:rsidRPr="0054240B">
        <w:rPr>
          <w:rFonts w:ascii="Times New Roman" w:hAnsi="Times New Roman" w:cs="Times New Roman"/>
          <w:color w:val="000000" w:themeColor="text1"/>
          <w:sz w:val="24"/>
          <w:szCs w:val="24"/>
        </w:rPr>
        <w:t xml:space="preserve"> subparameter is optional.  </w:t>
      </w:r>
      <w:r w:rsidR="00CA66EB" w:rsidRPr="00F918AC">
        <w:rPr>
          <w:rFonts w:ascii="Times New Roman" w:hAnsi="Times New Roman" w:cs="Times New Roman"/>
          <w:color w:val="000000" w:themeColor="text1"/>
          <w:sz w:val="24"/>
          <w:szCs w:val="24"/>
        </w:rPr>
        <w:t>The “Units” string shall be f</w:t>
      </w:r>
      <w:r w:rsidRPr="0054240B">
        <w:rPr>
          <w:rFonts w:ascii="Times New Roman" w:hAnsi="Times New Roman" w:cs="Times New Roman"/>
          <w:color w:val="000000" w:themeColor="text1"/>
          <w:sz w:val="24"/>
          <w:szCs w:val="24"/>
        </w:rPr>
        <w:t>ollowed by a string declaring the units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 xml:space="preserve">“mm”, “inches”, “mils”, </w:t>
      </w:r>
      <w:r w:rsidR="007B481E">
        <w:rPr>
          <w:rFonts w:ascii="Times New Roman" w:hAnsi="Times New Roman" w:cs="Times New Roman"/>
          <w:color w:val="000000" w:themeColor="text1"/>
          <w:sz w:val="24"/>
          <w:szCs w:val="24"/>
        </w:rPr>
        <w:t xml:space="preserve">and </w:t>
      </w:r>
      <w:r w:rsidR="007612ED">
        <w:rPr>
          <w:rFonts w:ascii="Times New Roman" w:hAnsi="Times New Roman" w:cs="Times New Roman"/>
          <w:color w:val="000000" w:themeColor="text1"/>
          <w:sz w:val="24"/>
          <w:szCs w:val="24"/>
        </w:rPr>
        <w:t>“microns”</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inches, mils, </w:t>
      </w:r>
      <w:r w:rsidR="002F4D92">
        <w:rPr>
          <w:rFonts w:ascii="Times New Roman" w:hAnsi="Times New Roman" w:cs="Times New Roman"/>
          <w:color w:val="000000" w:themeColor="text1"/>
          <w:sz w:val="24"/>
          <w:szCs w:val="24"/>
        </w:rPr>
        <w:t xml:space="preserve">and </w:t>
      </w:r>
      <w:r w:rsidR="00181E5A">
        <w:rPr>
          <w:rFonts w:ascii="Times New Roman" w:hAnsi="Times New Roman" w:cs="Times New Roman"/>
          <w:color w:val="000000" w:themeColor="text1"/>
          <w:sz w:val="24"/>
          <w:szCs w:val="24"/>
        </w:rPr>
        <w:t>microns, respectively</w:t>
      </w:r>
      <w:r w:rsidR="006343D4" w:rsidRPr="0054240B">
        <w:rPr>
          <w:rFonts w:ascii="Times New Roman" w:hAnsi="Times New Roman" w:cs="Times New Roman"/>
          <w:color w:val="000000" w:themeColor="text1"/>
          <w:sz w:val="24"/>
          <w:szCs w:val="24"/>
        </w:rPr>
        <w:t>.</w:t>
      </w:r>
    </w:p>
    <w:p w14:paraId="6F5F0D6E" w14:textId="77777777" w:rsidR="00A67D05" w:rsidRDefault="00A67D05" w:rsidP="001A008C">
      <w:pPr>
        <w:pStyle w:val="HTMLPreformatted"/>
        <w:tabs>
          <w:tab w:val="left" w:pos="1440"/>
        </w:tabs>
        <w:spacing w:before="0"/>
        <w:rPr>
          <w:rFonts w:ascii="Times New Roman" w:hAnsi="Times New Roman" w:cs="Times New Roman"/>
          <w:color w:val="000000" w:themeColor="text1"/>
          <w:sz w:val="24"/>
          <w:szCs w:val="24"/>
        </w:rPr>
      </w:pPr>
    </w:p>
    <w:p w14:paraId="726DD2A7" w14:textId="5415B72E" w:rsidR="002813BE" w:rsidRDefault="00725B0D" w:rsidP="002813BE">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B934FF">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is optional.  </w:t>
      </w:r>
      <w:r w:rsidR="002813BE">
        <w:rPr>
          <w:rFonts w:ascii="Times New Roman" w:hAnsi="Times New Roman" w:cs="Times New Roman"/>
          <w:color w:val="000000" w:themeColor="text1"/>
          <w:sz w:val="24"/>
          <w:szCs w:val="24"/>
        </w:rPr>
        <w:t xml:space="preserve">Note that user-defined subparameters may be declared in a Port line or separately, after the Port declarations.  </w:t>
      </w:r>
    </w:p>
    <w:p w14:paraId="4DAEE6FF" w14:textId="42475769" w:rsidR="001C3EF7" w:rsidRDefault="00187622"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UD data on Port lines, the UD string</w:t>
      </w:r>
      <w:r w:rsidR="00725B0D">
        <w:rPr>
          <w:rFonts w:ascii="Times New Roman" w:hAnsi="Times New Roman" w:cs="Times New Roman"/>
          <w:color w:val="000000" w:themeColor="text1"/>
          <w:sz w:val="24"/>
          <w:szCs w:val="24"/>
        </w:rPr>
        <w:t xml:space="preserve"> shall be followed by </w:t>
      </w:r>
      <w:r w:rsidR="006C3C44">
        <w:rPr>
          <w:rFonts w:ascii="Times New Roman" w:hAnsi="Times New Roman" w:cs="Times New Roman"/>
          <w:color w:val="000000" w:themeColor="text1"/>
          <w:sz w:val="24"/>
          <w:szCs w:val="24"/>
        </w:rPr>
        <w:t xml:space="preserve">the colon character and </w:t>
      </w:r>
      <w:r w:rsidR="002D3A61">
        <w:rPr>
          <w:rFonts w:ascii="Times New Roman" w:hAnsi="Times New Roman" w:cs="Times New Roman"/>
          <w:color w:val="000000" w:themeColor="text1"/>
          <w:sz w:val="24"/>
          <w:szCs w:val="24"/>
        </w:rPr>
        <w:t>a name-value string pair</w:t>
      </w:r>
      <w:r w:rsidR="00725B0D">
        <w:rPr>
          <w:rFonts w:ascii="Times New Roman" w:hAnsi="Times New Roman" w:cs="Times New Roman"/>
          <w:color w:val="000000" w:themeColor="text1"/>
          <w:sz w:val="24"/>
          <w:szCs w:val="24"/>
        </w:rPr>
        <w:t xml:space="preserve"> within the same pair of parentheses</w:t>
      </w:r>
      <w:r w:rsidR="00A731D5">
        <w:rPr>
          <w:rFonts w:ascii="Times New Roman" w:hAnsi="Times New Roman" w:cs="Times New Roman"/>
          <w:color w:val="000000" w:themeColor="text1"/>
          <w:sz w:val="24"/>
          <w:szCs w:val="24"/>
        </w:rPr>
        <w:t>.  W</w:t>
      </w:r>
      <w:r w:rsidR="00A05525">
        <w:rPr>
          <w:rFonts w:ascii="Times New Roman" w:hAnsi="Times New Roman" w:cs="Times New Roman"/>
          <w:color w:val="000000" w:themeColor="text1"/>
          <w:sz w:val="24"/>
          <w:szCs w:val="24"/>
        </w:rPr>
        <w:t>hitespace</w:t>
      </w:r>
      <w:r w:rsidR="0020510A">
        <w:rPr>
          <w:rFonts w:ascii="Times New Roman" w:hAnsi="Times New Roman" w:cs="Times New Roman"/>
          <w:color w:val="000000" w:themeColor="text1"/>
          <w:sz w:val="24"/>
          <w:szCs w:val="24"/>
        </w:rPr>
        <w:t xml:space="preserve"> after the colon character is optional</w:t>
      </w:r>
      <w:r w:rsidR="00725B0D">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 xml:space="preserve">After the </w:t>
      </w:r>
      <w:r w:rsidR="002D3A61">
        <w:rPr>
          <w:rFonts w:ascii="Times New Roman" w:hAnsi="Times New Roman" w:cs="Times New Roman"/>
          <w:color w:val="000000" w:themeColor="text1"/>
          <w:sz w:val="24"/>
          <w:szCs w:val="24"/>
        </w:rPr>
        <w:t>Port declarations, UD data shall be declared using lines</w:t>
      </w:r>
      <w:r w:rsidR="006C3C44">
        <w:rPr>
          <w:rFonts w:ascii="Times New Roman" w:hAnsi="Times New Roman" w:cs="Times New Roman"/>
          <w:color w:val="000000" w:themeColor="text1"/>
          <w:sz w:val="24"/>
          <w:szCs w:val="24"/>
        </w:rPr>
        <w:t xml:space="preserve">, where an arbitrary number of strings may follow the “UD:” string.  </w:t>
      </w:r>
      <w:r w:rsidR="00725B0D">
        <w:rPr>
          <w:rFonts w:ascii="Times New Roman" w:hAnsi="Times New Roman" w:cs="Times New Roman"/>
          <w:color w:val="000000" w:themeColor="text1"/>
          <w:sz w:val="24"/>
          <w:szCs w:val="24"/>
        </w:rPr>
        <w:t xml:space="preserve">These </w:t>
      </w:r>
      <w:r w:rsidR="0039257C">
        <w:rPr>
          <w:rFonts w:ascii="Times New Roman" w:hAnsi="Times New Roman" w:cs="Times New Roman"/>
          <w:color w:val="000000" w:themeColor="text1"/>
          <w:sz w:val="24"/>
          <w:szCs w:val="24"/>
        </w:rPr>
        <w:t>sub</w:t>
      </w:r>
      <w:r w:rsidR="001C3EF7">
        <w:rPr>
          <w:rFonts w:ascii="Times New Roman" w:hAnsi="Times New Roman" w:cs="Times New Roman"/>
          <w:color w:val="000000" w:themeColor="text1"/>
          <w:sz w:val="24"/>
          <w:szCs w:val="24"/>
        </w:rPr>
        <w:t xml:space="preserve">parameters </w:t>
      </w:r>
      <w:r w:rsidR="00725B0D">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sidR="00725B0D">
        <w:rPr>
          <w:rFonts w:ascii="Times New Roman" w:hAnsi="Times New Roman" w:cs="Times New Roman"/>
          <w:color w:val="000000" w:themeColor="text1"/>
          <w:sz w:val="24"/>
          <w:szCs w:val="24"/>
        </w:rPr>
        <w:t xml:space="preserve">ignored by and EDA tools, but may be used by </w:t>
      </w:r>
      <w:r w:rsidR="00185068">
        <w:rPr>
          <w:rFonts w:ascii="Times New Roman" w:hAnsi="Times New Roman" w:cs="Times New Roman"/>
          <w:color w:val="000000" w:themeColor="text1"/>
          <w:sz w:val="24"/>
          <w:szCs w:val="24"/>
        </w:rPr>
        <w:t xml:space="preserve">file </w:t>
      </w:r>
      <w:r w:rsidR="001C3EF7">
        <w:rPr>
          <w:rFonts w:ascii="Times New Roman" w:hAnsi="Times New Roman" w:cs="Times New Roman"/>
          <w:color w:val="000000" w:themeColor="text1"/>
          <w:sz w:val="24"/>
          <w:szCs w:val="24"/>
        </w:rPr>
        <w:t xml:space="preserve">recipients to track </w:t>
      </w:r>
      <w:r w:rsidR="006B4046">
        <w:rPr>
          <w:rFonts w:ascii="Times New Roman" w:hAnsi="Times New Roman" w:cs="Times New Roman"/>
          <w:color w:val="000000" w:themeColor="text1"/>
          <w:sz w:val="24"/>
          <w:szCs w:val="24"/>
        </w:rPr>
        <w:t>the data describing the port behavior was generated using physical measurements</w:t>
      </w:r>
      <w:r w:rsidR="001C3EF7">
        <w:rPr>
          <w:rFonts w:ascii="Times New Roman" w:hAnsi="Times New Roman" w:cs="Times New Roman"/>
          <w:color w:val="000000" w:themeColor="text1"/>
          <w:sz w:val="24"/>
          <w:szCs w:val="24"/>
        </w:rPr>
        <w:t>, and/or how the Port data was measured.</w:t>
      </w:r>
    </w:p>
    <w:p w14:paraId="489E15DE" w14:textId="77777777" w:rsidR="00EB3651" w:rsidRDefault="00EB3651">
      <w:pPr>
        <w:pStyle w:val="HTMLPreformatted"/>
        <w:tabs>
          <w:tab w:val="left" w:pos="1440"/>
        </w:tabs>
        <w:spacing w:before="0"/>
        <w:ind w:left="720"/>
        <w:rPr>
          <w:rFonts w:ascii="Times New Roman" w:hAnsi="Times New Roman" w:cs="Times New Roman"/>
          <w:color w:val="000000" w:themeColor="text1"/>
          <w:sz w:val="24"/>
          <w:szCs w:val="24"/>
        </w:rPr>
      </w:pPr>
    </w:p>
    <w:p w14:paraId="30B75AC7" w14:textId="77777777" w:rsidR="00EB3651" w:rsidRDefault="00EB3651" w:rsidP="00F918AC">
      <w:pPr>
        <w:pStyle w:val="HTMLPreformatted"/>
        <w:tabs>
          <w:tab w:val="left" w:pos="1440"/>
        </w:tabs>
        <w:spacing w:before="0"/>
        <w:ind w:left="720"/>
        <w:rPr>
          <w:rFonts w:ascii="Times New Roman" w:hAnsi="Times New Roman" w:cs="Times New Roman"/>
          <w:color w:val="000000" w:themeColor="text1"/>
          <w:sz w:val="24"/>
          <w:szCs w:val="24"/>
        </w:rPr>
      </w:pPr>
    </w:p>
    <w:p w14:paraId="2828BA74" w14:textId="7CD5E814" w:rsidR="00725B0D" w:rsidRDefault="00725B0D" w:rsidP="001C3EF7">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Examples</w:t>
      </w:r>
      <w:r w:rsidR="009E1FCA">
        <w:rPr>
          <w:rFonts w:ascii="Times New Roman" w:hAnsi="Times New Roman" w:cs="Times New Roman"/>
          <w:color w:val="000000" w:themeColor="text1"/>
          <w:sz w:val="24"/>
          <w:szCs w:val="24"/>
        </w:rPr>
        <w:t>:</w:t>
      </w:r>
    </w:p>
    <w:p w14:paraId="015A74FC" w14:textId="77777777" w:rsidR="009E1FCA" w:rsidRDefault="009E1FCA" w:rsidP="00F918AC">
      <w:pPr>
        <w:pStyle w:val="HTMLPreformatted"/>
        <w:tabs>
          <w:tab w:val="left" w:pos="1440"/>
        </w:tabs>
        <w:spacing w:before="0"/>
        <w:ind w:left="720"/>
        <w:rPr>
          <w:rFonts w:ascii="Times New Roman" w:hAnsi="Times New Roman" w:cs="Times New Roman"/>
          <w:color w:val="000000" w:themeColor="text1"/>
          <w:sz w:val="24"/>
          <w:szCs w:val="24"/>
        </w:rPr>
      </w:pPr>
    </w:p>
    <w:p w14:paraId="3D85B28E" w14:textId="23CE2EEA" w:rsidR="00725B0D"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076F8" w:rsidRPr="002076F8">
        <w:rPr>
          <w:rFonts w:ascii="Times New Roman" w:hAnsi="Times New Roman" w:cs="Times New Roman"/>
          <w:color w:val="000000" w:themeColor="text1"/>
          <w:sz w:val="24"/>
          <w:szCs w:val="24"/>
        </w:rPr>
        <w:t>(</w:t>
      </w:r>
      <w:r w:rsidR="008165F6" w:rsidRPr="00F918AC">
        <w:rPr>
          <w:rFonts w:ascii="Times New Roman" w:hAnsi="Times New Roman" w:cs="Times New Roman"/>
          <w:color w:val="000000" w:themeColor="text1"/>
          <w:sz w:val="24"/>
          <w:szCs w:val="24"/>
        </w:rPr>
        <w:t>UD:</w:t>
      </w:r>
      <w:r w:rsidR="0020510A">
        <w:rPr>
          <w:rFonts w:ascii="Times New Roman" w:hAnsi="Times New Roman" w:cs="Times New Roman"/>
          <w:color w:val="000000" w:themeColor="text1"/>
          <w:sz w:val="24"/>
          <w:szCs w:val="24"/>
        </w:rPr>
        <w:t xml:space="preserve"> </w:t>
      </w:r>
      <w:r w:rsidR="00B85562" w:rsidRPr="002076F8">
        <w:rPr>
          <w:rFonts w:ascii="Times New Roman" w:hAnsi="Times New Roman" w:cs="Times New Roman"/>
          <w:color w:val="000000" w:themeColor="text1"/>
          <w:sz w:val="24"/>
          <w:szCs w:val="24"/>
        </w:rPr>
        <w:t>Sij</w:t>
      </w:r>
      <w:commentRangeStart w:id="6"/>
      <w:r w:rsidR="00725B0D" w:rsidRPr="002076F8">
        <w:rPr>
          <w:rFonts w:ascii="Times New Roman" w:hAnsi="Times New Roman" w:cs="Times New Roman"/>
          <w:color w:val="000000" w:themeColor="text1"/>
          <w:sz w:val="24"/>
          <w:szCs w:val="24"/>
        </w:rPr>
        <w:t>Status</w:t>
      </w:r>
      <w:r w:rsidRPr="002076F8">
        <w:rPr>
          <w:rFonts w:ascii="Times New Roman" w:hAnsi="Times New Roman" w:cs="Times New Roman"/>
          <w:color w:val="000000" w:themeColor="text1"/>
          <w:sz w:val="24"/>
          <w:szCs w:val="24"/>
        </w:rPr>
        <w:t xml:space="preserve"> </w:t>
      </w:r>
      <w:r w:rsidR="00B85562" w:rsidRPr="002076F8">
        <w:rPr>
          <w:rFonts w:ascii="Times New Roman" w:hAnsi="Times New Roman" w:cs="Times New Roman"/>
          <w:color w:val="000000" w:themeColor="text1"/>
          <w:sz w:val="24"/>
          <w:szCs w:val="24"/>
        </w:rPr>
        <w:t xml:space="preserve">1 5 </w:t>
      </w:r>
      <w:r w:rsidRPr="002076F8">
        <w:rPr>
          <w:rFonts w:ascii="Times New Roman" w:hAnsi="Times New Roman" w:cs="Times New Roman"/>
          <w:color w:val="000000" w:themeColor="text1"/>
          <w:sz w:val="24"/>
          <w:szCs w:val="24"/>
        </w:rPr>
        <w:t>Measured</w:t>
      </w:r>
      <w:r w:rsidR="002076F8" w:rsidRPr="00F918AC">
        <w:rPr>
          <w:rFonts w:ascii="Times New Roman" w:hAnsi="Times New Roman" w:cs="Times New Roman"/>
          <w:color w:val="000000" w:themeColor="text1"/>
          <w:sz w:val="24"/>
          <w:szCs w:val="24"/>
        </w:rPr>
        <w:t>)</w:t>
      </w:r>
    </w:p>
    <w:p w14:paraId="7FEDD96D" w14:textId="77777777" w:rsidR="009E1FCA" w:rsidRDefault="009E1FCA" w:rsidP="00725B0D">
      <w:pPr>
        <w:pStyle w:val="HTMLPreformatted"/>
        <w:tabs>
          <w:tab w:val="left" w:pos="1440"/>
        </w:tabs>
        <w:spacing w:before="0"/>
        <w:ind w:left="720"/>
        <w:rPr>
          <w:rFonts w:ascii="Times New Roman" w:hAnsi="Times New Roman" w:cs="Times New Roman"/>
          <w:color w:val="000000" w:themeColor="text1"/>
          <w:sz w:val="24"/>
          <w:szCs w:val="24"/>
        </w:rPr>
      </w:pPr>
    </w:p>
    <w:p w14:paraId="4D1FD730" w14:textId="1EB5CD39" w:rsidR="00725B0D" w:rsidRPr="00E26ED3"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w:t>
      </w:r>
      <w:r w:rsidR="00EF724B">
        <w:rPr>
          <w:rFonts w:ascii="Times New Roman" w:hAnsi="Times New Roman" w:cs="Times New Roman"/>
          <w:color w:val="000000" w:themeColor="text1"/>
          <w:sz w:val="24"/>
          <w:szCs w:val="24"/>
        </w:rPr>
        <w:t>UD:</w:t>
      </w:r>
      <w:r w:rsidR="00725B0D">
        <w:rPr>
          <w:rFonts w:ascii="Times New Roman" w:hAnsi="Times New Roman" w:cs="Times New Roman"/>
          <w:color w:val="000000" w:themeColor="text1"/>
          <w:sz w:val="24"/>
          <w:szCs w:val="24"/>
        </w:rPr>
        <w:t>Probe_Angle</w:t>
      </w:r>
      <w:commentRangeEnd w:id="6"/>
      <w:r w:rsidR="00725B0D">
        <w:rPr>
          <w:rStyle w:val="CommentReference"/>
          <w:rFonts w:ascii="Times New Roman" w:eastAsia="SimSun" w:hAnsi="Times New Roman" w:cs="Times New Roman"/>
        </w:rPr>
        <w:commentReference w:id="6"/>
      </w:r>
      <w:r w:rsidR="009E1FCA">
        <w:rPr>
          <w:rFonts w:ascii="Times New Roman" w:hAnsi="Times New Roman" w:cs="Times New Roman"/>
          <w:color w:val="000000" w:themeColor="text1"/>
          <w:sz w:val="24"/>
          <w:szCs w:val="24"/>
        </w:rPr>
        <w:t xml:space="preserve"> 15)</w:t>
      </w:r>
    </w:p>
    <w:p w14:paraId="5C079151" w14:textId="77777777" w:rsidR="00725B0D" w:rsidRDefault="00725B0D" w:rsidP="001A008C">
      <w:pPr>
        <w:pStyle w:val="HTMLPreformatted"/>
        <w:tabs>
          <w:tab w:val="left" w:pos="1440"/>
        </w:tabs>
        <w:spacing w:before="0"/>
        <w:rPr>
          <w:rFonts w:ascii="Times New Roman" w:hAnsi="Times New Roman" w:cs="Times New Roman"/>
          <w:color w:val="000000" w:themeColor="text1"/>
          <w:sz w:val="24"/>
          <w:szCs w:val="24"/>
        </w:rPr>
      </w:pPr>
    </w:p>
    <w:p w14:paraId="7F82F076" w14:textId="70789BB9" w:rsidR="001A008C" w:rsidRDefault="00047E90"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subparameter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 xml:space="preserve">subparameter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p>
    <w:p w14:paraId="1D5F65EB" w14:textId="77777777" w:rsidR="00403DC6" w:rsidRDefault="00403DC6" w:rsidP="001A008C">
      <w:pPr>
        <w:pStyle w:val="HTMLPreformatted"/>
        <w:tabs>
          <w:tab w:val="left" w:pos="1440"/>
        </w:tabs>
        <w:spacing w:before="0"/>
        <w:rPr>
          <w:rFonts w:ascii="Times New Roman" w:hAnsi="Times New Roman" w:cs="Times New Roman"/>
          <w:color w:val="000000" w:themeColor="text1"/>
          <w:sz w:val="24"/>
          <w:szCs w:val="24"/>
        </w:rPr>
      </w:pPr>
    </w:p>
    <w:p w14:paraId="571270FE" w14:textId="34BFD06C" w:rsidR="007F3B7B" w:rsidRDefault="00403DC6"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7"/>
      <w:r>
        <w:rPr>
          <w:rFonts w:ascii="Times New Roman" w:hAnsi="Times New Roman" w:cs="Times New Roman"/>
          <w:color w:val="000000" w:themeColor="text1"/>
          <w:sz w:val="24"/>
          <w:szCs w:val="24"/>
        </w:rPr>
        <w:t>number</w:t>
      </w:r>
      <w:commentRangeEnd w:id="7"/>
      <w:r w:rsidR="00AC5F80">
        <w:rPr>
          <w:rStyle w:val="CommentReference"/>
          <w:rFonts w:ascii="Times New Roman" w:eastAsia="SimSun" w:hAnsi="Times New Roman" w:cs="Times New Roman"/>
        </w:rPr>
        <w:commentReference w:id="7"/>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 xml:space="preserve">ort number shall be larger than zero and shall be equal to the Number of Ports entry in the same Touchstone file.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Pr>
          <w:rFonts w:ascii="Times New Roman" w:hAnsi="Times New Roman" w:cs="Times New Roman"/>
          <w:color w:val="000000" w:themeColor="text1"/>
          <w:sz w:val="24"/>
          <w:szCs w:val="24"/>
        </w:rPr>
        <w:t>(&lt;name&gt;</w:t>
      </w:r>
      <w:r w:rsidR="00071312">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&lt;</w:t>
      </w:r>
      <w:r w:rsidR="00D1310F">
        <w:rPr>
          <w:rFonts w:ascii="Times New Roman" w:hAnsi="Times New Roman" w:cs="Times New Roman"/>
          <w:color w:val="000000" w:themeColor="text1"/>
          <w:sz w:val="24"/>
          <w:szCs w:val="24"/>
        </w:rPr>
        <w:t>value</w:t>
      </w:r>
      <w:r w:rsidR="00071312">
        <w:rPr>
          <w:rFonts w:ascii="Times New Roman" w:hAnsi="Times New Roman" w:cs="Times New Roman"/>
          <w:color w:val="000000" w:themeColor="text1"/>
          <w:sz w:val="24"/>
          <w:szCs w:val="24"/>
        </w:rPr>
        <w:t>&gt;</w:t>
      </w:r>
      <w:r w:rsidR="00891347">
        <w:rPr>
          <w:rFonts w:ascii="Times New Roman" w:hAnsi="Times New Roman" w:cs="Times New Roman"/>
          <w:color w:val="000000" w:themeColor="text1"/>
          <w:sz w:val="24"/>
          <w:szCs w:val="24"/>
        </w:rPr>
        <w:t xml:space="preserve">) pairs enclosed in </w:t>
      </w:r>
      <w:r w:rsidR="004216CF">
        <w:rPr>
          <w:rFonts w:ascii="Times New Roman" w:hAnsi="Times New Roman" w:cs="Times New Roman"/>
          <w:color w:val="000000" w:themeColor="text1"/>
          <w:sz w:val="24"/>
          <w:szCs w:val="24"/>
        </w:rPr>
        <w:t>parentheses</w:t>
      </w:r>
      <w:r w:rsidR="00891347">
        <w:rPr>
          <w:rFonts w:ascii="Times New Roman" w:hAnsi="Times New Roman" w:cs="Times New Roman"/>
          <w:color w:val="000000" w:themeColor="text1"/>
          <w:sz w:val="24"/>
          <w:szCs w:val="24"/>
        </w:rPr>
        <w:t>.</w:t>
      </w:r>
      <w:r w:rsidR="00A023D9">
        <w:rPr>
          <w:rFonts w:ascii="Times New Roman" w:hAnsi="Times New Roman" w:cs="Times New Roman"/>
          <w:color w:val="000000" w:themeColor="text1"/>
          <w:sz w:val="24"/>
          <w:szCs w:val="24"/>
        </w:rPr>
        <w:t xml:space="preserve"> </w:t>
      </w:r>
      <w:r w:rsidR="004216CF">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918AC">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1F256DD7" w:rsidR="00CA2FE8" w:rsidRDefault="00D1310F"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766CE4">
        <w:rPr>
          <w:rFonts w:ascii="Times New Roman" w:hAnsi="Times New Roman" w:cs="Times New Roman"/>
          <w:color w:val="000000" w:themeColor="text1"/>
          <w:sz w:val="24"/>
          <w:szCs w:val="24"/>
        </w:rPr>
        <w:t>everal</w:t>
      </w:r>
      <w:r>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names</w:t>
      </w:r>
      <w:r>
        <w:rPr>
          <w:rFonts w:ascii="Times New Roman" w:hAnsi="Times New Roman" w:cs="Times New Roman"/>
          <w:color w:val="000000" w:themeColor="text1"/>
          <w:sz w:val="24"/>
          <w:szCs w:val="24"/>
        </w:rPr>
        <w:t xml:space="preserve"> are reserved and shall not be used </w:t>
      </w:r>
      <w:r w:rsidR="00074EDF">
        <w:rPr>
          <w:rFonts w:ascii="Times New Roman" w:hAnsi="Times New Roman" w:cs="Times New Roman"/>
          <w:color w:val="000000" w:themeColor="text1"/>
          <w:sz w:val="24"/>
          <w:szCs w:val="24"/>
        </w:rPr>
        <w:t xml:space="preserve">as values or arguments to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074EDF">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  These are listed below:</w:t>
      </w:r>
    </w:p>
    <w:p w14:paraId="7DB5A400" w14:textId="08DD1AC5" w:rsidR="00D52A4C" w:rsidRPr="009E01C5" w:rsidRDefault="00D52A4C" w:rsidP="00F918AC">
      <w:pPr>
        <w:pStyle w:val="HTMLPreformatted"/>
        <w:tabs>
          <w:tab w:val="left" w:pos="1440"/>
        </w:tabs>
        <w:spacing w:before="0"/>
        <w:ind w:left="1440"/>
        <w:rPr>
          <w:rFonts w:ascii="Times New Roman" w:hAnsi="Times New Roman" w:cs="Times New Roman"/>
          <w:color w:val="000000" w:themeColor="text1"/>
          <w:sz w:val="24"/>
          <w:szCs w:val="24"/>
        </w:rPr>
      </w:pPr>
      <w:r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Pr="00F918AC">
        <w:rPr>
          <w:rFonts w:ascii="Times New Roman" w:hAnsi="Times New Roman" w:cs="Times New Roman"/>
          <w:color w:val="000000" w:themeColor="text1"/>
          <w:sz w:val="24"/>
          <w:szCs w:val="24"/>
        </w:rPr>
        <w:t>ort</w:t>
      </w:r>
    </w:p>
    <w:p w14:paraId="1E7E3A0F" w14:textId="77777777"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Logical</w:t>
      </w:r>
    </w:p>
    <w:p w14:paraId="6B861482" w14:textId="77777777" w:rsidR="00106298"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Net</w:t>
      </w:r>
    </w:p>
    <w:p w14:paraId="2537AFE1" w14:textId="3FA5640C"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Physical</w:t>
      </w:r>
    </w:p>
    <w:p w14:paraId="516DE6F1" w14:textId="3CCB8E80" w:rsidR="00CA2FE8" w:rsidRDefault="00CA2FE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Reference</w:t>
      </w:r>
    </w:p>
    <w:p w14:paraId="17E38258" w14:textId="4EB9C009" w:rsidR="00F12AD0" w:rsidRDefault="00766CE4" w:rsidP="00F12AD0">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Side</w:t>
      </w:r>
    </w:p>
    <w:p w14:paraId="3DCE8CF4" w14:textId="77777777" w:rsidR="00766CE4" w:rsidRPr="009E01C5" w:rsidRDefault="00766CE4" w:rsidP="00766CE4">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Type</w:t>
      </w:r>
    </w:p>
    <w:p w14:paraId="6B31F71A" w14:textId="77777777" w:rsidR="00766CE4" w:rsidRDefault="00766CE4" w:rsidP="00F12AD0">
      <w:pPr>
        <w:pStyle w:val="HTMLPreformatted"/>
        <w:tabs>
          <w:tab w:val="left" w:pos="1440"/>
        </w:tabs>
        <w:spacing w:before="0"/>
        <w:rPr>
          <w:rFonts w:ascii="Times New Roman" w:hAnsi="Times New Roman" w:cs="Times New Roman"/>
          <w:color w:val="000000" w:themeColor="text1"/>
          <w:sz w:val="24"/>
          <w:szCs w:val="24"/>
        </w:rPr>
      </w:pPr>
    </w:p>
    <w:p w14:paraId="00B403D1" w14:textId="0280C906" w:rsidR="00F12AD0" w:rsidRPr="009E01C5" w:rsidRDefault="00074EDF" w:rsidP="00EE1025">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and its value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at the beginning of each line.  A</w:t>
      </w:r>
      <w:r w:rsidR="00EE1025">
        <w:rPr>
          <w:rFonts w:ascii="Times New Roman" w:hAnsi="Times New Roman" w:cs="Times New Roman"/>
          <w:color w:val="000000" w:themeColor="text1"/>
          <w:sz w:val="24"/>
          <w:szCs w:val="24"/>
        </w:rPr>
        <w:t>ll other name/value pairs may appear in any order thereafter.</w:t>
      </w:r>
    </w:p>
    <w:p w14:paraId="5277B425" w14:textId="1D3F405C" w:rsidR="00DD717D" w:rsidRDefault="00DD717D" w:rsidP="00CA2FE8">
      <w:pPr>
        <w:pStyle w:val="HTMLPreformatted"/>
        <w:tabs>
          <w:tab w:val="left" w:pos="1440"/>
        </w:tabs>
        <w:spacing w:before="0"/>
        <w:rPr>
          <w:rFonts w:ascii="Times New Roman" w:hAnsi="Times New Roman" w:cs="Times New Roman"/>
          <w:color w:val="000000" w:themeColor="text1"/>
          <w:sz w:val="24"/>
          <w:szCs w:val="24"/>
        </w:rPr>
      </w:pPr>
    </w:p>
    <w:p w14:paraId="4F79461E" w14:textId="5A12D825" w:rsidR="00F97719" w:rsidRPr="00E26ED3" w:rsidRDefault="00106298" w:rsidP="00522027">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1A008C">
      <w:pPr>
        <w:pStyle w:val="HTMLPreformatted"/>
        <w:tabs>
          <w:tab w:val="left" w:pos="1440"/>
        </w:tabs>
        <w:spacing w:before="0"/>
        <w:rPr>
          <w:rFonts w:ascii="Times New Roman" w:hAnsi="Times New Roman" w:cs="Times New Roman"/>
          <w:color w:val="000000" w:themeColor="text1"/>
          <w:sz w:val="24"/>
          <w:szCs w:val="24"/>
        </w:rPr>
      </w:pPr>
    </w:p>
    <w:p w14:paraId="5F2D8B7B" w14:textId="1694F268" w:rsidR="00D52A4C" w:rsidRDefault="001B24FA">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20DA8558" w:rsidR="00432581" w:rsidRPr="00E26ED3" w:rsidRDefault="00432581" w:rsidP="00432581">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(Physical U7.1)</w:t>
      </w:r>
    </w:p>
    <w:p w14:paraId="78C53F44" w14:textId="77777777" w:rsidR="00432581" w:rsidRPr="00E26ED3" w:rsidRDefault="00432581" w:rsidP="00F918AC">
      <w:pPr>
        <w:pStyle w:val="HTMLPreformatted"/>
        <w:tabs>
          <w:tab w:val="left" w:pos="1440"/>
        </w:tabs>
        <w:spacing w:before="0"/>
        <w:ind w:left="1440"/>
        <w:rPr>
          <w:rFonts w:ascii="Times New Roman" w:hAnsi="Times New Roman" w:cs="Times New Roman"/>
          <w:color w:val="000000" w:themeColor="text1"/>
        </w:rPr>
      </w:pPr>
    </w:p>
    <w:p w14:paraId="1FECC2C7" w14:textId="3BF8E1F4"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3</w:t>
      </w:r>
      <w:r w:rsidR="00432581"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4</w:t>
      </w:r>
      <w:r w:rsidR="00D52A4C" w:rsidRPr="00E26ED3">
        <w:rPr>
          <w:rFonts w:ascii="Times New Roman" w:hAnsi="Times New Roman" w:cs="Times New Roman"/>
          <w:color w:val="000000" w:themeColor="text1"/>
        </w:rPr>
        <w:t>) (Logical DQ5+) (Diff</w:t>
      </w:r>
      <w:r w:rsidR="006A3856" w:rsidRPr="00E26ED3">
        <w:rPr>
          <w:rFonts w:ascii="Times New Roman" w:hAnsi="Times New Roman" w:cs="Times New Roman"/>
          <w:color w:val="000000" w:themeColor="text1"/>
        </w:rPr>
        <w:t>_</w:t>
      </w:r>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 xml:space="preserve">ort </w:t>
      </w:r>
      <w:r w:rsidR="00432581">
        <w:rPr>
          <w:rFonts w:ascii="Times New Roman" w:hAnsi="Times New Roman" w:cs="Times New Roman"/>
          <w:color w:val="000000" w:themeColor="text1"/>
        </w:rPr>
        <w:t>4</w:t>
      </w:r>
      <w:r w:rsidR="00D52A4C" w:rsidRPr="00E26ED3">
        <w:rPr>
          <w:rFonts w:ascii="Times New Roman" w:hAnsi="Times New Roman" w:cs="Times New Roman"/>
          <w:color w:val="000000" w:themeColor="text1"/>
        </w:rPr>
        <w:t>)</w:t>
      </w:r>
    </w:p>
    <w:p w14:paraId="2DB9A160" w14:textId="2E253B02"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 xml:space="preserve">4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5</w:t>
      </w:r>
      <w:r w:rsidR="00D52A4C" w:rsidRPr="00E26ED3">
        <w:rPr>
          <w:rFonts w:ascii="Times New Roman" w:hAnsi="Times New Roman" w:cs="Times New Roman"/>
          <w:color w:val="000000" w:themeColor="text1"/>
        </w:rPr>
        <w:t>) (Logical DQ5-) (Diff</w:t>
      </w:r>
      <w:r w:rsidR="006A3856" w:rsidRPr="00E26ED3">
        <w:rPr>
          <w:rFonts w:ascii="Times New Roman" w:hAnsi="Times New Roman" w:cs="Times New Roman"/>
          <w:color w:val="000000" w:themeColor="text1"/>
        </w:rPr>
        <w:t>_</w:t>
      </w:r>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 xml:space="preserve">ort </w:t>
      </w:r>
      <w:r w:rsidR="00432581">
        <w:rPr>
          <w:rFonts w:ascii="Times New Roman" w:hAnsi="Times New Roman" w:cs="Times New Roman"/>
          <w:color w:val="000000" w:themeColor="text1"/>
        </w:rPr>
        <w:t>3</w:t>
      </w:r>
      <w:r w:rsidR="00D52A4C" w:rsidRPr="00E26ED3">
        <w:rPr>
          <w:rFonts w:ascii="Times New Roman" w:hAnsi="Times New Roman" w:cs="Times New Roman"/>
          <w:color w:val="000000" w:themeColor="text1"/>
        </w:rPr>
        <w:t>)</w:t>
      </w:r>
    </w:p>
    <w:p w14:paraId="70A23F74" w14:textId="77777777" w:rsidR="00DB0660" w:rsidRPr="00E26ED3" w:rsidRDefault="00DB0660" w:rsidP="00DB0660">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918AC">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E55CC4">
      <w:pPr>
        <w:pStyle w:val="HTMLPreformatted"/>
        <w:tabs>
          <w:tab w:val="left" w:pos="1440"/>
        </w:tabs>
        <w:spacing w:before="0"/>
        <w:rPr>
          <w:rFonts w:ascii="Times New Roman" w:hAnsi="Times New Roman" w:cs="Times New Roman"/>
          <w:color w:val="000000" w:themeColor="text1"/>
          <w:sz w:val="24"/>
          <w:szCs w:val="24"/>
        </w:rPr>
      </w:pPr>
    </w:p>
    <w:p w14:paraId="330B7672" w14:textId="72E71C0D" w:rsidR="0029388D" w:rsidRDefault="00DA72F7" w:rsidP="009057DD">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r w:rsidR="006D7EAC">
        <w:rPr>
          <w:rFonts w:ascii="Times New Roman" w:hAnsi="Times New Roman" w:cs="Times New Roman"/>
          <w:color w:val="000000" w:themeColor="text1"/>
          <w:sz w:val="24"/>
          <w:szCs w:val="24"/>
        </w:rPr>
        <w:t xml:space="preserve">Each name-value pair shall appear only once </w:t>
      </w:r>
      <w:r>
        <w:rPr>
          <w:rFonts w:ascii="Times New Roman" w:hAnsi="Times New Roman" w:cs="Times New Roman"/>
          <w:color w:val="000000" w:themeColor="text1"/>
          <w:sz w:val="24"/>
          <w:szCs w:val="24"/>
        </w:rPr>
        <w:t xml:space="preserve">on a given Port line.  </w:t>
      </w:r>
      <w:commentRangeStart w:id="8"/>
      <w:r w:rsidR="006D7EAC">
        <w:rPr>
          <w:rFonts w:ascii="Times New Roman" w:hAnsi="Times New Roman" w:cs="Times New Roman"/>
          <w:color w:val="000000" w:themeColor="text1"/>
          <w:sz w:val="24"/>
          <w:szCs w:val="24"/>
        </w:rPr>
        <w:t>None</w:t>
      </w:r>
      <w:commentRangeEnd w:id="8"/>
      <w:r w:rsidR="00ED1BCF">
        <w:rPr>
          <w:rStyle w:val="CommentReference"/>
          <w:rFonts w:ascii="Times New Roman" w:eastAsia="SimSun" w:hAnsi="Times New Roman" w:cs="Times New Roman"/>
        </w:rPr>
        <w:commentReference w:id="8"/>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E55CC4">
      <w:pPr>
        <w:pStyle w:val="HTMLPreformatted"/>
        <w:tabs>
          <w:tab w:val="left" w:pos="1440"/>
        </w:tabs>
        <w:spacing w:before="0"/>
        <w:rPr>
          <w:rFonts w:ascii="Times New Roman" w:hAnsi="Times New Roman" w:cs="Times New Roman"/>
          <w:color w:val="000000" w:themeColor="text1"/>
          <w:sz w:val="24"/>
          <w:szCs w:val="24"/>
        </w:rPr>
      </w:pPr>
    </w:p>
    <w:p w14:paraId="39CCD03A" w14:textId="0B972CB4" w:rsidR="00E55CC4" w:rsidRPr="00E26ED3" w:rsidRDefault="00A023D9" w:rsidP="00F918AC">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00E55CC4"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r>
      <w:r w:rsidR="00720599" w:rsidRPr="00E26ED3">
        <w:rPr>
          <w:rFonts w:ascii="Times New Roman" w:hAnsi="Times New Roman" w:cs="Times New Roman"/>
          <w:color w:val="000000" w:themeColor="text1"/>
          <w:sz w:val="24"/>
          <w:szCs w:val="24"/>
        </w:rPr>
        <w:t>T</w:t>
      </w:r>
      <w:r w:rsidR="00E55CC4" w:rsidRPr="00E26ED3">
        <w:rPr>
          <w:rFonts w:ascii="Times New Roman" w:hAnsi="Times New Roman" w:cs="Times New Roman"/>
          <w:color w:val="000000" w:themeColor="text1"/>
          <w:sz w:val="24"/>
          <w:szCs w:val="24"/>
        </w:rPr>
        <w:t xml:space="preserve">he value </w:t>
      </w:r>
      <w:r w:rsidR="00F74171">
        <w:rPr>
          <w:rFonts w:ascii="Times New Roman" w:hAnsi="Times New Roman" w:cs="Times New Roman"/>
          <w:color w:val="000000" w:themeColor="text1"/>
          <w:sz w:val="24"/>
          <w:szCs w:val="24"/>
        </w:rPr>
        <w:t>following the</w:t>
      </w:r>
      <w:r w:rsidR="003D64B2">
        <w:rPr>
          <w:rFonts w:ascii="Times New Roman" w:hAnsi="Times New Roman" w:cs="Times New Roman"/>
          <w:color w:val="000000" w:themeColor="text1"/>
          <w:sz w:val="24"/>
          <w:szCs w:val="24"/>
        </w:rPr>
        <w:t xml:space="preserve"> name “Type” </w:t>
      </w:r>
      <w:r w:rsidR="008566C4">
        <w:rPr>
          <w:rFonts w:ascii="Times New Roman" w:hAnsi="Times New Roman" w:cs="Times New Roman"/>
          <w:color w:val="000000" w:themeColor="text1"/>
          <w:sz w:val="24"/>
          <w:szCs w:val="24"/>
        </w:rPr>
        <w:t>shall</w:t>
      </w:r>
      <w:r w:rsidR="003D64B2">
        <w:rPr>
          <w:rFonts w:ascii="Times New Roman" w:hAnsi="Times New Roman" w:cs="Times New Roman"/>
          <w:color w:val="000000" w:themeColor="text1"/>
          <w:sz w:val="24"/>
          <w:szCs w:val="24"/>
        </w:rPr>
        <w:t xml:space="preserve"> be </w:t>
      </w:r>
      <w:r w:rsidRPr="00E26ED3">
        <w:rPr>
          <w:rFonts w:ascii="Times New Roman" w:hAnsi="Times New Roman" w:cs="Times New Roman"/>
          <w:color w:val="000000" w:themeColor="text1"/>
          <w:sz w:val="24"/>
          <w:szCs w:val="24"/>
        </w:rPr>
        <w:t xml:space="preserve">either </w:t>
      </w:r>
      <w:r w:rsidR="00AA3C91">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sidR="008566C4">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sidR="00AA3C91">
        <w:rPr>
          <w:rFonts w:ascii="Times New Roman" w:hAnsi="Times New Roman" w:cs="Times New Roman"/>
          <w:color w:val="000000" w:themeColor="text1"/>
          <w:sz w:val="24"/>
          <w:szCs w:val="24"/>
        </w:rPr>
        <w:t xml:space="preserve"> </w:t>
      </w:r>
      <w:r w:rsidR="008566C4">
        <w:rPr>
          <w:rFonts w:ascii="Times New Roman" w:hAnsi="Times New Roman" w:cs="Times New Roman"/>
          <w:color w:val="000000" w:themeColor="text1"/>
          <w:sz w:val="24"/>
          <w:szCs w:val="24"/>
        </w:rPr>
        <w:t>character</w:t>
      </w:r>
      <w:r w:rsidRPr="00E26ED3">
        <w:rPr>
          <w:rFonts w:ascii="Times New Roman" w:hAnsi="Times New Roman" w:cs="Times New Roman"/>
          <w:color w:val="000000" w:themeColor="text1"/>
          <w:sz w:val="24"/>
          <w:szCs w:val="24"/>
        </w:rPr>
        <w:t xml:space="preserve">. S </w:t>
      </w:r>
      <w:r w:rsidR="00E55CC4" w:rsidRPr="00E26ED3">
        <w:rPr>
          <w:rFonts w:ascii="Times New Roman" w:hAnsi="Times New Roman" w:cs="Times New Roman"/>
          <w:color w:val="000000" w:themeColor="text1"/>
          <w:sz w:val="24"/>
          <w:szCs w:val="24"/>
        </w:rPr>
        <w:t>stands</w:t>
      </w:r>
      <w:r w:rsidRPr="00E26ED3">
        <w:rPr>
          <w:rFonts w:ascii="Times New Roman" w:hAnsi="Times New Roman" w:cs="Times New Roman"/>
          <w:color w:val="000000" w:themeColor="text1"/>
          <w:sz w:val="24"/>
          <w:szCs w:val="24"/>
        </w:rPr>
        <w:t xml:space="preserve"> for Signal, </w:t>
      </w:r>
      <w:r w:rsidR="003D64B2">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sidR="00854972">
        <w:rPr>
          <w:rFonts w:ascii="Times New Roman" w:hAnsi="Times New Roman" w:cs="Times New Roman"/>
          <w:color w:val="000000" w:themeColor="text1"/>
          <w:sz w:val="24"/>
          <w:szCs w:val="24"/>
        </w:rPr>
        <w:t>in other words,</w:t>
      </w:r>
      <w:r w:rsidR="00854972" w:rsidRPr="00E26ED3">
        <w:rPr>
          <w:rFonts w:ascii="Times New Roman" w:hAnsi="Times New Roman" w:cs="Times New Roman"/>
          <w:color w:val="000000" w:themeColor="text1"/>
          <w:sz w:val="24"/>
          <w:szCs w:val="24"/>
        </w:rPr>
        <w:t xml:space="preserve"> </w:t>
      </w:r>
      <w:r w:rsidR="00854972">
        <w:rPr>
          <w:rFonts w:ascii="Times New Roman" w:hAnsi="Times New Roman" w:cs="Times New Roman"/>
          <w:color w:val="000000" w:themeColor="text1"/>
          <w:sz w:val="24"/>
          <w:szCs w:val="24"/>
        </w:rPr>
        <w:t>r</w:t>
      </w:r>
      <w:r w:rsidR="00854972" w:rsidRPr="00E26ED3">
        <w:rPr>
          <w:rFonts w:ascii="Times New Roman" w:hAnsi="Times New Roman" w:cs="Times New Roman"/>
          <w:color w:val="000000" w:themeColor="text1"/>
          <w:sz w:val="24"/>
          <w:szCs w:val="24"/>
        </w:rPr>
        <w:t>ail</w:t>
      </w:r>
      <w:r w:rsidRPr="00E26ED3">
        <w:rPr>
          <w:rFonts w:ascii="Times New Roman" w:hAnsi="Times New Roman" w:cs="Times New Roman"/>
          <w:color w:val="000000" w:themeColor="text1"/>
          <w:sz w:val="24"/>
          <w:szCs w:val="24"/>
        </w:rPr>
        <w:t>)</w:t>
      </w:r>
      <w:r w:rsidR="00E55CC4" w:rsidRPr="00E26ED3">
        <w:rPr>
          <w:rFonts w:ascii="Times New Roman" w:hAnsi="Times New Roman" w:cs="Times New Roman"/>
          <w:color w:val="000000" w:themeColor="text1"/>
          <w:sz w:val="24"/>
          <w:szCs w:val="24"/>
        </w:rPr>
        <w:t>.</w:t>
      </w:r>
      <w:r w:rsidR="00854972">
        <w:rPr>
          <w:rFonts w:ascii="Times New Roman" w:hAnsi="Times New Roman" w:cs="Times New Roman"/>
          <w:color w:val="000000" w:themeColor="text1"/>
          <w:sz w:val="24"/>
          <w:szCs w:val="24"/>
        </w:rPr>
        <w:t xml:space="preserve"> </w:t>
      </w:r>
      <w:r w:rsidR="00E55CC4" w:rsidRPr="00E26ED3">
        <w:rPr>
          <w:rFonts w:ascii="Times New Roman" w:hAnsi="Times New Roman" w:cs="Times New Roman"/>
          <w:color w:val="000000" w:themeColor="text1"/>
          <w:sz w:val="24"/>
          <w:szCs w:val="24"/>
        </w:rPr>
        <w:t xml:space="preserve"> </w:t>
      </w:r>
      <w:r w:rsidR="001930BF">
        <w:rPr>
          <w:rFonts w:ascii="Times New Roman" w:hAnsi="Times New Roman" w:cs="Times New Roman"/>
          <w:color w:val="000000" w:themeColor="text1"/>
          <w:sz w:val="24"/>
          <w:szCs w:val="24"/>
        </w:rPr>
        <w:t>If not specified, the Type d</w:t>
      </w:r>
      <w:r w:rsidR="001930BF" w:rsidRPr="00E26ED3">
        <w:rPr>
          <w:rFonts w:ascii="Times New Roman" w:hAnsi="Times New Roman" w:cs="Times New Roman"/>
          <w:color w:val="000000" w:themeColor="text1"/>
          <w:sz w:val="24"/>
          <w:szCs w:val="24"/>
        </w:rPr>
        <w:t xml:space="preserve">efault </w:t>
      </w:r>
      <w:r w:rsidR="00E55CC4" w:rsidRPr="00E26ED3">
        <w:rPr>
          <w:rFonts w:ascii="Times New Roman" w:hAnsi="Times New Roman" w:cs="Times New Roman"/>
          <w:color w:val="000000" w:themeColor="text1"/>
          <w:sz w:val="24"/>
          <w:szCs w:val="24"/>
        </w:rPr>
        <w:t>is S.</w:t>
      </w:r>
    </w:p>
    <w:p w14:paraId="39B8CD8B" w14:textId="6254F319" w:rsidR="00AF75B5" w:rsidRDefault="00AF75B5" w:rsidP="00F918AC">
      <w:pPr>
        <w:spacing w:before="0"/>
        <w:ind w:left="720"/>
        <w:rPr>
          <w:rFonts w:eastAsia="Times New Roman"/>
          <w:color w:val="000000" w:themeColor="text1"/>
        </w:rPr>
      </w:pPr>
      <w:r>
        <w:rPr>
          <w:color w:val="000000" w:themeColor="text1"/>
        </w:rPr>
        <w:br w:type="page"/>
      </w:r>
    </w:p>
    <w:p w14:paraId="6FFEE11E" w14:textId="77777777" w:rsidR="00E55CC4" w:rsidRPr="00E26ED3" w:rsidRDefault="00E55CC4" w:rsidP="00F918AC">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53B32B03" w:rsidR="00427B8F" w:rsidRDefault="00E55CC4">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the terminal used to generate the </w:t>
      </w:r>
      <w:r w:rsidR="00F35DCD">
        <w:rPr>
          <w:rFonts w:ascii="Times New Roman" w:hAnsi="Times New Roman" w:cs="Times New Roman"/>
          <w:color w:val="000000" w:themeColor="text1"/>
          <w:sz w:val="24"/>
          <w:szCs w:val="24"/>
        </w:rPr>
        <w:t xml:space="preserve">Port network </w:t>
      </w:r>
      <w:r w:rsidRPr="00E26ED3">
        <w:rPr>
          <w:rFonts w:ascii="Times New Roman" w:hAnsi="Times New Roman" w:cs="Times New Roman"/>
          <w:color w:val="000000" w:themeColor="text1"/>
          <w:sz w:val="24"/>
          <w:szCs w:val="24"/>
        </w:rPr>
        <w:t>data.</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can be 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E26ED3">
        <w:rPr>
          <w:rFonts w:ascii="Times New Roman" w:hAnsi="Times New Roman" w:cs="Times New Roman"/>
          <w:color w:val="000000" w:themeColor="text1"/>
          <w:sz w:val="24"/>
          <w:szCs w:val="24"/>
        </w:rPr>
        <w:t>, a</w:t>
      </w:r>
      <w:r w:rsidR="00F35DCD">
        <w:rPr>
          <w:rFonts w:ascii="Times New Roman" w:hAnsi="Times New Roman" w:cs="Times New Roman"/>
          <w:color w:val="000000" w:themeColor="text1"/>
          <w:sz w:val="24"/>
          <w:szCs w:val="24"/>
        </w:rPr>
        <w:t xml:space="preserve"> set of coordinates</w:t>
      </w:r>
      <w:r w:rsidR="00F35DCD" w:rsidRPr="00E26ED3">
        <w:rPr>
          <w:rFonts w:ascii="Times New Roman" w:hAnsi="Times New Roman" w:cs="Times New Roman"/>
          <w:color w:val="000000" w:themeColor="text1"/>
          <w:sz w:val="24"/>
          <w:szCs w:val="24"/>
        </w:rPr>
        <w:t xml:space="preserve"> </w:t>
      </w:r>
      <w:r w:rsidR="00F35DCD">
        <w:rPr>
          <w:rFonts w:ascii="Times New Roman" w:hAnsi="Times New Roman" w:cs="Times New Roman"/>
          <w:color w:val="000000" w:themeColor="text1"/>
          <w:sz w:val="24"/>
          <w:szCs w:val="24"/>
        </w:rPr>
        <w:t xml:space="preserve">identifying the </w:t>
      </w:r>
      <w:r w:rsidRPr="00852664">
        <w:rPr>
          <w:rFonts w:ascii="Times New Roman" w:hAnsi="Times New Roman" w:cs="Times New Roman"/>
          <w:color w:val="000000" w:themeColor="text1"/>
          <w:sz w:val="24"/>
          <w:szCs w:val="24"/>
        </w:rPr>
        <w:t xml:space="preserve">location of </w:t>
      </w:r>
      <w:r w:rsidR="00F35DCD" w:rsidRPr="00852664">
        <w:rPr>
          <w:rFonts w:ascii="Times New Roman" w:hAnsi="Times New Roman" w:cs="Times New Roman"/>
          <w:color w:val="000000" w:themeColor="text1"/>
          <w:sz w:val="24"/>
          <w:szCs w:val="24"/>
        </w:rPr>
        <w:t xml:space="preserve">a </w:t>
      </w:r>
      <w:r w:rsidRPr="00852664">
        <w:rPr>
          <w:rFonts w:ascii="Times New Roman" w:hAnsi="Times New Roman" w:cs="Times New Roman"/>
          <w:color w:val="000000" w:themeColor="text1"/>
          <w:sz w:val="24"/>
          <w:szCs w:val="24"/>
        </w:rPr>
        <w:t xml:space="preserve">probe, or </w:t>
      </w:r>
      <w:r w:rsidR="006A3856" w:rsidRPr="00852664">
        <w:rPr>
          <w:rFonts w:ascii="Times New Roman" w:hAnsi="Times New Roman" w:cs="Times New Roman"/>
          <w:color w:val="000000" w:themeColor="text1"/>
          <w:sz w:val="24"/>
          <w:szCs w:val="24"/>
        </w:rPr>
        <w:t>a</w:t>
      </w:r>
      <w:r w:rsidRPr="00852664">
        <w:rPr>
          <w:rFonts w:ascii="Times New Roman" w:hAnsi="Times New Roman" w:cs="Times New Roman"/>
          <w:color w:val="000000" w:themeColor="text1"/>
          <w:sz w:val="24"/>
          <w:szCs w:val="24"/>
        </w:rPr>
        <w:t xml:space="preserve"> sheet</w:t>
      </w:r>
      <w:r w:rsidR="00C47823" w:rsidRPr="00852664">
        <w:rPr>
          <w:rFonts w:ascii="Times New Roman" w:hAnsi="Times New Roman" w:cs="Times New Roman"/>
          <w:color w:val="000000" w:themeColor="text1"/>
          <w:sz w:val="24"/>
          <w:szCs w:val="24"/>
        </w:rPr>
        <w:t xml:space="preserve"> and </w:t>
      </w:r>
      <w:r w:rsidRPr="00852664">
        <w:rPr>
          <w:rFonts w:ascii="Times New Roman" w:hAnsi="Times New Roman" w:cs="Times New Roman"/>
          <w:color w:val="000000" w:themeColor="text1"/>
          <w:sz w:val="24"/>
          <w:szCs w:val="24"/>
        </w:rPr>
        <w:t xml:space="preserve">node location </w:t>
      </w:r>
      <w:r w:rsidR="00C47823" w:rsidRPr="00852664">
        <w:rPr>
          <w:rFonts w:ascii="Times New Roman" w:hAnsi="Times New Roman" w:cs="Times New Roman"/>
          <w:color w:val="000000" w:themeColor="text1"/>
          <w:sz w:val="24"/>
          <w:szCs w:val="24"/>
        </w:rPr>
        <w:t xml:space="preserve">for </w:t>
      </w:r>
      <w:r w:rsidRPr="00852664">
        <w:rPr>
          <w:rFonts w:ascii="Times New Roman" w:hAnsi="Times New Roman" w:cs="Times New Roman"/>
          <w:color w:val="000000" w:themeColor="text1"/>
          <w:sz w:val="24"/>
          <w:szCs w:val="24"/>
        </w:rPr>
        <w:t xml:space="preserve">a schematic.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 to a human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the p</w:t>
      </w:r>
      <w:r w:rsidR="00C72992" w:rsidRPr="00852664">
        <w:rPr>
          <w:rFonts w:ascii="Times New Roman" w:hAnsi="Times New Roman" w:cs="Times New Roman"/>
          <w:color w:val="000000" w:themeColor="text1"/>
          <w:sz w:val="24"/>
          <w:szCs w:val="24"/>
        </w:rPr>
        <w:t>r</w:t>
      </w:r>
      <w:r w:rsidRPr="00852664">
        <w:rPr>
          <w:rFonts w:ascii="Times New Roman" w:hAnsi="Times New Roman" w:cs="Times New Roman"/>
          <w:color w:val="000000" w:themeColor="text1"/>
          <w:sz w:val="24"/>
          <w:szCs w:val="24"/>
        </w:rPr>
        <w:t>obe</w:t>
      </w:r>
      <w:r w:rsidR="00720599" w:rsidRPr="00852664">
        <w:rPr>
          <w:rFonts w:ascii="Times New Roman" w:hAnsi="Times New Roman" w:cs="Times New Roman"/>
          <w:color w:val="000000" w:themeColor="text1"/>
          <w:sz w:val="24"/>
          <w:szCs w:val="24"/>
        </w:rPr>
        <w:t xml:space="preserve"> used to measure the </w:t>
      </w:r>
      <w:r w:rsidR="00DE271D">
        <w:rPr>
          <w:rFonts w:ascii="Times New Roman" w:hAnsi="Times New Roman" w:cs="Times New Roman"/>
          <w:color w:val="000000" w:themeColor="text1"/>
          <w:sz w:val="24"/>
          <w:szCs w:val="24"/>
        </w:rPr>
        <w:t xml:space="preserve">network </w:t>
      </w:r>
      <w:r w:rsidR="00720599" w:rsidRPr="00852664">
        <w:rPr>
          <w:rFonts w:ascii="Times New Roman" w:hAnsi="Times New Roman" w:cs="Times New Roman"/>
          <w:color w:val="000000" w:themeColor="text1"/>
          <w:sz w:val="24"/>
          <w:szCs w:val="24"/>
        </w:rPr>
        <w:t xml:space="preserve">parameter data </w:t>
      </w:r>
      <w:r w:rsidR="00C47823" w:rsidRPr="00852664">
        <w:rPr>
          <w:rFonts w:ascii="Times New Roman" w:hAnsi="Times New Roman" w:cs="Times New Roman"/>
          <w:color w:val="000000" w:themeColor="text1"/>
          <w:sz w:val="24"/>
          <w:szCs w:val="24"/>
        </w:rPr>
        <w:t xml:space="preserve">is placed, </w:t>
      </w:r>
      <w:r w:rsidR="00720599" w:rsidRPr="00852664">
        <w:rPr>
          <w:rFonts w:ascii="Times New Roman" w:hAnsi="Times New Roman" w:cs="Times New Roman"/>
          <w:color w:val="000000" w:themeColor="text1"/>
          <w:sz w:val="24"/>
          <w:szCs w:val="24"/>
        </w:rPr>
        <w:t xml:space="preserve">or </w:t>
      </w:r>
      <w:r w:rsidR="001D5D0F">
        <w:rPr>
          <w:rFonts w:ascii="Times New Roman" w:hAnsi="Times New Roman" w:cs="Times New Roman"/>
          <w:color w:val="000000" w:themeColor="text1"/>
          <w:sz w:val="24"/>
          <w:szCs w:val="24"/>
        </w:rPr>
        <w:t xml:space="preserve">a node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the described network element</w:t>
      </w:r>
      <w:r w:rsidR="00B46ABF">
        <w:rPr>
          <w:rFonts w:ascii="Times New Roman" w:hAnsi="Times New Roman" w:cs="Times New Roman"/>
          <w:color w:val="000000" w:themeColor="text1"/>
          <w:sz w:val="24"/>
          <w:szCs w:val="24"/>
        </w:rPr>
        <w:t xml:space="preserve">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elements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assumed 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connection point or node (functional </w:t>
      </w:r>
      <w:r w:rsidR="00E42D5F">
        <w:rPr>
          <w:rFonts w:ascii="Times New Roman" w:hAnsi="Times New Roman" w:cs="Times New Roman"/>
          <w:color w:val="000000" w:themeColor="text1"/>
          <w:sz w:val="24"/>
          <w:szCs w:val="24"/>
        </w:rPr>
        <w:t>descriptions are more appropriately used as values for the “Logical” name).</w:t>
      </w:r>
      <w:r w:rsidR="0063269F">
        <w:rPr>
          <w:rFonts w:ascii="Times New Roman" w:hAnsi="Times New Roman" w:cs="Times New Roman"/>
          <w:color w:val="000000" w:themeColor="text1"/>
          <w:sz w:val="24"/>
          <w:szCs w:val="24"/>
        </w:rPr>
        <w:t xml:space="preserve">  </w:t>
      </w:r>
    </w:p>
    <w:p w14:paraId="1AF88AA3" w14:textId="77777777" w:rsidR="00427B8F" w:rsidRDefault="00427B8F" w:rsidP="005C7C7C">
      <w:pPr>
        <w:pStyle w:val="HTMLPreformatted"/>
        <w:tabs>
          <w:tab w:val="left" w:pos="1440"/>
        </w:tabs>
        <w:spacing w:before="0"/>
        <w:rPr>
          <w:rFonts w:ascii="Times New Roman" w:hAnsi="Times New Roman" w:cs="Times New Roman"/>
          <w:color w:val="000000" w:themeColor="text1"/>
          <w:sz w:val="24"/>
          <w:szCs w:val="24"/>
        </w:rPr>
      </w:pPr>
    </w:p>
    <w:p w14:paraId="102C47EA" w14:textId="2E7162A2" w:rsidR="00904991" w:rsidRDefault="00C72992">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a</w:t>
      </w:r>
      <w:r w:rsidR="00A70DD5" w:rsidRPr="00852664">
        <w:rPr>
          <w:rFonts w:ascii="Times New Roman" w:hAnsi="Times New Roman" w:cs="Times New Roman"/>
          <w:color w:val="000000" w:themeColor="text1"/>
          <w:sz w:val="24"/>
          <w:szCs w:val="24"/>
        </w:rPr>
        <w:t xml:space="preserve"> 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argument to “Physical” </w:t>
      </w:r>
      <w:r w:rsidRPr="00852664">
        <w:rPr>
          <w:rFonts w:ascii="Times New Roman" w:hAnsi="Times New Roman" w:cs="Times New Roman"/>
          <w:color w:val="000000" w:themeColor="text1"/>
          <w:sz w:val="24"/>
          <w:szCs w:val="24"/>
        </w:rPr>
        <w:t>should either be a reference designator (</w:t>
      </w:r>
      <w:r w:rsidR="00DA0E19" w:rsidRPr="00852664">
        <w:rPr>
          <w:rFonts w:ascii="Times New Roman" w:hAnsi="Times New Roman" w:cs="Times New Roman"/>
          <w:color w:val="000000" w:themeColor="text1"/>
          <w:sz w:val="24"/>
          <w:szCs w:val="24"/>
        </w:rPr>
        <w:t>also called a “</w:t>
      </w:r>
      <w:r w:rsidRPr="00852664">
        <w:rPr>
          <w:rFonts w:ascii="Times New Roman" w:hAnsi="Times New Roman" w:cs="Times New Roman"/>
          <w:color w:val="000000" w:themeColor="text1"/>
          <w:sz w:val="24"/>
          <w:szCs w:val="24"/>
        </w:rPr>
        <w:t>refdes</w:t>
      </w:r>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r w:rsidR="00B344EE" w:rsidRPr="00852664">
        <w:rPr>
          <w:rFonts w:ascii="Times New Roman" w:hAnsi="Times New Roman" w:cs="Times New Roman"/>
          <w:color w:val="000000" w:themeColor="text1"/>
          <w:sz w:val="24"/>
          <w:szCs w:val="24"/>
        </w:rPr>
        <w:t>, or an X</w:t>
      </w:r>
      <w:r w:rsidR="00EC371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Y</w:t>
      </w:r>
      <w:r w:rsidR="00EC3714">
        <w:rPr>
          <w:rFonts w:ascii="Times New Roman" w:hAnsi="Times New Roman" w:cs="Times New Roman"/>
          <w:color w:val="000000" w:themeColor="text1"/>
          <w:sz w:val="24"/>
          <w:szCs w:val="24"/>
        </w:rPr>
        <w:t>:</w:t>
      </w:r>
      <w:r w:rsidR="002E6CDB">
        <w:rPr>
          <w:rFonts w:ascii="Times New Roman" w:hAnsi="Times New Roman" w:cs="Times New Roman"/>
          <w:color w:val="000000" w:themeColor="text1"/>
          <w:sz w:val="24"/>
          <w:szCs w:val="24"/>
        </w:rPr>
        <w:t xml:space="preserve">Z </w:t>
      </w:r>
      <w:r w:rsidR="00887767">
        <w:rPr>
          <w:rFonts w:ascii="Times New Roman" w:hAnsi="Times New Roman" w:cs="Times New Roman"/>
          <w:color w:val="000000" w:themeColor="text1"/>
          <w:sz w:val="24"/>
          <w:szCs w:val="24"/>
        </w:rPr>
        <w:t>string</w:t>
      </w:r>
      <w:r w:rsidR="000409CD">
        <w:rPr>
          <w:rFonts w:ascii="Times New Roman" w:hAnsi="Times New Roman" w:cs="Times New Roman"/>
          <w:color w:val="000000" w:themeColor="text1"/>
          <w:sz w:val="24"/>
          <w:szCs w:val="24"/>
        </w:rPr>
        <w:t>, with each coordinate value</w:t>
      </w:r>
      <w:r w:rsidR="002D5F0E">
        <w:rPr>
          <w:rFonts w:ascii="Times New Roman" w:hAnsi="Times New Roman" w:cs="Times New Roman"/>
          <w:color w:val="000000" w:themeColor="text1"/>
          <w:sz w:val="24"/>
          <w:szCs w:val="24"/>
        </w:rPr>
        <w:t xml:space="preserve"> separated by the colon (“:”) character</w:t>
      </w:r>
      <w:r w:rsidRPr="00852664">
        <w:rPr>
          <w:rFonts w:ascii="Times New Roman" w:hAnsi="Times New Roman" w:cs="Times New Roman"/>
          <w:color w:val="000000" w:themeColor="text1"/>
          <w:sz w:val="24"/>
          <w:szCs w:val="24"/>
        </w:rPr>
        <w:t>.</w:t>
      </w:r>
      <w:r w:rsidR="0093557A">
        <w:rPr>
          <w:rFonts w:ascii="Times New Roman" w:hAnsi="Times New Roman" w:cs="Times New Roman"/>
          <w:color w:val="000000" w:themeColor="text1"/>
          <w:sz w:val="24"/>
          <w:szCs w:val="24"/>
        </w:rPr>
        <w:t xml:space="preserve">  </w:t>
      </w:r>
      <w:r w:rsidR="00F555F9">
        <w:rPr>
          <w:rFonts w:ascii="Times New Roman" w:hAnsi="Times New Roman" w:cs="Times New Roman"/>
          <w:color w:val="000000" w:themeColor="text1"/>
          <w:sz w:val="24"/>
          <w:szCs w:val="24"/>
        </w:rPr>
        <w:t xml:space="preserve">X and Y values shall be numeric (floating point) values.  </w:t>
      </w:r>
      <w:r w:rsidR="00DC731B">
        <w:rPr>
          <w:rFonts w:ascii="Times New Roman" w:hAnsi="Times New Roman" w:cs="Times New Roman"/>
          <w:color w:val="000000" w:themeColor="text1"/>
          <w:sz w:val="24"/>
          <w:szCs w:val="24"/>
        </w:rPr>
        <w:t xml:space="preserve">Z </w:t>
      </w:r>
      <w:r w:rsidR="0093557A">
        <w:rPr>
          <w:rFonts w:ascii="Times New Roman" w:hAnsi="Times New Roman" w:cs="Times New Roman"/>
          <w:color w:val="000000" w:themeColor="text1"/>
          <w:sz w:val="24"/>
          <w:szCs w:val="24"/>
        </w:rPr>
        <w:t>may be a numeric</w:t>
      </w:r>
      <w:r w:rsidR="00F555F9">
        <w:rPr>
          <w:rFonts w:ascii="Times New Roman" w:hAnsi="Times New Roman" w:cs="Times New Roman"/>
          <w:color w:val="000000" w:themeColor="text1"/>
          <w:sz w:val="24"/>
          <w:szCs w:val="24"/>
        </w:rPr>
        <w:t xml:space="preserve"> (floating point)</w:t>
      </w:r>
      <w:r w:rsidR="0093557A">
        <w:rPr>
          <w:rFonts w:ascii="Times New Roman" w:hAnsi="Times New Roman" w:cs="Times New Roman"/>
          <w:color w:val="000000" w:themeColor="text1"/>
          <w:sz w:val="24"/>
          <w:szCs w:val="24"/>
        </w:rPr>
        <w:t xml:space="preserve"> value</w:t>
      </w:r>
      <w:r w:rsidR="00753FB7">
        <w:rPr>
          <w:rFonts w:ascii="Times New Roman" w:hAnsi="Times New Roman" w:cs="Times New Roman"/>
          <w:color w:val="000000" w:themeColor="text1"/>
          <w:sz w:val="24"/>
          <w:szCs w:val="24"/>
        </w:rPr>
        <w:t xml:space="preserve"> to describe a distance; to describe a layer</w:t>
      </w:r>
      <w:r w:rsidR="00B640FD">
        <w:rPr>
          <w:rFonts w:ascii="Times New Roman" w:hAnsi="Times New Roman" w:cs="Times New Roman"/>
          <w:color w:val="000000" w:themeColor="text1"/>
          <w:sz w:val="24"/>
          <w:szCs w:val="24"/>
        </w:rPr>
        <w:t xml:space="preserve">, </w:t>
      </w:r>
      <w:r w:rsidR="00DC731B">
        <w:rPr>
          <w:rFonts w:ascii="Times New Roman" w:hAnsi="Times New Roman" w:cs="Times New Roman"/>
          <w:color w:val="000000" w:themeColor="text1"/>
          <w:sz w:val="24"/>
          <w:szCs w:val="24"/>
        </w:rPr>
        <w:t xml:space="preserve">the Z value may be </w:t>
      </w:r>
      <w:r w:rsidR="00B640FD">
        <w:rPr>
          <w:rFonts w:ascii="Times New Roman" w:hAnsi="Times New Roman" w:cs="Times New Roman"/>
          <w:color w:val="000000" w:themeColor="text1"/>
          <w:sz w:val="24"/>
          <w:szCs w:val="24"/>
        </w:rPr>
        <w:t>a non-</w:t>
      </w:r>
      <w:r w:rsidR="002667DC">
        <w:rPr>
          <w:rFonts w:ascii="Times New Roman" w:hAnsi="Times New Roman" w:cs="Times New Roman"/>
          <w:color w:val="000000" w:themeColor="text1"/>
          <w:sz w:val="24"/>
          <w:szCs w:val="24"/>
        </w:rPr>
        <w:t>negative</w:t>
      </w:r>
      <w:r w:rsidR="00B640FD">
        <w:rPr>
          <w:rFonts w:ascii="Times New Roman" w:hAnsi="Times New Roman" w:cs="Times New Roman"/>
          <w:color w:val="000000" w:themeColor="text1"/>
          <w:sz w:val="24"/>
          <w:szCs w:val="24"/>
        </w:rPr>
        <w:t xml:space="preserve"> integer </w:t>
      </w:r>
      <w:r w:rsidR="0093557A">
        <w:rPr>
          <w:rFonts w:ascii="Times New Roman" w:hAnsi="Times New Roman" w:cs="Times New Roman"/>
          <w:color w:val="000000" w:themeColor="text1"/>
          <w:sz w:val="24"/>
          <w:szCs w:val="24"/>
        </w:rPr>
        <w:t>or a string without whitespace</w:t>
      </w:r>
      <w:r w:rsidR="00B640FD">
        <w:rPr>
          <w:rFonts w:ascii="Times New Roman" w:hAnsi="Times New Roman" w:cs="Times New Roman"/>
          <w:color w:val="000000" w:themeColor="text1"/>
          <w:sz w:val="24"/>
          <w:szCs w:val="24"/>
        </w:rPr>
        <w:t xml:space="preserve">. </w:t>
      </w:r>
      <w:r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R</w:t>
      </w:r>
      <w:r w:rsidR="00720599"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in the IBIS 7.0 and later </w:t>
      </w:r>
      <w:r w:rsidR="00EF0BD9">
        <w:rPr>
          <w:rFonts w:ascii="Times New Roman" w:hAnsi="Times New Roman" w:cs="Times New Roman"/>
          <w:color w:val="000000" w:themeColor="text1"/>
          <w:sz w:val="24"/>
          <w:szCs w:val="24"/>
        </w:rPr>
        <w:t xml:space="preserve">specifications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commentRangeStart w:id="9"/>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9"/>
      <w:r w:rsidR="00522027">
        <w:rPr>
          <w:rStyle w:val="CommentReference"/>
          <w:rFonts w:ascii="Times New Roman" w:eastAsia="SimSun" w:hAnsi="Times New Roman" w:cs="Times New Roman"/>
        </w:rPr>
        <w:commentReference w:id="9"/>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EA0A14" w:rsidRPr="00852664">
        <w:rPr>
          <w:rFonts w:ascii="Times New Roman" w:hAnsi="Times New Roman" w:cs="Times New Roman"/>
          <w:color w:val="000000" w:themeColor="text1"/>
          <w:sz w:val="24"/>
          <w:szCs w:val="24"/>
        </w:rPr>
        <w:t xml:space="preserve"> </w:t>
      </w:r>
      <w:r w:rsidR="00186969" w:rsidRPr="00852664">
        <w:rPr>
          <w:rFonts w:ascii="Times New Roman" w:hAnsi="Times New Roman" w:cs="Times New Roman"/>
          <w:color w:val="000000" w:themeColor="text1"/>
          <w:sz w:val="24"/>
          <w:szCs w:val="24"/>
        </w:rPr>
        <w:t>Bus</w:t>
      </w:r>
      <w:r w:rsidR="00EA0A14" w:rsidRPr="00852664">
        <w:rPr>
          <w:rFonts w:ascii="Times New Roman" w:hAnsi="Times New Roman" w:cs="Times New Roman"/>
          <w:color w:val="000000" w:themeColor="text1"/>
          <w:sz w:val="24"/>
          <w:szCs w:val="24"/>
        </w:rPr>
        <w:t>_</w:t>
      </w:r>
      <w:r w:rsidR="00186969" w:rsidRPr="00852664">
        <w:rPr>
          <w:rFonts w:ascii="Times New Roman" w:hAnsi="Times New Roman" w:cs="Times New Roman"/>
          <w:color w:val="000000" w:themeColor="text1"/>
          <w:sz w:val="24"/>
          <w:szCs w:val="24"/>
        </w:rPr>
        <w:t>Label</w:t>
      </w:r>
      <w:r w:rsidR="00EA0A14" w:rsidRPr="00852664">
        <w:rPr>
          <w:rFonts w:ascii="Times New Roman" w:hAnsi="Times New Roman" w:cs="Times New Roman"/>
          <w:color w:val="000000" w:themeColor="text1"/>
          <w:sz w:val="24"/>
          <w:szCs w:val="24"/>
        </w:rPr>
        <w:t>:&lt;name&gt;</w:t>
      </w:r>
      <w:r w:rsidR="007D1D6A" w:rsidRPr="00852664">
        <w:rPr>
          <w:rFonts w:ascii="Times New Roman" w:hAnsi="Times New Roman" w:cs="Times New Roman"/>
          <w:color w:val="000000" w:themeColor="text1"/>
          <w:sz w:val="24"/>
          <w:szCs w:val="24"/>
        </w:rPr>
        <w:t xml:space="preserve"> f</w:t>
      </w:r>
      <w:r w:rsidR="00290042">
        <w:rPr>
          <w:rFonts w:ascii="Times New Roman" w:hAnsi="Times New Roman" w:cs="Times New Roman"/>
          <w:color w:val="000000" w:themeColor="text1"/>
          <w:sz w:val="24"/>
          <w:szCs w:val="24"/>
        </w:rPr>
        <w:t>ield</w:t>
      </w:r>
      <w:r w:rsidR="00EA0A14" w:rsidRPr="00852664">
        <w:rPr>
          <w:rFonts w:ascii="Times New Roman" w:hAnsi="Times New Roman" w:cs="Times New Roman"/>
          <w:color w:val="000000" w:themeColor="text1"/>
          <w:sz w:val="24"/>
          <w:szCs w:val="24"/>
        </w:rPr>
        <w:t xml:space="preserve"> </w:t>
      </w:r>
      <w:r w:rsidR="00033964">
        <w:rPr>
          <w:rFonts w:ascii="Times New Roman" w:hAnsi="Times New Roman" w:cs="Times New Roman"/>
          <w:color w:val="000000" w:themeColor="text1"/>
          <w:sz w:val="24"/>
          <w:szCs w:val="24"/>
        </w:rPr>
        <w:t xml:space="preserve">is </w:t>
      </w:r>
      <w:r w:rsidR="00EA0A14" w:rsidRPr="00852664">
        <w:rPr>
          <w:rFonts w:ascii="Times New Roman" w:hAnsi="Times New Roman" w:cs="Times New Roman"/>
          <w:color w:val="000000" w:themeColor="text1"/>
          <w:sz w:val="24"/>
          <w:szCs w:val="24"/>
        </w:rPr>
        <w:t xml:space="preserve">defined in </w:t>
      </w:r>
      <w:r w:rsidR="00002738">
        <w:rPr>
          <w:rFonts w:ascii="Times New Roman" w:hAnsi="Times New Roman" w:cs="Times New Roman"/>
          <w:color w:val="000000" w:themeColor="text1"/>
          <w:sz w:val="24"/>
          <w:szCs w:val="24"/>
        </w:rPr>
        <w:t>an</w:t>
      </w:r>
      <w:r w:rsidR="00002738"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904991">
        <w:rPr>
          <w:rFonts w:ascii="Times New Roman" w:hAnsi="Times New Roman" w:cs="Times New Roman"/>
          <w:color w:val="000000" w:themeColor="text1"/>
          <w:sz w:val="24"/>
          <w:szCs w:val="24"/>
        </w:rPr>
        <w:t xml:space="preserve">  </w:t>
      </w:r>
    </w:p>
    <w:p w14:paraId="12B2E463" w14:textId="77777777" w:rsidR="00904991" w:rsidRDefault="00904991">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40A23EA6" w:rsidR="00E55CC4" w:rsidRPr="00852664" w:rsidRDefault="0063269F" w:rsidP="00AE148A">
      <w:pPr>
        <w:pStyle w:val="HTMLPreformatted"/>
        <w:tabs>
          <w:tab w:val="left" w:pos="1440"/>
        </w:tabs>
        <w:spacing w:before="0"/>
        <w:ind w:left="720"/>
        <w:rPr>
          <w:rFonts w:ascii="Times New Roman" w:hAnsi="Times New Roman" w:cs="Times New Roman"/>
          <w:color w:val="000000" w:themeColor="text1"/>
          <w:sz w:val="24"/>
          <w:szCs w:val="24"/>
        </w:rPr>
      </w:pPr>
      <w:commentRangeStart w:id="10"/>
      <w:r>
        <w:rPr>
          <w:rFonts w:ascii="Times New Roman" w:hAnsi="Times New Roman" w:cs="Times New Roman"/>
          <w:color w:val="000000" w:themeColor="text1"/>
          <w:sz w:val="24"/>
          <w:szCs w:val="24"/>
        </w:rPr>
        <w:t>Physical</w:t>
      </w:r>
      <w:commentRangeEnd w:id="10"/>
      <w:r w:rsidR="00DC2A14">
        <w:rPr>
          <w:rStyle w:val="CommentReference"/>
          <w:rFonts w:ascii="Times New Roman" w:eastAsia="SimSun" w:hAnsi="Times New Roman" w:cs="Times New Roman"/>
        </w:rPr>
        <w:commentReference w:id="10"/>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 xml:space="preserve">and Net value identifiers (see below)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between </w:t>
      </w:r>
      <w:r w:rsidR="00A43D4B">
        <w:rPr>
          <w:rFonts w:ascii="Times New Roman" w:hAnsi="Times New Roman" w:cs="Times New Roman"/>
          <w:color w:val="000000" w:themeColor="text1"/>
          <w:sz w:val="24"/>
          <w:szCs w:val="24"/>
        </w:rPr>
        <w:t xml:space="preserve">Touchstone data structures and other structures (e.g., other Touchstone files, SPICE component descriptions, IBIS packages, and the like) </w:t>
      </w:r>
      <w:r w:rsidR="00AE148A">
        <w:rPr>
          <w:rFonts w:ascii="Times New Roman" w:hAnsi="Times New Roman" w:cs="Times New Roman"/>
          <w:color w:val="000000" w:themeColor="text1"/>
          <w:sz w:val="24"/>
          <w:szCs w:val="24"/>
        </w:rPr>
        <w:t xml:space="preserve">is established and checked.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Touchstone structure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connectivity is created </w:t>
      </w:r>
      <w:commentRangeStart w:id="11"/>
      <w:r w:rsidR="00986056" w:rsidRPr="005C7C7C">
        <w:rPr>
          <w:rFonts w:ascii="Times New Roman" w:hAnsi="Times New Roman" w:cs="Times New Roman"/>
          <w:color w:val="000000" w:themeColor="text1"/>
          <w:sz w:val="24"/>
          <w:szCs w:val="24"/>
        </w:rPr>
        <w:t>by the external calling file (e.g., the SPICE netlist, the IBIS file, the EMD file, the AMI file, etc.)</w:t>
      </w:r>
      <w:commentRangeStart w:id="12"/>
      <w:commentRangeEnd w:id="12"/>
      <w:r w:rsidR="00986056" w:rsidRPr="00C11B4B">
        <w:rPr>
          <w:rStyle w:val="CommentReference"/>
          <w:rFonts w:ascii="Times New Roman" w:eastAsia="SimSun" w:hAnsi="Times New Roman" w:cs="Times New Roman"/>
        </w:rPr>
        <w:commentReference w:id="12"/>
      </w:r>
      <w:r w:rsidR="00986056" w:rsidRPr="00C11B4B">
        <w:rPr>
          <w:rFonts w:ascii="Times New Roman" w:hAnsi="Times New Roman" w:cs="Times New Roman"/>
          <w:color w:val="000000" w:themeColor="text1"/>
          <w:sz w:val="24"/>
          <w:szCs w:val="24"/>
        </w:rPr>
        <w:t xml:space="preserve"> </w:t>
      </w:r>
      <w:commentRangeEnd w:id="11"/>
      <w:r w:rsidR="00986056" w:rsidRPr="00C11B4B">
        <w:rPr>
          <w:rStyle w:val="CommentReference"/>
          <w:rFonts w:ascii="Times New Roman" w:eastAsia="SimSun" w:hAnsi="Times New Roman" w:cs="Times New Roman"/>
        </w:rPr>
        <w:commentReference w:id="11"/>
      </w:r>
      <w:r w:rsidR="00986056" w:rsidRPr="00C11B4B">
        <w:rPr>
          <w:rFonts w:ascii="Times New Roman" w:hAnsi="Times New Roman" w:cs="Times New Roman"/>
          <w:color w:val="000000" w:themeColor="text1"/>
          <w:sz w:val="24"/>
          <w:szCs w:val="24"/>
        </w:rPr>
        <w:t>naming the Touchstone file containing the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Any checking of consistency between the files shall be implemented by </w:t>
      </w:r>
      <w:r w:rsidR="00A05E14">
        <w:rPr>
          <w:rFonts w:ascii="Times New Roman" w:hAnsi="Times New Roman" w:cs="Times New Roman"/>
          <w:color w:val="000000" w:themeColor="text1"/>
          <w:sz w:val="24"/>
          <w:szCs w:val="24"/>
        </w:rPr>
        <w:t>software checking the associated IBIS or EMD files.</w:t>
      </w:r>
    </w:p>
    <w:p w14:paraId="6CC7FE25" w14:textId="77777777" w:rsidR="00E26ED3" w:rsidRPr="00852664" w:rsidRDefault="00E26ED3" w:rsidP="00152CEA">
      <w:pPr>
        <w:pStyle w:val="HTMLPreformatted"/>
        <w:tabs>
          <w:tab w:val="left" w:pos="1440"/>
        </w:tabs>
        <w:spacing w:before="0"/>
        <w:ind w:left="720"/>
        <w:rPr>
          <w:rFonts w:ascii="Times New Roman" w:hAnsi="Times New Roman" w:cs="Times New Roman"/>
          <w:color w:val="000000" w:themeColor="text1"/>
          <w:sz w:val="24"/>
          <w:szCs w:val="24"/>
        </w:rPr>
      </w:pPr>
    </w:p>
    <w:p w14:paraId="69396B25" w14:textId="36F4B2F0"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13"/>
      <w:commentRangeStart w:id="14"/>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13"/>
      <w:r w:rsidR="00AC5F80" w:rsidRPr="00152CEA">
        <w:rPr>
          <w:rStyle w:val="CommentReference"/>
          <w:rFonts w:ascii="Times New Roman" w:eastAsia="SimSun" w:hAnsi="Times New Roman" w:cs="Times New Roman"/>
          <w:sz w:val="24"/>
          <w:szCs w:val="24"/>
        </w:rPr>
        <w:commentReference w:id="13"/>
      </w:r>
      <w:commentRangeEnd w:id="14"/>
      <w:r w:rsidR="00AC5F80" w:rsidRPr="00152CEA">
        <w:rPr>
          <w:rStyle w:val="CommentReference"/>
          <w:rFonts w:ascii="Times New Roman" w:eastAsia="SimSun" w:hAnsi="Times New Roman" w:cs="Times New Roman"/>
          <w:sz w:val="24"/>
          <w:szCs w:val="24"/>
        </w:rPr>
        <w:commentReference w:id="14"/>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45D93455" w:rsidR="00AF75B5" w:rsidRPr="00152CEA" w:rsidRDefault="00AF75B5" w:rsidP="00152CEA">
      <w:pPr>
        <w:autoSpaceDE w:val="0"/>
        <w:autoSpaceDN w:val="0"/>
        <w:adjustRightInd w:val="0"/>
        <w:spacing w:before="0"/>
        <w:ind w:left="1440"/>
        <w:rPr>
          <w:lang w:eastAsia="en-US"/>
        </w:rPr>
      </w:pPr>
      <w:r w:rsidRPr="00152CEA">
        <w:rPr>
          <w:lang w:eastAsia="en-US"/>
        </w:rPr>
        <w:t>Buffer_I/O</w:t>
      </w:r>
      <w:r w:rsidR="00CD0198">
        <w:rPr>
          <w:lang w:eastAsia="en-US"/>
        </w:rPr>
        <w:t xml:space="preserve"> (this is required for C_comp model)</w:t>
      </w:r>
    </w:p>
    <w:p w14:paraId="0536D48B" w14:textId="456C5BF7" w:rsidR="00AF75B5" w:rsidRPr="00152CEA" w:rsidRDefault="00AF75B5" w:rsidP="00152CEA">
      <w:pPr>
        <w:autoSpaceDE w:val="0"/>
        <w:autoSpaceDN w:val="0"/>
        <w:adjustRightInd w:val="0"/>
        <w:spacing w:before="0"/>
        <w:ind w:left="1440"/>
        <w:rPr>
          <w:lang w:eastAsia="en-US"/>
        </w:rPr>
      </w:pPr>
      <w:r w:rsidRPr="00152CEA">
        <w:rPr>
          <w:lang w:eastAsia="en-US"/>
        </w:rPr>
        <w:t>Buffer_I</w:t>
      </w:r>
    </w:p>
    <w:p w14:paraId="23849856" w14:textId="479B825E" w:rsidR="00AF75B5" w:rsidRPr="00152CEA" w:rsidRDefault="00AF75B5" w:rsidP="00152CEA">
      <w:pPr>
        <w:autoSpaceDE w:val="0"/>
        <w:autoSpaceDN w:val="0"/>
        <w:adjustRightInd w:val="0"/>
        <w:spacing w:before="0"/>
        <w:ind w:left="1440"/>
        <w:rPr>
          <w:lang w:eastAsia="en-US"/>
        </w:rPr>
      </w:pPr>
      <w:r w:rsidRPr="00152CEA">
        <w:rPr>
          <w:lang w:eastAsia="en-US"/>
        </w:rPr>
        <w:t>Pullup_ref</w:t>
      </w:r>
    </w:p>
    <w:p w14:paraId="30D4EBCB" w14:textId="7B5A4BA1" w:rsidR="00AF75B5" w:rsidRPr="00152CEA" w:rsidRDefault="00AF75B5" w:rsidP="00152CEA">
      <w:pPr>
        <w:autoSpaceDE w:val="0"/>
        <w:autoSpaceDN w:val="0"/>
        <w:adjustRightInd w:val="0"/>
        <w:spacing w:before="0"/>
        <w:ind w:left="1440"/>
        <w:rPr>
          <w:lang w:eastAsia="en-US"/>
        </w:rPr>
      </w:pPr>
      <w:r w:rsidRPr="00152CEA">
        <w:rPr>
          <w:lang w:eastAsia="en-US"/>
        </w:rPr>
        <w:t>Pulldown_ref</w:t>
      </w:r>
    </w:p>
    <w:p w14:paraId="73668856" w14:textId="70467676" w:rsidR="00AF75B5" w:rsidRPr="00152CEA" w:rsidRDefault="00AF75B5" w:rsidP="00152CEA">
      <w:pPr>
        <w:autoSpaceDE w:val="0"/>
        <w:autoSpaceDN w:val="0"/>
        <w:adjustRightInd w:val="0"/>
        <w:spacing w:before="0"/>
        <w:ind w:left="1440"/>
        <w:rPr>
          <w:lang w:eastAsia="en-US"/>
        </w:rPr>
      </w:pPr>
      <w:r w:rsidRPr="00152CEA">
        <w:rPr>
          <w:lang w:eastAsia="en-US"/>
        </w:rPr>
        <w:t>Power_clamp_ref</w:t>
      </w:r>
    </w:p>
    <w:p w14:paraId="70F7D1AF" w14:textId="394C611D" w:rsidR="00AF75B5" w:rsidRPr="00152CEA" w:rsidRDefault="00AF75B5" w:rsidP="00152CEA">
      <w:pPr>
        <w:pStyle w:val="HTMLPreformatted"/>
        <w:tabs>
          <w:tab w:val="left" w:pos="1440"/>
        </w:tabs>
        <w:spacing w:before="0"/>
        <w:ind w:left="1440"/>
        <w:rPr>
          <w:rFonts w:ascii="Times New Roman" w:hAnsi="Times New Roman" w:cs="Times New Roman"/>
          <w:sz w:val="24"/>
          <w:szCs w:val="24"/>
          <w:lang w:eastAsia="en-US"/>
        </w:rPr>
      </w:pPr>
      <w:r w:rsidRPr="00152CEA">
        <w:rPr>
          <w:rFonts w:ascii="Times New Roman" w:hAnsi="Times New Roman" w:cs="Times New Roman"/>
          <w:sz w:val="24"/>
          <w:szCs w:val="24"/>
          <w:lang w:eastAsia="en-US"/>
        </w:rPr>
        <w:t>Gnd_clamp_ref</w:t>
      </w:r>
    </w:p>
    <w:p w14:paraId="56B05A47" w14:textId="651EB747" w:rsidR="00F15D8D" w:rsidRPr="00152CEA" w:rsidRDefault="00F15D8D" w:rsidP="00152CEA">
      <w:pPr>
        <w:pStyle w:val="HTMLPreformatted"/>
        <w:tabs>
          <w:tab w:val="left" w:pos="1440"/>
        </w:tabs>
        <w:spacing w:before="0"/>
        <w:ind w:left="1440"/>
        <w:rPr>
          <w:rFonts w:ascii="Times New Roman" w:hAnsi="Times New Roman" w:cs="Times New Roman"/>
          <w:sz w:val="24"/>
          <w:szCs w:val="24"/>
          <w:lang w:eastAsia="en-US"/>
        </w:rPr>
      </w:pPr>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
    <w:p w14:paraId="2CF1B90D" w14:textId="77777777" w:rsidR="00C31FE2" w:rsidRDefault="00C31FE2" w:rsidP="00C31FE2">
      <w:pPr>
        <w:pStyle w:val="HTMLPreformatted"/>
        <w:tabs>
          <w:tab w:val="clear" w:pos="2748"/>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before="0"/>
        <w:rPr>
          <w:rFonts w:ascii="Times New Roman" w:hAnsi="Times New Roman" w:cs="Times New Roman"/>
          <w:sz w:val="24"/>
          <w:szCs w:val="24"/>
          <w:lang w:eastAsia="en-US"/>
        </w:rPr>
      </w:pPr>
    </w:p>
    <w:p w14:paraId="62681693" w14:textId="77777777"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3D866EE9" w14:textId="2CE60DC1" w:rsidR="00EA0A14" w:rsidRPr="00152CEA" w:rsidRDefault="00AF75B5" w:rsidP="00152CEA">
      <w:pPr>
        <w:pStyle w:val="HTMLPreformatted"/>
        <w:tabs>
          <w:tab w:val="left" w:pos="1440"/>
        </w:tabs>
        <w:spacing w:before="0"/>
        <w:ind w:left="1440"/>
        <w:rPr>
          <w:rFonts w:ascii="Times New Roman" w:hAnsi="Times New Roman" w:cs="Times New Roman"/>
          <w:i/>
          <w:iCs/>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be either the EMD Pin_name or a </w:t>
      </w:r>
      <w:r w:rsidR="009A63F4" w:rsidRPr="00152CEA">
        <w:rPr>
          <w:rFonts w:ascii="Times New Roman" w:hAnsi="Times New Roman" w:cs="Times New Roman"/>
          <w:i/>
          <w:iCs/>
          <w:color w:val="000000" w:themeColor="text1"/>
          <w:sz w:val="24"/>
          <w:szCs w:val="24"/>
        </w:rPr>
        <w:t>&lt;</w:t>
      </w:r>
      <w:r w:rsidRPr="00152CEA">
        <w:rPr>
          <w:rFonts w:ascii="Times New Roman" w:hAnsi="Times New Roman" w:cs="Times New Roman"/>
          <w:i/>
          <w:iCs/>
          <w:color w:val="000000" w:themeColor="text1"/>
          <w:sz w:val="24"/>
          <w:szCs w:val="24"/>
        </w:rPr>
        <w:t>des</w:t>
      </w:r>
      <w:r w:rsidR="009A63F4" w:rsidRPr="00152CEA">
        <w:rPr>
          <w:rFonts w:ascii="Times New Roman" w:hAnsi="Times New Roman" w:cs="Times New Roman"/>
          <w:i/>
          <w:iCs/>
          <w:color w:val="000000" w:themeColor="text1"/>
          <w:sz w:val="24"/>
          <w:szCs w:val="24"/>
        </w:rPr>
        <w:t>ignator&gt;</w:t>
      </w:r>
      <w:r w:rsidRPr="00522027">
        <w:rPr>
          <w:rFonts w:ascii="Times New Roman" w:hAnsi="Times New Roman" w:cs="Times New Roman"/>
          <w:i/>
          <w:iCs/>
          <w:color w:val="000000" w:themeColor="text1"/>
          <w:sz w:val="24"/>
          <w:szCs w:val="24"/>
        </w:rPr>
        <w:t>.</w:t>
      </w:r>
      <w:r w:rsidR="009A63F4" w:rsidRPr="00152CEA">
        <w:rPr>
          <w:rFonts w:ascii="Times New Roman" w:hAnsi="Times New Roman" w:cs="Times New Roman"/>
          <w:i/>
          <w:iCs/>
          <w:color w:val="000000" w:themeColor="text1"/>
          <w:sz w:val="24"/>
          <w:szCs w:val="24"/>
        </w:rPr>
        <w:t>&lt;</w:t>
      </w:r>
      <w:r w:rsidRPr="00152CEA">
        <w:rPr>
          <w:rFonts w:ascii="Times New Roman" w:hAnsi="Times New Roman" w:cs="Times New Roman"/>
          <w:i/>
          <w:iCs/>
          <w:color w:val="000000" w:themeColor="text1"/>
          <w:sz w:val="24"/>
          <w:szCs w:val="24"/>
        </w:rPr>
        <w:t>pin_name</w:t>
      </w:r>
      <w:r w:rsidR="009A63F4" w:rsidRPr="00152CEA">
        <w:rPr>
          <w:rFonts w:ascii="Times New Roman" w:hAnsi="Times New Roman" w:cs="Times New Roman"/>
          <w:i/>
          <w:iCs/>
          <w:color w:val="000000" w:themeColor="text1"/>
          <w:sz w:val="24"/>
          <w:szCs w:val="24"/>
        </w:rPr>
        <w:t>&gt;</w:t>
      </w:r>
    </w:p>
    <w:p w14:paraId="24254B0B" w14:textId="33A804DA" w:rsidR="00A9522B" w:rsidRDefault="00A9522B" w:rsidP="00152CEA">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orts, the Physical name shall be either the EMD Pin_name</w:t>
      </w:r>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w:t>
      </w:r>
      <w:r w:rsidR="009A63F4"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des</w:t>
      </w:r>
      <w:r w:rsidR="009A63F4" w:rsidRPr="00522027">
        <w:rPr>
          <w:rFonts w:ascii="Times New Roman" w:hAnsi="Times New Roman" w:cs="Times New Roman"/>
          <w:i/>
          <w:iCs/>
          <w:color w:val="000000" w:themeColor="text1"/>
          <w:sz w:val="24"/>
          <w:szCs w:val="24"/>
        </w:rPr>
        <w:t>ignator&gt;</w:t>
      </w:r>
      <w:r>
        <w:rPr>
          <w:rFonts w:ascii="Times New Roman" w:hAnsi="Times New Roman" w:cs="Times New Roman"/>
          <w:color w:val="000000" w:themeColor="text1"/>
          <w:sz w:val="24"/>
          <w:szCs w:val="24"/>
        </w:rPr>
        <w:t>.</w:t>
      </w:r>
      <w:r w:rsidR="009A63F4"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9A63F4" w:rsidRPr="00522027">
        <w:rPr>
          <w:rFonts w:ascii="Times New Roman" w:hAnsi="Times New Roman" w:cs="Times New Roman"/>
          <w:i/>
          <w:iCs/>
          <w:color w:val="000000" w:themeColor="text1"/>
          <w:sz w:val="24"/>
          <w:szCs w:val="24"/>
        </w:rPr>
        <w:t>&gt;</w:t>
      </w:r>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Bus_Label.name or Group.name</w:t>
      </w:r>
    </w:p>
    <w:p w14:paraId="0DFBDFA1" w14:textId="77777777"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6CF4BEA0" w14:textId="2D6D4140" w:rsidR="00EA0A14" w:rsidRDefault="00AF75B5"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S Ports, the Physical name shall be either pin.</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w:t>
      </w:r>
      <w:r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commentRangeStart w:id="15"/>
      <w:commentRangeStart w:id="16"/>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15"/>
      <w:r w:rsidR="00D648A4">
        <w:rPr>
          <w:rStyle w:val="CommentReference"/>
          <w:rFonts w:ascii="Times New Roman" w:eastAsia="SimSun" w:hAnsi="Times New Roman" w:cs="Times New Roman"/>
        </w:rPr>
        <w:commentReference w:id="15"/>
      </w:r>
      <w:commentRangeEnd w:id="16"/>
      <w:r w:rsidR="00C81464">
        <w:rPr>
          <w:rStyle w:val="CommentReference"/>
          <w:rFonts w:ascii="Times New Roman" w:eastAsia="SimSun" w:hAnsi="Times New Roman" w:cs="Times New Roman"/>
        </w:rPr>
        <w:commentReference w:id="16"/>
      </w:r>
      <w:r>
        <w:rPr>
          <w:rFonts w:ascii="Times New Roman" w:hAnsi="Times New Roman" w:cs="Times New Roman"/>
          <w:color w:val="000000" w:themeColor="text1"/>
          <w:sz w:val="24"/>
          <w:szCs w:val="24"/>
        </w:rPr>
        <w:t>or buf.</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6A9CD7BC" w14:textId="5B4EC751" w:rsidR="00C073F9" w:rsidRPr="00C073F9" w:rsidRDefault="005D696A"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P Ports, the Physical name shall be either pin.</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F52D7A" w:rsidRPr="00522027">
        <w:rPr>
          <w:rFonts w:ascii="Times New Roman" w:hAnsi="Times New Roman" w:cs="Times New Roman"/>
          <w:i/>
          <w:iCs/>
          <w:color w:val="000000" w:themeColor="text1"/>
          <w:sz w:val="24"/>
          <w:szCs w:val="24"/>
        </w:rPr>
        <w:t>&gt;</w:t>
      </w:r>
      <w:r w:rsidR="00B66FD0" w:rsidRPr="005C7C7C">
        <w:rPr>
          <w:rFonts w:ascii="Times New Roman" w:hAnsi="Times New Roman" w:cs="Times New Roman"/>
          <w:color w:val="000000" w:themeColor="text1"/>
          <w:sz w:val="24"/>
          <w:szCs w:val="24"/>
        </w:rPr>
        <w:t>.</w:t>
      </w:r>
      <w:r w:rsidR="00B66F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The list of Bus_Label pins can be determined from the associated .ibs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522027">
      <w:pPr>
        <w:autoSpaceDE w:val="0"/>
        <w:autoSpaceDN w:val="0"/>
        <w:adjustRightInd w:val="0"/>
        <w:spacing w:before="0"/>
        <w:ind w:left="2160"/>
        <w:rPr>
          <w:lang w:eastAsia="en-US"/>
        </w:rPr>
      </w:pPr>
      <w:r w:rsidRPr="00C073F9">
        <w:rPr>
          <w:lang w:eastAsia="en-US"/>
        </w:rPr>
        <w:t>Pullup_ref</w:t>
      </w:r>
      <w:r w:rsidRPr="00522027">
        <w:rPr>
          <w:i/>
          <w:iCs/>
          <w:lang w:eastAsia="en-US"/>
        </w:rPr>
        <w:t>.</w:t>
      </w:r>
      <w:r w:rsidR="00656AA0" w:rsidRPr="00522027">
        <w:rPr>
          <w:i/>
          <w:iCs/>
          <w:lang w:eastAsia="en-US"/>
        </w:rPr>
        <w:t>&lt;</w:t>
      </w:r>
      <w:r w:rsidRPr="00522027">
        <w:rPr>
          <w:i/>
          <w:iCs/>
          <w:lang w:eastAsia="en-US"/>
        </w:rPr>
        <w:t>pin_name</w:t>
      </w:r>
      <w:r w:rsidR="00656AA0" w:rsidRPr="00522027">
        <w:rPr>
          <w:i/>
          <w:iCs/>
          <w:lang w:eastAsia="en-US"/>
        </w:rPr>
        <w:t>&gt;</w:t>
      </w:r>
    </w:p>
    <w:p w14:paraId="79D6C0B6" w14:textId="02DEB6C2" w:rsidR="00C073F9" w:rsidRPr="00C073F9" w:rsidRDefault="00C073F9" w:rsidP="00522027">
      <w:pPr>
        <w:autoSpaceDE w:val="0"/>
        <w:autoSpaceDN w:val="0"/>
        <w:adjustRightInd w:val="0"/>
        <w:spacing w:before="0"/>
        <w:ind w:left="2160"/>
        <w:rPr>
          <w:lang w:eastAsia="en-US"/>
        </w:rPr>
      </w:pPr>
      <w:commentRangeStart w:id="17"/>
      <w:r w:rsidRPr="00C073F9">
        <w:rPr>
          <w:lang w:eastAsia="en-US"/>
        </w:rPr>
        <w:t>Pulldown_ref</w:t>
      </w:r>
      <w:r w:rsidRPr="00522027">
        <w:rPr>
          <w:i/>
          <w:iCs/>
          <w:lang w:eastAsia="en-US"/>
        </w:rPr>
        <w:t>.</w:t>
      </w:r>
      <w:r w:rsidR="005B6BB0" w:rsidRPr="00522027">
        <w:rPr>
          <w:i/>
          <w:iCs/>
          <w:lang w:eastAsia="en-US"/>
        </w:rPr>
        <w:t>&lt;</w:t>
      </w:r>
      <w:r w:rsidRPr="00522027">
        <w:rPr>
          <w:i/>
          <w:iCs/>
          <w:lang w:eastAsia="en-US"/>
        </w:rPr>
        <w:t>pin_name</w:t>
      </w:r>
      <w:r w:rsidR="005B6BB0" w:rsidRPr="00522027">
        <w:rPr>
          <w:i/>
          <w:iCs/>
          <w:lang w:eastAsia="en-US"/>
        </w:rPr>
        <w:t>&gt;</w:t>
      </w:r>
    </w:p>
    <w:p w14:paraId="3EABF1A4" w14:textId="1CE0949D" w:rsidR="00C073F9" w:rsidRPr="00522027" w:rsidRDefault="00C073F9" w:rsidP="00522027">
      <w:pPr>
        <w:autoSpaceDE w:val="0"/>
        <w:autoSpaceDN w:val="0"/>
        <w:adjustRightInd w:val="0"/>
        <w:spacing w:before="0"/>
        <w:ind w:left="2160"/>
        <w:rPr>
          <w:i/>
          <w:iCs/>
          <w:lang w:eastAsia="en-US"/>
        </w:rPr>
      </w:pPr>
      <w:r w:rsidRPr="00C073F9">
        <w:rPr>
          <w:lang w:eastAsia="en-US"/>
        </w:rPr>
        <w:t>Power_clamp_ref.</w:t>
      </w:r>
      <w:r w:rsidR="00F52D7A" w:rsidRPr="00522027">
        <w:rPr>
          <w:i/>
          <w:iCs/>
          <w:lang w:eastAsia="en-US"/>
        </w:rPr>
        <w:t>&lt;</w:t>
      </w:r>
      <w:r w:rsidRPr="00522027">
        <w:rPr>
          <w:i/>
          <w:iCs/>
          <w:lang w:eastAsia="en-US"/>
        </w:rPr>
        <w:t>pin_name</w:t>
      </w:r>
      <w:r w:rsidR="00F52D7A" w:rsidRPr="00522027">
        <w:rPr>
          <w:i/>
          <w:iCs/>
          <w:lang w:eastAsia="en-US"/>
        </w:rPr>
        <w:t>&gt;</w:t>
      </w:r>
    </w:p>
    <w:p w14:paraId="6561ED3A" w14:textId="35F869E7" w:rsidR="00C073F9" w:rsidRPr="00C073F9" w:rsidRDefault="00C073F9" w:rsidP="00522027">
      <w:pPr>
        <w:pStyle w:val="HTMLPreformatted"/>
        <w:tabs>
          <w:tab w:val="left" w:pos="1440"/>
        </w:tabs>
        <w:spacing w:before="0"/>
        <w:ind w:left="2160"/>
        <w:rPr>
          <w:rFonts w:ascii="Times New Roman" w:hAnsi="Times New Roman" w:cs="Times New Roman"/>
          <w:sz w:val="24"/>
          <w:szCs w:val="24"/>
          <w:lang w:eastAsia="en-US"/>
        </w:rPr>
      </w:pPr>
      <w:r w:rsidRPr="00C073F9">
        <w:rPr>
          <w:rFonts w:ascii="Times New Roman" w:hAnsi="Times New Roman" w:cs="Times New Roman"/>
          <w:sz w:val="24"/>
          <w:szCs w:val="24"/>
          <w:lang w:eastAsia="en-US"/>
        </w:rPr>
        <w:t>Gnd_clamp_ref.</w:t>
      </w:r>
      <w:r w:rsidR="00F52D7A" w:rsidRPr="00522027">
        <w:rPr>
          <w:rFonts w:ascii="Times New Roman" w:hAnsi="Times New Roman" w:cs="Times New Roman"/>
          <w:i/>
          <w:iCs/>
          <w:sz w:val="24"/>
          <w:szCs w:val="24"/>
          <w:lang w:eastAsia="en-US"/>
        </w:rPr>
        <w:t>&lt;</w:t>
      </w:r>
      <w:r w:rsidRPr="00522027">
        <w:rPr>
          <w:rFonts w:ascii="Times New Roman" w:hAnsi="Times New Roman" w:cs="Times New Roman"/>
          <w:i/>
          <w:iCs/>
          <w:sz w:val="24"/>
          <w:szCs w:val="24"/>
          <w:lang w:eastAsia="en-US"/>
        </w:rPr>
        <w:t>pin_name</w:t>
      </w:r>
      <w:commentRangeEnd w:id="17"/>
      <w:r w:rsidR="00656AA0" w:rsidRPr="00522027">
        <w:rPr>
          <w:rStyle w:val="CommentReference"/>
          <w:rFonts w:ascii="Times New Roman" w:eastAsia="SimSun" w:hAnsi="Times New Roman" w:cs="Times New Roman"/>
          <w:i/>
          <w:iCs/>
        </w:rPr>
        <w:commentReference w:id="17"/>
      </w:r>
      <w:r w:rsidR="00F52D7A" w:rsidRPr="00522027">
        <w:rPr>
          <w:rFonts w:ascii="Times New Roman" w:hAnsi="Times New Roman" w:cs="Times New Roman"/>
          <w:i/>
          <w:iCs/>
          <w:sz w:val="24"/>
          <w:szCs w:val="24"/>
          <w:lang w:eastAsia="en-US"/>
        </w:rPr>
        <w:t>&gt;</w:t>
      </w:r>
    </w:p>
    <w:p w14:paraId="03405FF1" w14:textId="3CB27A71" w:rsidR="00C073F9" w:rsidRPr="00522027" w:rsidRDefault="00C073F9" w:rsidP="00522027">
      <w:pPr>
        <w:autoSpaceDE w:val="0"/>
        <w:autoSpaceDN w:val="0"/>
        <w:adjustRightInd w:val="0"/>
        <w:spacing w:before="0"/>
        <w:ind w:left="2160"/>
        <w:rPr>
          <w:i/>
          <w:iCs/>
          <w:lang w:eastAsia="en-US"/>
        </w:rPr>
      </w:pPr>
      <w:r w:rsidRPr="00C073F9">
        <w:rPr>
          <w:lang w:eastAsia="en-US"/>
        </w:rPr>
        <w:t>Pullup_ref.</w:t>
      </w:r>
      <w:r>
        <w:rPr>
          <w:lang w:eastAsia="en-US"/>
        </w:rPr>
        <w:t>Bus_label:</w:t>
      </w:r>
      <w:r w:rsidRPr="00522027">
        <w:rPr>
          <w:i/>
          <w:iCs/>
          <w:lang w:eastAsia="en-US"/>
        </w:rPr>
        <w:t>&lt;name&gt;</w:t>
      </w:r>
    </w:p>
    <w:p w14:paraId="57AD4617" w14:textId="354A89EA" w:rsidR="00C073F9" w:rsidRPr="00522027" w:rsidRDefault="00C073F9" w:rsidP="00522027">
      <w:pPr>
        <w:autoSpaceDE w:val="0"/>
        <w:autoSpaceDN w:val="0"/>
        <w:adjustRightInd w:val="0"/>
        <w:spacing w:before="0"/>
        <w:ind w:left="2160"/>
        <w:rPr>
          <w:i/>
          <w:iCs/>
          <w:lang w:eastAsia="en-US"/>
        </w:rPr>
      </w:pPr>
      <w:r w:rsidRPr="00C073F9">
        <w:rPr>
          <w:lang w:eastAsia="en-US"/>
        </w:rPr>
        <w:t xml:space="preserve">Pulldown_ref. </w:t>
      </w:r>
      <w:r>
        <w:rPr>
          <w:lang w:eastAsia="en-US"/>
        </w:rPr>
        <w:t>Bus_label:</w:t>
      </w:r>
      <w:r w:rsidRPr="00522027">
        <w:rPr>
          <w:i/>
          <w:iCs/>
          <w:lang w:eastAsia="en-US"/>
        </w:rPr>
        <w:t>&lt;name&gt;</w:t>
      </w:r>
    </w:p>
    <w:p w14:paraId="2D66BA46" w14:textId="54C4AE63" w:rsidR="00C073F9" w:rsidRPr="00522027" w:rsidRDefault="00C073F9" w:rsidP="00522027">
      <w:pPr>
        <w:autoSpaceDE w:val="0"/>
        <w:autoSpaceDN w:val="0"/>
        <w:adjustRightInd w:val="0"/>
        <w:spacing w:before="0"/>
        <w:ind w:left="2160"/>
        <w:rPr>
          <w:i/>
          <w:iCs/>
          <w:lang w:eastAsia="en-US"/>
        </w:rPr>
      </w:pPr>
      <w:r w:rsidRPr="00C073F9">
        <w:rPr>
          <w:lang w:eastAsia="en-US"/>
        </w:rPr>
        <w:t xml:space="preserve">Power_clamp_ref. </w:t>
      </w:r>
      <w:r>
        <w:rPr>
          <w:lang w:eastAsia="en-US"/>
        </w:rPr>
        <w:t>Bus_label:</w:t>
      </w:r>
      <w:r w:rsidRPr="00522027">
        <w:rPr>
          <w:i/>
          <w:iCs/>
          <w:lang w:eastAsia="en-US"/>
        </w:rPr>
        <w:t>&lt;name&gt;</w:t>
      </w:r>
    </w:p>
    <w:p w14:paraId="5088906C" w14:textId="77777777" w:rsidR="000B0F41" w:rsidRPr="000043DF" w:rsidRDefault="00C073F9" w:rsidP="00522027">
      <w:pPr>
        <w:pStyle w:val="HTMLPreformatted"/>
        <w:tabs>
          <w:tab w:val="left" w:pos="1440"/>
        </w:tabs>
        <w:spacing w:before="0"/>
        <w:ind w:left="2160"/>
        <w:rPr>
          <w:rFonts w:ascii="Times New Roman" w:hAnsi="Times New Roman" w:cs="Times New Roman"/>
          <w:sz w:val="24"/>
          <w:szCs w:val="24"/>
          <w:lang w:eastAsia="en-US"/>
        </w:rPr>
      </w:pPr>
      <w:r w:rsidRPr="000043DF">
        <w:rPr>
          <w:rFonts w:ascii="Times New Roman" w:hAnsi="Times New Roman" w:cs="Times New Roman"/>
          <w:sz w:val="24"/>
          <w:szCs w:val="24"/>
          <w:lang w:eastAsia="en-US"/>
        </w:rPr>
        <w:t>Gnd_clamp_ref. Bus_label:</w:t>
      </w:r>
      <w:r w:rsidRPr="00522027">
        <w:rPr>
          <w:rFonts w:ascii="Times New Roman" w:hAnsi="Times New Roman" w:cs="Times New Roman"/>
          <w:i/>
          <w:iCs/>
          <w:sz w:val="24"/>
          <w:szCs w:val="24"/>
          <w:lang w:eastAsia="en-US"/>
        </w:rPr>
        <w:t>&lt;name&gt;</w:t>
      </w:r>
    </w:p>
    <w:p w14:paraId="22195A6D" w14:textId="41B40CE4" w:rsidR="000B0F41" w:rsidRPr="00522027" w:rsidRDefault="000B0F41" w:rsidP="00522027">
      <w:pPr>
        <w:autoSpaceDE w:val="0"/>
        <w:autoSpaceDN w:val="0"/>
        <w:adjustRightInd w:val="0"/>
        <w:spacing w:before="0"/>
        <w:ind w:left="2160"/>
        <w:rPr>
          <w:i/>
          <w:iCs/>
          <w:lang w:eastAsia="en-US"/>
        </w:rPr>
      </w:pPr>
      <w:r w:rsidRPr="00C073F9">
        <w:rPr>
          <w:lang w:eastAsia="en-US"/>
        </w:rPr>
        <w:t>Pullup_ref.</w:t>
      </w:r>
      <w:r>
        <w:rPr>
          <w:lang w:eastAsia="en-US"/>
        </w:rPr>
        <w:t>Group:</w:t>
      </w:r>
      <w:r w:rsidRPr="00522027">
        <w:rPr>
          <w:i/>
          <w:iCs/>
          <w:lang w:eastAsia="en-US"/>
        </w:rPr>
        <w:t>&lt;name&gt;</w:t>
      </w:r>
    </w:p>
    <w:p w14:paraId="41AEBD3F" w14:textId="33403231" w:rsidR="000B0F41" w:rsidRPr="00522027" w:rsidRDefault="000B0F41" w:rsidP="00522027">
      <w:pPr>
        <w:autoSpaceDE w:val="0"/>
        <w:autoSpaceDN w:val="0"/>
        <w:adjustRightInd w:val="0"/>
        <w:spacing w:before="0"/>
        <w:ind w:left="2160"/>
        <w:rPr>
          <w:i/>
          <w:iCs/>
          <w:lang w:eastAsia="en-US"/>
        </w:rPr>
      </w:pPr>
      <w:r w:rsidRPr="00C073F9">
        <w:rPr>
          <w:lang w:eastAsia="en-US"/>
        </w:rPr>
        <w:t>Pulldown_ref</w:t>
      </w:r>
      <w:r>
        <w:rPr>
          <w:lang w:eastAsia="en-US"/>
        </w:rPr>
        <w:t>.Group:</w:t>
      </w:r>
      <w:r w:rsidRPr="00522027">
        <w:rPr>
          <w:i/>
          <w:iCs/>
          <w:lang w:eastAsia="en-US"/>
        </w:rPr>
        <w:t>&lt;name&gt;</w:t>
      </w:r>
    </w:p>
    <w:p w14:paraId="679EF5D2" w14:textId="5F57C82A" w:rsidR="000B0F41" w:rsidRPr="00522027" w:rsidRDefault="000B0F41" w:rsidP="00D73920">
      <w:pPr>
        <w:autoSpaceDE w:val="0"/>
        <w:autoSpaceDN w:val="0"/>
        <w:adjustRightInd w:val="0"/>
        <w:spacing w:before="0"/>
        <w:ind w:left="2160"/>
        <w:rPr>
          <w:i/>
          <w:iCs/>
          <w:lang w:eastAsia="en-US"/>
        </w:rPr>
      </w:pPr>
      <w:r w:rsidRPr="00C073F9">
        <w:rPr>
          <w:lang w:eastAsia="en-US"/>
        </w:rPr>
        <w:t xml:space="preserve">Power_clamp_ref. </w:t>
      </w:r>
      <w:r>
        <w:rPr>
          <w:lang w:eastAsia="en-US"/>
        </w:rPr>
        <w:t>Group:</w:t>
      </w:r>
      <w:r w:rsidRPr="00522027">
        <w:rPr>
          <w:i/>
          <w:iCs/>
          <w:lang w:eastAsia="en-US"/>
        </w:rPr>
        <w:t>&lt;name&gt;</w:t>
      </w:r>
    </w:p>
    <w:p w14:paraId="5849749F" w14:textId="5811728A" w:rsidR="000B0F41" w:rsidRDefault="000B0F41" w:rsidP="00D73920">
      <w:pPr>
        <w:autoSpaceDE w:val="0"/>
        <w:autoSpaceDN w:val="0"/>
        <w:adjustRightInd w:val="0"/>
        <w:spacing w:before="0"/>
        <w:ind w:left="2160"/>
        <w:rPr>
          <w:lang w:eastAsia="en-US"/>
        </w:rPr>
      </w:pPr>
      <w:r w:rsidRPr="00C073F9">
        <w:rPr>
          <w:lang w:eastAsia="en-US"/>
        </w:rPr>
        <w:t>Gnd_clamp_ref.</w:t>
      </w:r>
      <w:r w:rsidRPr="000B0F41">
        <w:rPr>
          <w:lang w:eastAsia="en-US"/>
        </w:rPr>
        <w:t xml:space="preserve"> </w:t>
      </w:r>
      <w:r>
        <w:rPr>
          <w:lang w:eastAsia="en-US"/>
        </w:rPr>
        <w:t>Group:</w:t>
      </w:r>
      <w:r w:rsidRPr="00522027">
        <w:rPr>
          <w:i/>
          <w:iCs/>
          <w:lang w:eastAsia="en-US"/>
        </w:rPr>
        <w:t>&lt;name&gt;</w:t>
      </w:r>
    </w:p>
    <w:p w14:paraId="6BDB78B7" w14:textId="34A9BEA4" w:rsidR="005D696A" w:rsidRPr="004F63B6" w:rsidRDefault="00A45566" w:rsidP="00D73920">
      <w:pPr>
        <w:autoSpaceDE w:val="0"/>
        <w:autoSpaceDN w:val="0"/>
        <w:adjustRightInd w:val="0"/>
        <w:spacing w:before="0"/>
        <w:ind w:left="2160"/>
        <w:rPr>
          <w:lang w:eastAsia="en-US"/>
        </w:rPr>
      </w:pPr>
      <w:r w:rsidRPr="004F63B6">
        <w:rPr>
          <w:lang w:eastAsia="en-US"/>
        </w:rPr>
        <w:t>Ext</w:t>
      </w:r>
      <w:r w:rsidR="005D696A" w:rsidRPr="004F63B6">
        <w:rPr>
          <w:lang w:eastAsia="en-US"/>
        </w:rPr>
        <w:t>_</w:t>
      </w:r>
      <w:r w:rsidR="00CA0B5D" w:rsidRPr="004F63B6">
        <w:rPr>
          <w:lang w:eastAsia="en-US"/>
        </w:rPr>
        <w:t>r</w:t>
      </w:r>
      <w:r w:rsidRPr="004F63B6">
        <w:rPr>
          <w:lang w:eastAsia="en-US"/>
        </w:rPr>
        <w:t xml:space="preserve">ef </w:t>
      </w:r>
    </w:p>
    <w:p w14:paraId="7724646B" w14:textId="7B3AC12B" w:rsidR="00C073F9" w:rsidRPr="004F63B6" w:rsidRDefault="00343079" w:rsidP="005C7C7C">
      <w:pPr>
        <w:pStyle w:val="HTMLPreformatted"/>
        <w:tabs>
          <w:tab w:val="left" w:pos="1440"/>
        </w:tabs>
        <w:spacing w:before="0"/>
        <w:ind w:left="216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A_gnd</w:t>
      </w:r>
    </w:p>
    <w:p w14:paraId="01BE3793" w14:textId="77777777" w:rsidR="00E55CC4" w:rsidRPr="004F63B6" w:rsidRDefault="00E55CC4">
      <w:pPr>
        <w:spacing w:before="0"/>
        <w:ind w:left="720"/>
      </w:pPr>
    </w:p>
    <w:p w14:paraId="0BCC20B1" w14:textId="617C1A84" w:rsidR="00787A29" w:rsidRDefault="00787A29" w:rsidP="00787A29">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10739B6D" w:rsidR="00E82A45" w:rsidRDefault="00C91030" w:rsidP="00F80FC6">
      <w:pPr>
        <w:spacing w:before="0"/>
        <w:ind w:left="1440"/>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18"/>
      <w:r w:rsidR="0002628F">
        <w:t>parameters</w:t>
      </w:r>
      <w:commentRangeEnd w:id="18"/>
      <w:r w:rsidR="0002628F">
        <w:rPr>
          <w:rStyle w:val="CommentReference"/>
        </w:rPr>
        <w:commentReference w:id="18"/>
      </w:r>
      <w:r w:rsidR="0002628F">
        <w:t xml:space="preserve"> in the calling IBIS .ami file.  </w:t>
      </w:r>
      <w:r w:rsidR="005771AB">
        <w:t>No</w:t>
      </w:r>
      <w:r w:rsidR="00E82A45">
        <w:t xml:space="preserve"> </w:t>
      </w:r>
      <w:r w:rsidR="005771AB">
        <w:t>R</w:t>
      </w:r>
      <w:r w:rsidR="00E82A45">
        <w:t>eference terminal</w:t>
      </w:r>
      <w:r w:rsidR="005771AB">
        <w:t>(s)</w:t>
      </w:r>
      <w:r w:rsidR="00E82A45">
        <w:t xml:space="preserve"> is permitted for </w:t>
      </w:r>
      <w:r w:rsidR="00F80FC6">
        <w:t>a file identified as Data_usage “Ts4file”.</w:t>
      </w:r>
      <w:r w:rsidR="00093D62">
        <w:t xml:space="preserve">  By IBIS rules,</w:t>
      </w:r>
      <w:r w:rsidR="0003594F">
        <w:t xml:space="preserve"> Ts4file references are assumed to be A_gnd.  Group is prohibited for Ts4file.</w:t>
      </w:r>
    </w:p>
    <w:p w14:paraId="281EC3B8" w14:textId="77777777" w:rsidR="00787A29" w:rsidRDefault="00787A29" w:rsidP="0002628F">
      <w:pPr>
        <w:spacing w:before="0"/>
        <w:ind w:left="1440"/>
      </w:pPr>
    </w:p>
    <w:p w14:paraId="63394BA3" w14:textId="77777777" w:rsidR="00A05E14" w:rsidRPr="00DB0660" w:rsidRDefault="00A05E14" w:rsidP="00593EB2">
      <w:pPr>
        <w:spacing w:before="0"/>
        <w:ind w:left="720"/>
      </w:pPr>
    </w:p>
    <w:p w14:paraId="30F20E94" w14:textId="07653B19" w:rsidR="00DB0660"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F37DDF">
        <w:rPr>
          <w:rFonts w:ascii="Times New Roman" w:hAnsi="Times New Roman" w:cs="Times New Roman"/>
          <w:color w:val="000000" w:themeColor="text1"/>
          <w:sz w:val="24"/>
          <w:szCs w:val="24"/>
        </w:rPr>
        <w:t xml:space="preserve">The Logical value </w:t>
      </w:r>
      <w:r w:rsidR="004752AE">
        <w:rPr>
          <w:rFonts w:ascii="Times New Roman" w:hAnsi="Times New Roman" w:cs="Times New Roman"/>
          <w:color w:val="000000" w:themeColor="text1"/>
          <w:sz w:val="24"/>
          <w:szCs w:val="24"/>
        </w:rPr>
        <w:t>identifies the</w:t>
      </w:r>
      <w:r w:rsidR="00F37DDF">
        <w:rPr>
          <w:rFonts w:ascii="Times New Roman" w:hAnsi="Times New Roman" w:cs="Times New Roman"/>
          <w:color w:val="000000" w:themeColor="text1"/>
          <w:sz w:val="24"/>
          <w:szCs w:val="24"/>
        </w:rPr>
        <w:t xml:space="preserve"> </w:t>
      </w:r>
      <w:r w:rsidR="004428CF">
        <w:rPr>
          <w:rFonts w:ascii="Times New Roman" w:hAnsi="Times New Roman" w:cs="Times New Roman"/>
          <w:color w:val="000000" w:themeColor="text1"/>
          <w:sz w:val="24"/>
          <w:szCs w:val="24"/>
        </w:rPr>
        <w:t xml:space="preserve">Touchstone </w:t>
      </w:r>
      <w:r w:rsidR="00C84A3F">
        <w:rPr>
          <w:rFonts w:ascii="Times New Roman" w:hAnsi="Times New Roman" w:cs="Times New Roman"/>
          <w:color w:val="000000" w:themeColor="text1"/>
          <w:sz w:val="24"/>
          <w:szCs w:val="24"/>
        </w:rPr>
        <w:t xml:space="preserve">ports to be used in a </w:t>
      </w:r>
      <w:r>
        <w:rPr>
          <w:rFonts w:ascii="Times New Roman" w:hAnsi="Times New Roman" w:cs="Times New Roman"/>
          <w:color w:val="000000" w:themeColor="text1"/>
          <w:sz w:val="24"/>
          <w:szCs w:val="24"/>
        </w:rPr>
        <w:t>schematic symbol</w:t>
      </w:r>
      <w:r w:rsidR="00DE688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E6882">
        <w:rPr>
          <w:rFonts w:ascii="Times New Roman" w:hAnsi="Times New Roman" w:cs="Times New Roman"/>
          <w:color w:val="000000" w:themeColor="text1"/>
          <w:sz w:val="24"/>
          <w:szCs w:val="24"/>
        </w:rPr>
        <w:t>to imply</w:t>
      </w:r>
      <w:r w:rsidR="00057993">
        <w:rPr>
          <w:rFonts w:ascii="Times New Roman" w:hAnsi="Times New Roman" w:cs="Times New Roman"/>
          <w:color w:val="000000" w:themeColor="text1"/>
          <w:sz w:val="24"/>
          <w:szCs w:val="24"/>
        </w:rPr>
        <w:t xml:space="preserve"> </w:t>
      </w:r>
      <w:r w:rsidR="00A301BB">
        <w:rPr>
          <w:rFonts w:ascii="Times New Roman" w:hAnsi="Times New Roman" w:cs="Times New Roman"/>
          <w:color w:val="000000" w:themeColor="text1"/>
          <w:sz w:val="24"/>
          <w:szCs w:val="24"/>
        </w:rPr>
        <w:t xml:space="preserve">a specific </w:t>
      </w:r>
      <w:r w:rsidR="00057993">
        <w:rPr>
          <w:rFonts w:ascii="Times New Roman" w:hAnsi="Times New Roman" w:cs="Times New Roman"/>
          <w:color w:val="000000" w:themeColor="text1"/>
          <w:sz w:val="24"/>
          <w:szCs w:val="24"/>
        </w:rPr>
        <w:t>function</w:t>
      </w:r>
      <w:r w:rsidR="00A301BB">
        <w:rPr>
          <w:rFonts w:ascii="Times New Roman" w:hAnsi="Times New Roman" w:cs="Times New Roman"/>
          <w:color w:val="000000" w:themeColor="text1"/>
          <w:sz w:val="24"/>
          <w:szCs w:val="24"/>
        </w:rPr>
        <w:t xml:space="preserve"> or</w:t>
      </w:r>
      <w:r w:rsidR="00057993">
        <w:rPr>
          <w:rFonts w:ascii="Times New Roman" w:hAnsi="Times New Roman" w:cs="Times New Roman"/>
          <w:color w:val="000000" w:themeColor="text1"/>
          <w:sz w:val="24"/>
          <w:szCs w:val="24"/>
        </w:rPr>
        <w:t xml:space="preserve"> usage </w:t>
      </w:r>
      <w:r w:rsidR="00A301BB">
        <w:rPr>
          <w:rFonts w:ascii="Times New Roman" w:hAnsi="Times New Roman" w:cs="Times New Roman"/>
          <w:color w:val="000000" w:themeColor="text1"/>
          <w:sz w:val="24"/>
          <w:szCs w:val="24"/>
        </w:rPr>
        <w:t>across different contexts</w:t>
      </w:r>
      <w:r w:rsidR="0057074B">
        <w:rPr>
          <w:rFonts w:ascii="Times New Roman" w:hAnsi="Times New Roman" w:cs="Times New Roman"/>
          <w:color w:val="000000" w:themeColor="text1"/>
          <w:sz w:val="24"/>
          <w:szCs w:val="24"/>
        </w:rPr>
        <w:t>.  F</w:t>
      </w:r>
      <w:r w:rsidR="00A301BB">
        <w:rPr>
          <w:rFonts w:ascii="Times New Roman" w:hAnsi="Times New Roman" w:cs="Times New Roman"/>
          <w:color w:val="000000" w:themeColor="text1"/>
          <w:sz w:val="24"/>
          <w:szCs w:val="24"/>
        </w:rPr>
        <w:t xml:space="preserve">or example, a bipolar junction </w:t>
      </w:r>
      <w:r w:rsidR="00A82471">
        <w:rPr>
          <w:rFonts w:ascii="Times New Roman" w:hAnsi="Times New Roman" w:cs="Times New Roman"/>
          <w:color w:val="000000" w:themeColor="text1"/>
          <w:sz w:val="24"/>
          <w:szCs w:val="24"/>
        </w:rPr>
        <w:t xml:space="preserve">transistor terminal may use the Logical </w:t>
      </w:r>
      <w:r w:rsidR="002439F4">
        <w:rPr>
          <w:rFonts w:ascii="Times New Roman" w:hAnsi="Times New Roman" w:cs="Times New Roman"/>
          <w:color w:val="000000" w:themeColor="text1"/>
          <w:sz w:val="24"/>
          <w:szCs w:val="24"/>
        </w:rPr>
        <w:t xml:space="preserve">value </w:t>
      </w:r>
      <w:r w:rsidR="00A82471">
        <w:rPr>
          <w:rFonts w:ascii="Times New Roman" w:hAnsi="Times New Roman" w:cs="Times New Roman"/>
          <w:color w:val="000000" w:themeColor="text1"/>
          <w:sz w:val="24"/>
          <w:szCs w:val="24"/>
        </w:rPr>
        <w:t xml:space="preserve">“emitter” to identify the </w:t>
      </w:r>
      <w:r w:rsidR="004F477E">
        <w:rPr>
          <w:rFonts w:ascii="Times New Roman" w:hAnsi="Times New Roman" w:cs="Times New Roman"/>
          <w:color w:val="000000" w:themeColor="text1"/>
          <w:sz w:val="24"/>
          <w:szCs w:val="24"/>
        </w:rPr>
        <w:t xml:space="preserve">usage or behavior of the terminal; this is distinct from Physical </w:t>
      </w:r>
      <w:r w:rsidR="00F05483">
        <w:rPr>
          <w:rFonts w:ascii="Times New Roman" w:hAnsi="Times New Roman" w:cs="Times New Roman"/>
          <w:color w:val="000000" w:themeColor="text1"/>
          <w:sz w:val="24"/>
          <w:szCs w:val="24"/>
        </w:rPr>
        <w:t>values</w:t>
      </w:r>
      <w:r w:rsidR="002439F4">
        <w:rPr>
          <w:rFonts w:ascii="Times New Roman" w:hAnsi="Times New Roman" w:cs="Times New Roman"/>
          <w:color w:val="000000" w:themeColor="text1"/>
          <w:sz w:val="24"/>
          <w:szCs w:val="24"/>
        </w:rPr>
        <w:t xml:space="preserve"> (e.g., “B1”)</w:t>
      </w:r>
      <w:r w:rsidR="004F477E">
        <w:rPr>
          <w:rFonts w:ascii="Times New Roman" w:hAnsi="Times New Roman" w:cs="Times New Roman"/>
          <w:color w:val="000000" w:themeColor="text1"/>
          <w:sz w:val="24"/>
          <w:szCs w:val="24"/>
        </w:rPr>
        <w:t xml:space="preserve">, which may </w:t>
      </w:r>
      <w:r w:rsidR="002439F4">
        <w:rPr>
          <w:rFonts w:ascii="Times New Roman" w:hAnsi="Times New Roman" w:cs="Times New Roman"/>
          <w:color w:val="000000" w:themeColor="text1"/>
          <w:sz w:val="24"/>
          <w:szCs w:val="24"/>
        </w:rPr>
        <w:t>have no relation to the usage of the specific terminal</w:t>
      </w:r>
      <w:r w:rsidR="004F477E">
        <w:rPr>
          <w:rFonts w:ascii="Times New Roman" w:hAnsi="Times New Roman" w:cs="Times New Roman"/>
          <w:color w:val="000000" w:themeColor="text1"/>
          <w:sz w:val="24"/>
          <w:szCs w:val="24"/>
        </w:rPr>
        <w:t>.</w:t>
      </w:r>
      <w:r w:rsidR="00C766CE">
        <w:rPr>
          <w:rFonts w:ascii="Times New Roman" w:hAnsi="Times New Roman" w:cs="Times New Roman"/>
          <w:color w:val="000000" w:themeColor="text1"/>
          <w:sz w:val="24"/>
          <w:szCs w:val="24"/>
        </w:rPr>
        <w:t xml:space="preserve">  Note that connectivity </w:t>
      </w:r>
      <w:r w:rsidR="006E304C">
        <w:rPr>
          <w:rFonts w:ascii="Times New Roman" w:hAnsi="Times New Roman" w:cs="Times New Roman"/>
          <w:color w:val="000000" w:themeColor="text1"/>
          <w:sz w:val="24"/>
          <w:szCs w:val="24"/>
        </w:rPr>
        <w:t xml:space="preserve">between </w:t>
      </w:r>
      <w:r w:rsidR="008817AE">
        <w:rPr>
          <w:rFonts w:ascii="Times New Roman" w:hAnsi="Times New Roman" w:cs="Times New Roman"/>
          <w:color w:val="000000" w:themeColor="text1"/>
          <w:sz w:val="24"/>
          <w:szCs w:val="24"/>
        </w:rPr>
        <w:t xml:space="preserve">components </w:t>
      </w:r>
      <w:r w:rsidR="00C766CE">
        <w:rPr>
          <w:rFonts w:ascii="Times New Roman" w:hAnsi="Times New Roman" w:cs="Times New Roman"/>
          <w:color w:val="000000" w:themeColor="text1"/>
          <w:sz w:val="24"/>
          <w:szCs w:val="24"/>
        </w:rPr>
        <w:t xml:space="preserve">in larger </w:t>
      </w:r>
      <w:r w:rsidR="006E304C">
        <w:rPr>
          <w:rFonts w:ascii="Times New Roman" w:hAnsi="Times New Roman" w:cs="Times New Roman"/>
          <w:color w:val="000000" w:themeColor="text1"/>
          <w:sz w:val="24"/>
          <w:szCs w:val="24"/>
        </w:rPr>
        <w:t xml:space="preserve">structures (e.g., a simulation netlist) is not determined </w:t>
      </w:r>
      <w:r w:rsidR="008817AE">
        <w:rPr>
          <w:rFonts w:ascii="Times New Roman" w:hAnsi="Times New Roman" w:cs="Times New Roman"/>
          <w:color w:val="000000" w:themeColor="text1"/>
          <w:sz w:val="24"/>
          <w:szCs w:val="24"/>
        </w:rPr>
        <w:t xml:space="preserve">by Logical values.  </w:t>
      </w:r>
    </w:p>
    <w:p w14:paraId="794B4968" w14:textId="77777777"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p>
    <w:p w14:paraId="00B41AAF" w14:textId="02121A80"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C84A3F">
        <w:rPr>
          <w:rFonts w:ascii="Times New Roman" w:hAnsi="Times New Roman" w:cs="Times New Roman"/>
          <w:color w:val="000000" w:themeColor="text1"/>
          <w:sz w:val="24"/>
          <w:szCs w:val="24"/>
        </w:rPr>
        <w:t xml:space="preserve">The Net value identifies a grouping for generation of simulation or schematic topologies.  </w:t>
      </w:r>
      <w:r w:rsidR="00CB25FA">
        <w:rPr>
          <w:rFonts w:ascii="Times New Roman" w:hAnsi="Times New Roman" w:cs="Times New Roman"/>
          <w:color w:val="000000" w:themeColor="text1"/>
          <w:sz w:val="24"/>
          <w:szCs w:val="24"/>
        </w:rPr>
        <w:t xml:space="preserve">All ports that have the same Net </w:t>
      </w:r>
      <w:r w:rsidR="002F3B65">
        <w:rPr>
          <w:rFonts w:ascii="Times New Roman" w:hAnsi="Times New Roman" w:cs="Times New Roman"/>
          <w:color w:val="000000" w:themeColor="text1"/>
          <w:sz w:val="24"/>
          <w:szCs w:val="24"/>
        </w:rPr>
        <w:t xml:space="preserve">value </w:t>
      </w:r>
      <w:r w:rsidR="00055161">
        <w:rPr>
          <w:rFonts w:ascii="Times New Roman" w:hAnsi="Times New Roman" w:cs="Times New Roman"/>
          <w:color w:val="000000" w:themeColor="text1"/>
          <w:sz w:val="24"/>
          <w:szCs w:val="24"/>
        </w:rPr>
        <w:t xml:space="preserve">are part of the </w:t>
      </w:r>
      <w:r w:rsidR="00052180">
        <w:rPr>
          <w:rFonts w:ascii="Times New Roman" w:hAnsi="Times New Roman" w:cs="Times New Roman"/>
          <w:color w:val="000000" w:themeColor="text1"/>
          <w:sz w:val="24"/>
          <w:szCs w:val="24"/>
        </w:rPr>
        <w:t>same</w:t>
      </w:r>
      <w:r w:rsidR="00AA37EF">
        <w:rPr>
          <w:rFonts w:ascii="Times New Roman" w:hAnsi="Times New Roman" w:cs="Times New Roman"/>
          <w:color w:val="000000" w:themeColor="text1"/>
          <w:sz w:val="24"/>
          <w:szCs w:val="24"/>
        </w:rPr>
        <w:t xml:space="preserve"> </w:t>
      </w:r>
      <w:r w:rsidR="00D02967">
        <w:rPr>
          <w:rFonts w:ascii="Times New Roman" w:hAnsi="Times New Roman" w:cs="Times New Roman"/>
          <w:color w:val="000000" w:themeColor="text1"/>
          <w:sz w:val="24"/>
          <w:szCs w:val="24"/>
        </w:rPr>
        <w:t xml:space="preserve">electrical </w:t>
      </w:r>
      <w:r w:rsidR="00AA37EF">
        <w:rPr>
          <w:rFonts w:ascii="Times New Roman" w:hAnsi="Times New Roman" w:cs="Times New Roman"/>
          <w:color w:val="000000" w:themeColor="text1"/>
          <w:sz w:val="24"/>
          <w:szCs w:val="24"/>
        </w:rPr>
        <w:t>signal path</w:t>
      </w:r>
      <w:r w:rsidR="00050AB6">
        <w:rPr>
          <w:rFonts w:ascii="Times New Roman" w:hAnsi="Times New Roman" w:cs="Times New Roman"/>
          <w:color w:val="000000" w:themeColor="text1"/>
          <w:sz w:val="24"/>
          <w:szCs w:val="24"/>
        </w:rPr>
        <w:t xml:space="preserve"> (this does not mean they share the </w:t>
      </w:r>
      <w:r w:rsidR="00AA37EF">
        <w:rPr>
          <w:rFonts w:ascii="Times New Roman" w:hAnsi="Times New Roman" w:cs="Times New Roman"/>
          <w:color w:val="000000" w:themeColor="text1"/>
          <w:sz w:val="24"/>
          <w:szCs w:val="24"/>
        </w:rPr>
        <w:t>same node</w:t>
      </w:r>
      <w:r w:rsidR="00050AB6">
        <w:rPr>
          <w:rFonts w:ascii="Times New Roman" w:hAnsi="Times New Roman" w:cs="Times New Roman"/>
          <w:color w:val="000000" w:themeColor="text1"/>
          <w:sz w:val="24"/>
          <w:szCs w:val="24"/>
        </w:rPr>
        <w:t>, as in a short</w:t>
      </w:r>
      <w:r w:rsidR="00F712C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w:t>
      </w:r>
      <w:r w:rsidR="00050AB6">
        <w:rPr>
          <w:rFonts w:ascii="Times New Roman" w:hAnsi="Times New Roman" w:cs="Times New Roman"/>
          <w:color w:val="000000" w:themeColor="text1"/>
          <w:sz w:val="24"/>
          <w:szCs w:val="24"/>
        </w:rPr>
        <w:t xml:space="preserve">  </w:t>
      </w:r>
      <w:r w:rsidR="001F1F06">
        <w:rPr>
          <w:rFonts w:ascii="Times New Roman" w:hAnsi="Times New Roman" w:cs="Times New Roman"/>
          <w:color w:val="000000" w:themeColor="text1"/>
          <w:sz w:val="24"/>
          <w:szCs w:val="24"/>
        </w:rPr>
        <w:t>Net value identifiers and Physical value identifiers (see above) are the primary mechanisms by which connecti</w:t>
      </w:r>
      <w:r w:rsidR="00485174">
        <w:rPr>
          <w:rFonts w:ascii="Times New Roman" w:hAnsi="Times New Roman" w:cs="Times New Roman"/>
          <w:color w:val="000000" w:themeColor="text1"/>
          <w:sz w:val="24"/>
          <w:szCs w:val="24"/>
        </w:rPr>
        <w:t>ons</w:t>
      </w:r>
      <w:r w:rsidR="001F1F06">
        <w:rPr>
          <w:rFonts w:ascii="Times New Roman" w:hAnsi="Times New Roman" w:cs="Times New Roman"/>
          <w:color w:val="000000" w:themeColor="text1"/>
          <w:sz w:val="24"/>
          <w:szCs w:val="24"/>
        </w:rPr>
        <w:t xml:space="preserve"> </w:t>
      </w:r>
      <w:r w:rsidR="001F1F06">
        <w:rPr>
          <w:rFonts w:ascii="Times New Roman" w:hAnsi="Times New Roman" w:cs="Times New Roman"/>
          <w:color w:val="000000" w:themeColor="text1"/>
          <w:sz w:val="24"/>
          <w:szCs w:val="24"/>
        </w:rPr>
        <w:lastRenderedPageBreak/>
        <w:t xml:space="preserve">between Touchstone data structures and other structures (e.g., other Touchstone files, SPICE component descriptions, IBIS packages, and the like) </w:t>
      </w:r>
      <w:r w:rsidR="00BC2B3A">
        <w:rPr>
          <w:rFonts w:ascii="Times New Roman" w:hAnsi="Times New Roman" w:cs="Times New Roman"/>
          <w:color w:val="000000" w:themeColor="text1"/>
          <w:sz w:val="24"/>
          <w:szCs w:val="24"/>
        </w:rPr>
        <w:t>are</w:t>
      </w:r>
      <w:r w:rsidR="001F1F06">
        <w:rPr>
          <w:rFonts w:ascii="Times New Roman" w:hAnsi="Times New Roman" w:cs="Times New Roman"/>
          <w:color w:val="000000" w:themeColor="text1"/>
          <w:sz w:val="24"/>
          <w:szCs w:val="24"/>
        </w:rPr>
        <w:t xml:space="preserve"> established and checked.  </w:t>
      </w:r>
    </w:p>
    <w:p w14:paraId="464D5E44"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18706473" w14:textId="67E5B9C5"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grouping</w:t>
      </w:r>
      <w:r w:rsidR="00EA4B45">
        <w:rPr>
          <w:rFonts w:ascii="Times New Roman" w:hAnsi="Times New Roman" w:cs="Times New Roman"/>
          <w:color w:val="000000" w:themeColor="text1"/>
          <w:sz w:val="24"/>
          <w:szCs w:val="24"/>
        </w:rPr>
        <w:t xml:space="preserve"> 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3E521E">
        <w:rPr>
          <w:rFonts w:ascii="Times New Roman" w:hAnsi="Times New Roman" w:cs="Times New Roman"/>
          <w:color w:val="000000" w:themeColor="text1"/>
          <w:sz w:val="24"/>
          <w:szCs w:val="24"/>
        </w:rPr>
        <w:t xml:space="preserve">may be viewed as a way to group 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 xml:space="preserve">nterconnect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has </w:t>
      </w:r>
      <w:r w:rsidR="00CB25FA">
        <w:rPr>
          <w:rFonts w:ascii="Times New Roman" w:hAnsi="Times New Roman" w:cs="Times New Roman"/>
          <w:color w:val="000000" w:themeColor="text1"/>
          <w:sz w:val="24"/>
          <w:szCs w:val="24"/>
        </w:rPr>
        <w:t>two sides</w:t>
      </w:r>
      <w:r w:rsidR="004F2F9D">
        <w:rPr>
          <w:rFonts w:ascii="Times New Roman" w:hAnsi="Times New Roman" w:cs="Times New Roman"/>
          <w:color w:val="000000" w:themeColor="text1"/>
          <w:sz w:val="24"/>
          <w:szCs w:val="24"/>
        </w:rPr>
        <w:t>;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p>
    <w:p w14:paraId="6EBD5E7A"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2ACA3E16" w14:textId="62C7313D" w:rsidR="00B344EE" w:rsidRPr="00A9668C"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r w:rsidR="00BF1086">
        <w:rPr>
          <w:rFonts w:ascii="Times New Roman" w:hAnsi="Times New Roman" w:cs="Times New Roman"/>
          <w:b/>
          <w:bCs/>
          <w:color w:val="000000" w:themeColor="text1"/>
          <w:sz w:val="24"/>
          <w:szCs w:val="24"/>
        </w:rPr>
        <w:t>p</w:t>
      </w:r>
      <w:r w:rsidR="00BF1086" w:rsidRPr="002F3B65">
        <w:rPr>
          <w:rFonts w:ascii="Times New Roman" w:hAnsi="Times New Roman" w:cs="Times New Roman"/>
          <w:b/>
          <w:bCs/>
          <w:color w:val="000000" w:themeColor="text1"/>
          <w:sz w:val="24"/>
          <w:szCs w:val="24"/>
        </w:rPr>
        <w:t>ort</w:t>
      </w:r>
      <w:r w:rsidR="00CB25FA" w:rsidRPr="002F3B65">
        <w:rPr>
          <w:rFonts w:ascii="Times New Roman" w:hAnsi="Times New Roman" w:cs="Times New Roman"/>
          <w:b/>
          <w:bCs/>
          <w:color w:val="000000" w:themeColor="text1"/>
          <w:sz w:val="24"/>
          <w:szCs w:val="24"/>
        </w:rPr>
        <w:t>:</w:t>
      </w:r>
      <w:r w:rsidR="00CB25FA" w:rsidRPr="002F3B65">
        <w:rPr>
          <w:rFonts w:ascii="Times New Roman" w:hAnsi="Times New Roman" w:cs="Times New Roman"/>
          <w:color w:val="000000" w:themeColor="text1"/>
          <w:sz w:val="24"/>
          <w:szCs w:val="24"/>
        </w:rPr>
        <w:tab/>
      </w:r>
      <w:r w:rsidR="00D036D3">
        <w:rPr>
          <w:rFonts w:ascii="Times New Roman" w:hAnsi="Times New Roman" w:cs="Times New Roman"/>
          <w:color w:val="000000" w:themeColor="text1"/>
          <w:sz w:val="24"/>
          <w:szCs w:val="24"/>
        </w:rPr>
        <w:t>The Diff_</w:t>
      </w:r>
      <w:r w:rsidR="00BF1086">
        <w:rPr>
          <w:rFonts w:ascii="Times New Roman" w:hAnsi="Times New Roman" w:cs="Times New Roman"/>
          <w:color w:val="000000" w:themeColor="text1"/>
          <w:sz w:val="24"/>
          <w:szCs w:val="24"/>
        </w:rPr>
        <w:t xml:space="preserve">port </w:t>
      </w:r>
      <w:r w:rsidR="00D036D3">
        <w:rPr>
          <w:rFonts w:ascii="Times New Roman" w:hAnsi="Times New Roman" w:cs="Times New Roman"/>
          <w:color w:val="000000" w:themeColor="text1"/>
          <w:sz w:val="24"/>
          <w:szCs w:val="24"/>
        </w:rPr>
        <w:t xml:space="preserve">value identifies </w:t>
      </w:r>
      <w:r w:rsidR="00034AF1">
        <w:rPr>
          <w:rFonts w:ascii="Times New Roman" w:hAnsi="Times New Roman" w:cs="Times New Roman"/>
          <w:color w:val="000000" w:themeColor="text1"/>
          <w:sz w:val="24"/>
          <w:szCs w:val="24"/>
        </w:rPr>
        <w:t>the given Port as one-half of a differential pair and states t</w:t>
      </w:r>
      <w:r w:rsidR="00D036D3" w:rsidRPr="002F3B65">
        <w:rPr>
          <w:rFonts w:ascii="Times New Roman" w:hAnsi="Times New Roman" w:cs="Times New Roman"/>
          <w:color w:val="000000" w:themeColor="text1"/>
          <w:sz w:val="24"/>
          <w:szCs w:val="24"/>
        </w:rPr>
        <w:t xml:space="preserve">he </w:t>
      </w:r>
      <w:r w:rsidR="00C30B58">
        <w:rPr>
          <w:rFonts w:ascii="Times New Roman" w:hAnsi="Times New Roman" w:cs="Times New Roman"/>
          <w:color w:val="000000" w:themeColor="text1"/>
          <w:sz w:val="24"/>
          <w:szCs w:val="24"/>
        </w:rPr>
        <w:t>P</w:t>
      </w:r>
      <w:r w:rsidR="00C30B58" w:rsidRPr="002F3B65">
        <w:rPr>
          <w:rFonts w:ascii="Times New Roman" w:hAnsi="Times New Roman" w:cs="Times New Roman"/>
          <w:color w:val="000000" w:themeColor="text1"/>
          <w:sz w:val="24"/>
          <w:szCs w:val="24"/>
        </w:rPr>
        <w:t xml:space="preserve">ort </w:t>
      </w:r>
      <w:r w:rsidR="005B502A" w:rsidRPr="002F3B65">
        <w:rPr>
          <w:rFonts w:ascii="Times New Roman" w:hAnsi="Times New Roman" w:cs="Times New Roman"/>
          <w:color w:val="000000" w:themeColor="text1"/>
          <w:sz w:val="24"/>
          <w:szCs w:val="24"/>
        </w:rPr>
        <w:t xml:space="preserve">number of the </w:t>
      </w:r>
      <w:r w:rsidR="00D036D3">
        <w:rPr>
          <w:rFonts w:ascii="Times New Roman" w:hAnsi="Times New Roman" w:cs="Times New Roman"/>
          <w:color w:val="000000" w:themeColor="text1"/>
          <w:sz w:val="24"/>
          <w:szCs w:val="24"/>
        </w:rPr>
        <w:t>complementary</w:t>
      </w:r>
      <w:r w:rsidR="00D036D3" w:rsidRPr="002F3B65">
        <w:rPr>
          <w:rFonts w:ascii="Times New Roman" w:hAnsi="Times New Roman" w:cs="Times New Roman"/>
          <w:color w:val="000000" w:themeColor="text1"/>
          <w:sz w:val="24"/>
          <w:szCs w:val="24"/>
        </w:rPr>
        <w:t xml:space="preserve"> </w:t>
      </w:r>
      <w:r w:rsidR="005B502A" w:rsidRPr="002F3B65">
        <w:rPr>
          <w:rFonts w:ascii="Times New Roman" w:hAnsi="Times New Roman" w:cs="Times New Roman"/>
          <w:color w:val="000000" w:themeColor="text1"/>
          <w:sz w:val="24"/>
          <w:szCs w:val="24"/>
        </w:rPr>
        <w:t xml:space="preserve">port. </w:t>
      </w:r>
      <w:r w:rsidR="00BF1086">
        <w:rPr>
          <w:rFonts w:ascii="Times New Roman" w:hAnsi="Times New Roman" w:cs="Times New Roman"/>
          <w:color w:val="000000" w:themeColor="text1"/>
          <w:sz w:val="24"/>
          <w:szCs w:val="24"/>
        </w:rPr>
        <w:t xml:space="preserve"> </w:t>
      </w:r>
      <w:r w:rsidR="00C30B58">
        <w:rPr>
          <w:rFonts w:ascii="Times New Roman" w:hAnsi="Times New Roman" w:cs="Times New Roman"/>
          <w:color w:val="000000" w:themeColor="text1"/>
          <w:sz w:val="24"/>
          <w:szCs w:val="24"/>
        </w:rPr>
        <w:t>Polarity is not directly indicated,</w:t>
      </w:r>
      <w:r w:rsidR="0002392F">
        <w:rPr>
          <w:rFonts w:ascii="Times New Roman" w:hAnsi="Times New Roman" w:cs="Times New Roman"/>
          <w:color w:val="000000" w:themeColor="text1"/>
          <w:sz w:val="24"/>
          <w:szCs w:val="24"/>
        </w:rPr>
        <w:t xml:space="preserve"> since</w:t>
      </w:r>
      <w:r w:rsidR="005B502A" w:rsidRPr="002F3B65">
        <w:rPr>
          <w:rFonts w:ascii="Times New Roman" w:hAnsi="Times New Roman" w:cs="Times New Roman"/>
          <w:color w:val="000000" w:themeColor="text1"/>
          <w:sz w:val="24"/>
          <w:szCs w:val="24"/>
        </w:rPr>
        <w:t xml:space="preserve"> </w:t>
      </w:r>
      <w:r w:rsidR="0002392F">
        <w:rPr>
          <w:rFonts w:ascii="Times New Roman" w:hAnsi="Times New Roman" w:cs="Times New Roman"/>
          <w:color w:val="000000" w:themeColor="text1"/>
          <w:sz w:val="24"/>
          <w:szCs w:val="24"/>
        </w:rPr>
        <w:t>this will be established by</w:t>
      </w:r>
      <w:r w:rsidR="005B502A" w:rsidRPr="002F3B65">
        <w:rPr>
          <w:rFonts w:ascii="Times New Roman" w:hAnsi="Times New Roman" w:cs="Times New Roman"/>
          <w:color w:val="000000" w:themeColor="text1"/>
          <w:sz w:val="24"/>
          <w:szCs w:val="24"/>
        </w:rPr>
        <w:t xml:space="preserve"> how the port is used </w:t>
      </w:r>
      <w:r w:rsidR="00127595" w:rsidRPr="002F3B65">
        <w:rPr>
          <w:rFonts w:ascii="Times New Roman" w:hAnsi="Times New Roman" w:cs="Times New Roman"/>
          <w:color w:val="000000" w:themeColor="text1"/>
          <w:sz w:val="24"/>
          <w:szCs w:val="24"/>
        </w:rPr>
        <w:t xml:space="preserve">in </w:t>
      </w:r>
      <w:commentRangeStart w:id="19"/>
      <w:r w:rsidR="00127595" w:rsidRPr="002F3B65">
        <w:rPr>
          <w:rFonts w:ascii="Times New Roman" w:hAnsi="Times New Roman" w:cs="Times New Roman"/>
          <w:color w:val="000000" w:themeColor="text1"/>
          <w:sz w:val="24"/>
          <w:szCs w:val="24"/>
        </w:rPr>
        <w:t>simulation</w:t>
      </w:r>
      <w:commentRangeEnd w:id="19"/>
      <w:r w:rsidR="008269A9">
        <w:rPr>
          <w:rStyle w:val="CommentReference"/>
          <w:rFonts w:ascii="Times New Roman" w:eastAsia="SimSun" w:hAnsi="Times New Roman" w:cs="Times New Roman"/>
        </w:rPr>
        <w:commentReference w:id="19"/>
      </w:r>
      <w:r w:rsidR="00127595" w:rsidRPr="002F3B65">
        <w:rPr>
          <w:rFonts w:ascii="Times New Roman" w:hAnsi="Times New Roman" w:cs="Times New Roman"/>
          <w:color w:val="000000" w:themeColor="text1"/>
          <w:sz w:val="24"/>
          <w:szCs w:val="24"/>
        </w:rPr>
        <w:t>.</w:t>
      </w:r>
      <w:r w:rsidR="00CB25FA" w:rsidRPr="002F3B65">
        <w:rPr>
          <w:rFonts w:ascii="Times New Roman" w:hAnsi="Times New Roman" w:cs="Times New Roman"/>
          <w:color w:val="000000" w:themeColor="text1"/>
          <w:sz w:val="24"/>
          <w:szCs w:val="24"/>
        </w:rPr>
        <w:tab/>
      </w:r>
      <w:r w:rsidR="00982338">
        <w:rPr>
          <w:rFonts w:ascii="Times New Roman" w:hAnsi="Times New Roman" w:cs="Times New Roman"/>
          <w:color w:val="000000" w:themeColor="text1"/>
          <w:sz w:val="24"/>
          <w:szCs w:val="24"/>
        </w:rPr>
        <w:t xml:space="preserve"> </w:t>
      </w:r>
      <w:r w:rsidR="006358B5" w:rsidRPr="0002392F">
        <w:rPr>
          <w:rFonts w:ascii="Times New Roman" w:hAnsi="Times New Roman" w:cs="Times New Roman"/>
          <w:color w:val="000000" w:themeColor="text1"/>
          <w:sz w:val="24"/>
          <w:szCs w:val="24"/>
        </w:rPr>
        <w:t>Each port declared as a Diff_</w:t>
      </w:r>
      <w:r w:rsidR="00BF1086">
        <w:rPr>
          <w:rFonts w:ascii="Times New Roman" w:hAnsi="Times New Roman" w:cs="Times New Roman"/>
          <w:color w:val="000000" w:themeColor="text1"/>
          <w:sz w:val="24"/>
          <w:szCs w:val="24"/>
        </w:rPr>
        <w:t>p</w:t>
      </w:r>
      <w:r w:rsidR="00BF1086" w:rsidRPr="0002392F">
        <w:rPr>
          <w:rFonts w:ascii="Times New Roman" w:hAnsi="Times New Roman" w:cs="Times New Roman"/>
          <w:color w:val="000000" w:themeColor="text1"/>
          <w:sz w:val="24"/>
          <w:szCs w:val="24"/>
        </w:rPr>
        <w:t xml:space="preserve">ort </w:t>
      </w:r>
      <w:r w:rsidR="006358B5" w:rsidRPr="0002392F">
        <w:rPr>
          <w:rFonts w:ascii="Times New Roman" w:hAnsi="Times New Roman" w:cs="Times New Roman"/>
          <w:color w:val="000000" w:themeColor="text1"/>
          <w:sz w:val="24"/>
          <w:szCs w:val="24"/>
        </w:rPr>
        <w:t xml:space="preserve">shall </w:t>
      </w:r>
      <w:r w:rsidR="00112739" w:rsidRPr="0002392F">
        <w:rPr>
          <w:rFonts w:ascii="Times New Roman" w:hAnsi="Times New Roman" w:cs="Times New Roman"/>
          <w:color w:val="000000" w:themeColor="text1"/>
          <w:sz w:val="24"/>
          <w:szCs w:val="24"/>
        </w:rPr>
        <w:t xml:space="preserve">have </w:t>
      </w:r>
      <w:r w:rsidR="00B45434" w:rsidRPr="00593EB2">
        <w:rPr>
          <w:rFonts w:ascii="Times New Roman" w:hAnsi="Times New Roman" w:cs="Times New Roman"/>
          <w:color w:val="000000" w:themeColor="text1"/>
          <w:sz w:val="24"/>
          <w:szCs w:val="24"/>
        </w:rPr>
        <w:t>a</w:t>
      </w:r>
      <w:r w:rsidR="00112739" w:rsidRPr="0002392F">
        <w:rPr>
          <w:rFonts w:ascii="Times New Roman" w:hAnsi="Times New Roman" w:cs="Times New Roman"/>
          <w:color w:val="000000" w:themeColor="text1"/>
          <w:sz w:val="24"/>
          <w:szCs w:val="24"/>
        </w:rPr>
        <w:t xml:space="preserve"> corresponding (complementary) </w:t>
      </w:r>
      <w:r w:rsidR="0007232D" w:rsidRPr="00522027">
        <w:rPr>
          <w:rFonts w:ascii="Times New Roman" w:hAnsi="Times New Roman" w:cs="Times New Roman"/>
          <w:color w:val="000000" w:themeColor="text1"/>
          <w:sz w:val="24"/>
          <w:szCs w:val="24"/>
        </w:rPr>
        <w:t>Diff_</w:t>
      </w:r>
      <w:r w:rsidR="00BF1086">
        <w:rPr>
          <w:rFonts w:ascii="Times New Roman" w:hAnsi="Times New Roman" w:cs="Times New Roman"/>
          <w:color w:val="000000" w:themeColor="text1"/>
          <w:sz w:val="24"/>
          <w:szCs w:val="24"/>
        </w:rPr>
        <w:t>p</w:t>
      </w:r>
      <w:r w:rsidR="00BF1086" w:rsidRPr="00522027">
        <w:rPr>
          <w:rFonts w:ascii="Times New Roman" w:hAnsi="Times New Roman" w:cs="Times New Roman"/>
          <w:color w:val="000000" w:themeColor="text1"/>
          <w:sz w:val="24"/>
          <w:szCs w:val="24"/>
        </w:rPr>
        <w:t xml:space="preserve">ort </w:t>
      </w:r>
      <w:r w:rsidR="0007232D" w:rsidRPr="00522027">
        <w:rPr>
          <w:rFonts w:ascii="Times New Roman" w:hAnsi="Times New Roman" w:cs="Times New Roman"/>
          <w:color w:val="000000" w:themeColor="text1"/>
          <w:sz w:val="24"/>
          <w:szCs w:val="24"/>
        </w:rPr>
        <w:t>declaration</w:t>
      </w:r>
      <w:r w:rsidR="0002392F">
        <w:rPr>
          <w:rFonts w:ascii="Times New Roman" w:hAnsi="Times New Roman" w:cs="Times New Roman"/>
          <w:color w:val="000000" w:themeColor="text1"/>
          <w:sz w:val="24"/>
          <w:szCs w:val="24"/>
        </w:rPr>
        <w:t>.</w:t>
      </w:r>
      <w:r w:rsidR="009E21B8">
        <w:rPr>
          <w:rFonts w:ascii="Times New Roman" w:hAnsi="Times New Roman" w:cs="Times New Roman"/>
          <w:color w:val="000000" w:themeColor="text1"/>
          <w:sz w:val="24"/>
          <w:szCs w:val="24"/>
        </w:rPr>
        <w:t xml:space="preserve">  </w:t>
      </w:r>
      <w:r w:rsidR="009E21B8" w:rsidRPr="00A9668C">
        <w:rPr>
          <w:rFonts w:ascii="Times New Roman" w:hAnsi="Times New Roman" w:cs="Times New Roman"/>
          <w:color w:val="000000" w:themeColor="text1"/>
          <w:sz w:val="24"/>
          <w:szCs w:val="24"/>
        </w:rPr>
        <w:t>Note that Diff_</w:t>
      </w:r>
      <w:r w:rsidR="00BF1086">
        <w:rPr>
          <w:rFonts w:ascii="Times New Roman" w:hAnsi="Times New Roman" w:cs="Times New Roman"/>
          <w:color w:val="000000" w:themeColor="text1"/>
          <w:sz w:val="24"/>
          <w:szCs w:val="24"/>
        </w:rPr>
        <w:t>p</w:t>
      </w:r>
      <w:r w:rsidR="00BF1086" w:rsidRPr="00A9668C">
        <w:rPr>
          <w:rFonts w:ascii="Times New Roman" w:hAnsi="Times New Roman" w:cs="Times New Roman"/>
          <w:color w:val="000000" w:themeColor="text1"/>
          <w:sz w:val="24"/>
          <w:szCs w:val="24"/>
        </w:rPr>
        <w:t xml:space="preserve">ort </w:t>
      </w:r>
      <w:r w:rsidR="009E21B8" w:rsidRPr="00A9668C">
        <w:rPr>
          <w:rFonts w:ascii="Times New Roman" w:hAnsi="Times New Roman" w:cs="Times New Roman"/>
          <w:color w:val="000000" w:themeColor="text1"/>
          <w:sz w:val="24"/>
          <w:szCs w:val="24"/>
        </w:rPr>
        <w:t xml:space="preserve">is primarily used for </w:t>
      </w:r>
      <w:r w:rsidR="0026438E" w:rsidRPr="00A9668C">
        <w:rPr>
          <w:rFonts w:ascii="Times New Roman" w:hAnsi="Times New Roman" w:cs="Times New Roman"/>
          <w:color w:val="000000" w:themeColor="text1"/>
          <w:sz w:val="24"/>
          <w:szCs w:val="24"/>
        </w:rPr>
        <w:t xml:space="preserve">data </w:t>
      </w:r>
      <w:r w:rsidR="009E21B8" w:rsidRPr="00A9668C">
        <w:rPr>
          <w:rFonts w:ascii="Times New Roman" w:hAnsi="Times New Roman" w:cs="Times New Roman"/>
          <w:color w:val="000000" w:themeColor="text1"/>
          <w:sz w:val="24"/>
          <w:szCs w:val="24"/>
        </w:rPr>
        <w:t>visualization</w:t>
      </w:r>
      <w:r w:rsidR="0026438E" w:rsidRPr="00A9668C">
        <w:rPr>
          <w:rFonts w:ascii="Times New Roman" w:hAnsi="Times New Roman" w:cs="Times New Roman"/>
          <w:color w:val="000000" w:themeColor="text1"/>
          <w:sz w:val="24"/>
          <w:szCs w:val="24"/>
        </w:rPr>
        <w:t xml:space="preserve"> where, for example, plotting of differential or mixed-mode data </w:t>
      </w:r>
      <w:r w:rsidR="003C45B2" w:rsidRPr="00A9668C">
        <w:rPr>
          <w:rFonts w:ascii="Times New Roman" w:hAnsi="Times New Roman" w:cs="Times New Roman"/>
          <w:color w:val="000000" w:themeColor="text1"/>
          <w:sz w:val="24"/>
          <w:szCs w:val="24"/>
        </w:rPr>
        <w:t>for direct, convenient comparison against an industry specification may be automatically performed by an EDA tool.</w:t>
      </w:r>
      <w:r w:rsidR="009E21B8" w:rsidRPr="00A9668C">
        <w:rPr>
          <w:rFonts w:ascii="Times New Roman" w:hAnsi="Times New Roman" w:cs="Times New Roman"/>
          <w:color w:val="000000" w:themeColor="text1"/>
          <w:sz w:val="24"/>
          <w:szCs w:val="24"/>
        </w:rPr>
        <w:t xml:space="preserve"> </w:t>
      </w:r>
    </w:p>
    <w:p w14:paraId="52E446B7" w14:textId="77777777" w:rsidR="002F3B65" w:rsidRPr="002F3B65" w:rsidRDefault="002F3B65" w:rsidP="00593EB2">
      <w:pPr>
        <w:pStyle w:val="HTMLPreformatted"/>
        <w:tabs>
          <w:tab w:val="left" w:pos="1440"/>
        </w:tabs>
        <w:spacing w:before="0"/>
        <w:ind w:left="720"/>
        <w:rPr>
          <w:rFonts w:ascii="Times New Roman" w:hAnsi="Times New Roman" w:cs="Times New Roman"/>
          <w:color w:val="000000" w:themeColor="text1"/>
          <w:sz w:val="24"/>
          <w:szCs w:val="24"/>
        </w:rPr>
      </w:pPr>
    </w:p>
    <w:p w14:paraId="04811C2F" w14:textId="0EB8DE09" w:rsidR="007349D7" w:rsidRPr="003102C0" w:rsidRDefault="00B344EE" w:rsidP="007349D7">
      <w:pPr>
        <w:pStyle w:val="HTMLPreformatted"/>
        <w:tabs>
          <w:tab w:val="left" w:pos="1440"/>
        </w:tabs>
        <w:spacing w:before="0"/>
        <w:ind w:left="720"/>
        <w:rPr>
          <w:rFonts w:ascii="Times New Roman" w:hAnsi="Times New Roman" w:cs="Times New Roman"/>
          <w:color w:val="000000" w:themeColor="text1"/>
          <w:sz w:val="24"/>
          <w:szCs w:val="24"/>
        </w:rPr>
      </w:pPr>
      <w:commentRangeStart w:id="20"/>
      <w:r w:rsidRPr="00127595">
        <w:rPr>
          <w:rFonts w:ascii="Times New Roman" w:hAnsi="Times New Roman" w:cs="Times New Roman"/>
          <w:b/>
          <w:bCs/>
          <w:color w:val="000000" w:themeColor="text1"/>
          <w:sz w:val="24"/>
          <w:szCs w:val="24"/>
        </w:rPr>
        <w:t>Reference</w:t>
      </w:r>
      <w:r w:rsidR="00127595">
        <w:rPr>
          <w:rFonts w:ascii="Times New Roman" w:hAnsi="Times New Roman" w:cs="Times New Roman"/>
          <w:color w:val="000000" w:themeColor="text1"/>
          <w:sz w:val="24"/>
          <w:szCs w:val="24"/>
        </w:rPr>
        <w:t>: T</w:t>
      </w:r>
      <w:commentRangeEnd w:id="20"/>
      <w:r w:rsidR="005458D4">
        <w:rPr>
          <w:rStyle w:val="CommentReference"/>
          <w:rFonts w:ascii="Times New Roman" w:eastAsia="SimSun" w:hAnsi="Times New Roman" w:cs="Times New Roman"/>
        </w:rPr>
        <w:commentReference w:id="20"/>
      </w:r>
      <w:r w:rsidR="00127595">
        <w:rPr>
          <w:rFonts w:ascii="Times New Roman" w:hAnsi="Times New Roman" w:cs="Times New Roman"/>
          <w:color w:val="000000" w:themeColor="text1"/>
          <w:sz w:val="24"/>
          <w:szCs w:val="24"/>
        </w:rPr>
        <w:t xml:space="preserve">he </w:t>
      </w:r>
      <w:r w:rsidR="004A4823">
        <w:rPr>
          <w:rFonts w:ascii="Times New Roman" w:hAnsi="Times New Roman" w:cs="Times New Roman"/>
          <w:color w:val="000000" w:themeColor="text1"/>
          <w:sz w:val="24"/>
          <w:szCs w:val="24"/>
        </w:rPr>
        <w:t xml:space="preserve">Reference value identifies the </w:t>
      </w:r>
      <w:r w:rsidR="00127595">
        <w:rPr>
          <w:rFonts w:ascii="Times New Roman" w:hAnsi="Times New Roman" w:cs="Times New Roman"/>
          <w:color w:val="000000" w:themeColor="text1"/>
          <w:sz w:val="24"/>
          <w:szCs w:val="24"/>
        </w:rPr>
        <w:t>physical location of the reference terminals</w:t>
      </w:r>
      <w:r w:rsidR="004A4823">
        <w:rPr>
          <w:rFonts w:ascii="Times New Roman" w:hAnsi="Times New Roman" w:cs="Times New Roman"/>
          <w:color w:val="000000" w:themeColor="text1"/>
          <w:sz w:val="24"/>
          <w:szCs w:val="24"/>
        </w:rPr>
        <w:t xml:space="preserve"> used for probing (</w:t>
      </w:r>
      <w:r w:rsidR="00BA2BFE">
        <w:rPr>
          <w:rFonts w:ascii="Times New Roman" w:hAnsi="Times New Roman" w:cs="Times New Roman"/>
          <w:color w:val="000000" w:themeColor="text1"/>
          <w:sz w:val="24"/>
          <w:szCs w:val="24"/>
        </w:rPr>
        <w:t>measurement in the laboratory or in simulation</w:t>
      </w:r>
      <w:r w:rsidR="004A4823">
        <w:rPr>
          <w:rFonts w:ascii="Times New Roman" w:hAnsi="Times New Roman" w:cs="Times New Roman"/>
          <w:color w:val="000000" w:themeColor="text1"/>
          <w:sz w:val="24"/>
          <w:szCs w:val="24"/>
        </w:rPr>
        <w:t>)</w:t>
      </w:r>
      <w:r w:rsidR="00127595">
        <w:rPr>
          <w:rFonts w:ascii="Times New Roman" w:hAnsi="Times New Roman" w:cs="Times New Roman"/>
          <w:color w:val="000000" w:themeColor="text1"/>
          <w:sz w:val="24"/>
          <w:szCs w:val="24"/>
        </w:rPr>
        <w:t>.</w:t>
      </w:r>
      <w:r w:rsidR="006A3856">
        <w:rPr>
          <w:rFonts w:ascii="Times New Roman" w:hAnsi="Times New Roman" w:cs="Times New Roman"/>
          <w:color w:val="000000" w:themeColor="text1"/>
          <w:sz w:val="24"/>
          <w:szCs w:val="24"/>
        </w:rPr>
        <w:t xml:space="preserve"> </w:t>
      </w:r>
      <w:r w:rsidR="00BA2BFE">
        <w:rPr>
          <w:rFonts w:ascii="Times New Roman" w:hAnsi="Times New Roman" w:cs="Times New Roman"/>
          <w:color w:val="000000" w:themeColor="text1"/>
          <w:sz w:val="24"/>
          <w:szCs w:val="24"/>
        </w:rPr>
        <w:t xml:space="preserve"> </w:t>
      </w:r>
      <w:r w:rsidR="006A3856">
        <w:rPr>
          <w:rFonts w:ascii="Times New Roman" w:hAnsi="Times New Roman" w:cs="Times New Roman"/>
          <w:color w:val="000000" w:themeColor="text1"/>
          <w:sz w:val="24"/>
          <w:szCs w:val="24"/>
        </w:rPr>
        <w:t xml:space="preserve">If more than one </w:t>
      </w:r>
      <w:r w:rsidR="004A4823">
        <w:rPr>
          <w:rFonts w:ascii="Times New Roman" w:hAnsi="Times New Roman" w:cs="Times New Roman"/>
          <w:color w:val="000000" w:themeColor="text1"/>
          <w:sz w:val="24"/>
          <w:szCs w:val="24"/>
        </w:rPr>
        <w:t>reference is needed</w:t>
      </w:r>
      <w:r w:rsidR="006A3856">
        <w:rPr>
          <w:rFonts w:ascii="Times New Roman" w:hAnsi="Times New Roman" w:cs="Times New Roman"/>
          <w:color w:val="000000" w:themeColor="text1"/>
          <w:sz w:val="24"/>
          <w:szCs w:val="24"/>
        </w:rPr>
        <w:t xml:space="preserve">, the value </w:t>
      </w:r>
      <w:r w:rsidR="005D696A">
        <w:rPr>
          <w:rFonts w:ascii="Times New Roman" w:hAnsi="Times New Roman" w:cs="Times New Roman"/>
          <w:color w:val="000000" w:themeColor="text1"/>
          <w:sz w:val="24"/>
          <w:szCs w:val="24"/>
        </w:rPr>
        <w:t xml:space="preserve">shall </w:t>
      </w:r>
      <w:r w:rsidR="006A3856">
        <w:rPr>
          <w:rFonts w:ascii="Times New Roman" w:hAnsi="Times New Roman" w:cs="Times New Roman"/>
          <w:color w:val="000000" w:themeColor="text1"/>
          <w:sz w:val="24"/>
          <w:szCs w:val="24"/>
        </w:rPr>
        <w:t>b</w:t>
      </w:r>
      <w:r w:rsidR="004A4823">
        <w:rPr>
          <w:rFonts w:ascii="Times New Roman" w:hAnsi="Times New Roman" w:cs="Times New Roman"/>
          <w:color w:val="000000" w:themeColor="text1"/>
          <w:sz w:val="24"/>
          <w:szCs w:val="24"/>
        </w:rPr>
        <w:t xml:space="preserve">e in the format </w:t>
      </w:r>
      <w:r w:rsidR="000B0F41">
        <w:rPr>
          <w:rFonts w:ascii="Times New Roman" w:hAnsi="Times New Roman" w:cs="Times New Roman"/>
          <w:color w:val="000000" w:themeColor="text1"/>
          <w:sz w:val="24"/>
          <w:szCs w:val="24"/>
        </w:rPr>
        <w:t>Bus_Label:</w:t>
      </w:r>
      <w:r w:rsidR="000B0F41" w:rsidRPr="00522027">
        <w:rPr>
          <w:rFonts w:ascii="Times New Roman" w:hAnsi="Times New Roman" w:cs="Times New Roman"/>
          <w:i/>
          <w:iCs/>
          <w:color w:val="000000" w:themeColor="text1"/>
          <w:sz w:val="24"/>
          <w:szCs w:val="24"/>
        </w:rPr>
        <w:t>&lt;</w:t>
      </w:r>
      <w:r w:rsidR="001A29A8" w:rsidRPr="00522027">
        <w:rPr>
          <w:rFonts w:ascii="Times New Roman" w:hAnsi="Times New Roman" w:cs="Times New Roman"/>
          <w:i/>
          <w:iCs/>
          <w:color w:val="000000" w:themeColor="text1"/>
          <w:sz w:val="24"/>
          <w:szCs w:val="24"/>
        </w:rPr>
        <w:t xml:space="preserve">Bus_Label </w:t>
      </w:r>
      <w:r w:rsidR="000B0F41" w:rsidRPr="00522027">
        <w:rPr>
          <w:rFonts w:ascii="Times New Roman" w:hAnsi="Times New Roman" w:cs="Times New Roman"/>
          <w:i/>
          <w:iCs/>
          <w:color w:val="000000" w:themeColor="text1"/>
          <w:sz w:val="24"/>
          <w:szCs w:val="24"/>
        </w:rPr>
        <w:t>name&gt;</w:t>
      </w:r>
      <w:r w:rsidR="001A29A8">
        <w:rPr>
          <w:rFonts w:ascii="Times New Roman" w:hAnsi="Times New Roman" w:cs="Times New Roman"/>
          <w:color w:val="000000" w:themeColor="text1"/>
          <w:sz w:val="24"/>
          <w:szCs w:val="24"/>
        </w:rPr>
        <w:t xml:space="preserve"> </w:t>
      </w:r>
      <w:r w:rsidR="000B0F41">
        <w:rPr>
          <w:rFonts w:ascii="Times New Roman" w:hAnsi="Times New Roman" w:cs="Times New Roman"/>
          <w:color w:val="000000" w:themeColor="text1"/>
          <w:sz w:val="24"/>
          <w:szCs w:val="24"/>
        </w:rPr>
        <w:t>or Group:</w:t>
      </w:r>
      <w:r w:rsidR="000B0F41" w:rsidRPr="00522027">
        <w:rPr>
          <w:rFonts w:ascii="Times New Roman" w:hAnsi="Times New Roman" w:cs="Times New Roman"/>
          <w:i/>
          <w:iCs/>
          <w:color w:val="000000" w:themeColor="text1"/>
          <w:sz w:val="24"/>
          <w:szCs w:val="24"/>
        </w:rPr>
        <w:t>&lt;Group name&gt;</w:t>
      </w:r>
      <w:r w:rsidR="004A4823" w:rsidRPr="005C7C7C">
        <w:rPr>
          <w:rFonts w:ascii="Times New Roman" w:hAnsi="Times New Roman" w:cs="Times New Roman"/>
          <w:color w:val="000000" w:themeColor="text1"/>
          <w:sz w:val="24"/>
          <w:szCs w:val="24"/>
        </w:rPr>
        <w:t>.</w:t>
      </w:r>
      <w:r w:rsidR="00657449">
        <w:rPr>
          <w:rFonts w:ascii="Times New Roman" w:hAnsi="Times New Roman" w:cs="Times New Roman"/>
          <w:color w:val="000000" w:themeColor="text1"/>
          <w:sz w:val="24"/>
          <w:szCs w:val="24"/>
        </w:rPr>
        <w:t xml:space="preserve">  </w:t>
      </w:r>
      <w:r w:rsidR="00507A39">
        <w:rPr>
          <w:rFonts w:ascii="Times New Roman" w:hAnsi="Times New Roman" w:cs="Times New Roman"/>
          <w:color w:val="000000" w:themeColor="text1"/>
          <w:sz w:val="24"/>
          <w:szCs w:val="24"/>
        </w:rPr>
        <w:t>T</w:t>
      </w:r>
      <w:r w:rsidR="00657449">
        <w:rPr>
          <w:rFonts w:ascii="Times New Roman" w:hAnsi="Times New Roman" w:cs="Times New Roman"/>
          <w:color w:val="000000" w:themeColor="text1"/>
          <w:sz w:val="24"/>
          <w:szCs w:val="24"/>
        </w:rPr>
        <w:t xml:space="preserve">he argument to the Reference name </w:t>
      </w:r>
      <w:r w:rsidR="007E0727">
        <w:rPr>
          <w:rFonts w:ascii="Times New Roman" w:hAnsi="Times New Roman" w:cs="Times New Roman"/>
          <w:color w:val="000000" w:themeColor="text1"/>
          <w:sz w:val="24"/>
          <w:szCs w:val="24"/>
        </w:rPr>
        <w:t xml:space="preserve">(the value for Reference) </w:t>
      </w:r>
      <w:r w:rsidR="00587455">
        <w:rPr>
          <w:rFonts w:ascii="Times New Roman" w:hAnsi="Times New Roman" w:cs="Times New Roman"/>
          <w:color w:val="000000" w:themeColor="text1"/>
          <w:sz w:val="24"/>
          <w:szCs w:val="24"/>
        </w:rPr>
        <w:t xml:space="preserve">shall not be </w:t>
      </w:r>
      <w:r w:rsidR="00CB20BA">
        <w:rPr>
          <w:rFonts w:ascii="Times New Roman" w:hAnsi="Times New Roman" w:cs="Times New Roman"/>
          <w:color w:val="000000" w:themeColor="text1"/>
          <w:sz w:val="24"/>
          <w:szCs w:val="24"/>
        </w:rPr>
        <w:t xml:space="preserve">another Port </w:t>
      </w:r>
      <w:r w:rsidR="002B7333">
        <w:rPr>
          <w:rFonts w:ascii="Times New Roman" w:hAnsi="Times New Roman" w:cs="Times New Roman"/>
          <w:color w:val="000000" w:themeColor="text1"/>
          <w:sz w:val="24"/>
          <w:szCs w:val="24"/>
        </w:rPr>
        <w:t xml:space="preserve">under the same [Begin Port Map]/[End Port Map] keyword.  However, </w:t>
      </w:r>
      <w:r w:rsidR="007E0727">
        <w:rPr>
          <w:rFonts w:ascii="Times New Roman" w:hAnsi="Times New Roman" w:cs="Times New Roman"/>
          <w:color w:val="000000" w:themeColor="text1"/>
          <w:sz w:val="24"/>
          <w:szCs w:val="24"/>
        </w:rPr>
        <w:t xml:space="preserve">the </w:t>
      </w:r>
      <w:r w:rsidR="00507A39">
        <w:rPr>
          <w:rFonts w:ascii="Times New Roman" w:hAnsi="Times New Roman" w:cs="Times New Roman"/>
          <w:color w:val="000000" w:themeColor="text1"/>
          <w:sz w:val="24"/>
          <w:szCs w:val="24"/>
        </w:rPr>
        <w:t xml:space="preserve">Reference </w:t>
      </w:r>
      <w:r w:rsidR="007E0727">
        <w:rPr>
          <w:rFonts w:ascii="Times New Roman" w:hAnsi="Times New Roman" w:cs="Times New Roman"/>
          <w:color w:val="000000" w:themeColor="text1"/>
          <w:sz w:val="24"/>
          <w:szCs w:val="24"/>
        </w:rPr>
        <w:t xml:space="preserve">value may be a Group defined </w:t>
      </w:r>
      <w:r w:rsidR="00507A39">
        <w:rPr>
          <w:rFonts w:ascii="Times New Roman" w:hAnsi="Times New Roman" w:cs="Times New Roman"/>
          <w:color w:val="000000" w:themeColor="text1"/>
          <w:sz w:val="24"/>
          <w:szCs w:val="24"/>
        </w:rPr>
        <w:t>under</w:t>
      </w:r>
      <w:r w:rsidR="007E0727">
        <w:rPr>
          <w:rFonts w:ascii="Times New Roman" w:hAnsi="Times New Roman" w:cs="Times New Roman"/>
          <w:color w:val="000000" w:themeColor="text1"/>
          <w:sz w:val="24"/>
          <w:szCs w:val="24"/>
        </w:rPr>
        <w:t xml:space="preserve"> the same </w:t>
      </w:r>
      <w:r w:rsidR="00507A39">
        <w:rPr>
          <w:rFonts w:ascii="Times New Roman" w:hAnsi="Times New Roman" w:cs="Times New Roman"/>
          <w:color w:val="000000" w:themeColor="text1"/>
          <w:sz w:val="24"/>
          <w:szCs w:val="24"/>
        </w:rPr>
        <w:t>[Begin Port Map]/[End Port Map] keyword.</w:t>
      </w:r>
      <w:r w:rsidR="007349D7">
        <w:rPr>
          <w:rFonts w:ascii="Times New Roman" w:hAnsi="Times New Roman" w:cs="Times New Roman"/>
          <w:color w:val="000000" w:themeColor="text1"/>
          <w:sz w:val="24"/>
          <w:szCs w:val="24"/>
        </w:rPr>
        <w:t xml:space="preserve">  </w:t>
      </w:r>
    </w:p>
    <w:p w14:paraId="6D80567A" w14:textId="77777777" w:rsidR="0098512D" w:rsidRDefault="0098512D" w:rsidP="00B344EE">
      <w:pPr>
        <w:pStyle w:val="HTMLPreformatted"/>
        <w:tabs>
          <w:tab w:val="left" w:pos="1440"/>
        </w:tabs>
        <w:spacing w:before="0"/>
        <w:rPr>
          <w:rFonts w:ascii="Times New Roman" w:hAnsi="Times New Roman" w:cs="Times New Roman"/>
          <w:color w:val="000000" w:themeColor="text1"/>
          <w:sz w:val="24"/>
          <w:szCs w:val="24"/>
        </w:rPr>
      </w:pPr>
    </w:p>
    <w:p w14:paraId="572B1A5D" w14:textId="1EBCAC30" w:rsidR="0094405E" w:rsidRDefault="0094405E" w:rsidP="009A4699">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w:t>
      </w:r>
      <w:r w:rsidR="00945211" w:rsidRPr="00945211">
        <w:rPr>
          <w:rFonts w:ascii="Times New Roman" w:hAnsi="Times New Roman" w:cs="Times New Roman"/>
          <w:color w:val="000000" w:themeColor="text1"/>
          <w:sz w:val="24"/>
          <w:szCs w:val="24"/>
        </w:rPr>
        <w:t xml:space="preserve">Reference information may be useful </w:t>
      </w:r>
      <w:r w:rsidR="00377985">
        <w:rPr>
          <w:rFonts w:ascii="Times New Roman" w:hAnsi="Times New Roman" w:cs="Times New Roman"/>
          <w:color w:val="000000" w:themeColor="text1"/>
          <w:sz w:val="24"/>
          <w:szCs w:val="24"/>
        </w:rPr>
        <w:t>when</w:t>
      </w:r>
      <w:r w:rsidR="00945211" w:rsidRPr="00945211">
        <w:rPr>
          <w:rFonts w:ascii="Times New Roman" w:hAnsi="Times New Roman" w:cs="Times New Roman"/>
          <w:color w:val="000000" w:themeColor="text1"/>
          <w:sz w:val="24"/>
          <w:szCs w:val="24"/>
        </w:rPr>
        <w:t xml:space="preserve"> interfacing S-parameter data blocks to each other or to</w:t>
      </w:r>
      <w:r w:rsidR="00162977">
        <w:rPr>
          <w:rFonts w:ascii="Times New Roman" w:hAnsi="Times New Roman" w:cs="Times New Roman"/>
          <w:color w:val="000000" w:themeColor="text1"/>
          <w:sz w:val="24"/>
          <w:szCs w:val="24"/>
        </w:rPr>
        <w:t xml:space="preserve"> </w:t>
      </w:r>
      <w:r w:rsidR="00945211" w:rsidRPr="00945211">
        <w:rPr>
          <w:rFonts w:ascii="Times New Roman" w:hAnsi="Times New Roman" w:cs="Times New Roman"/>
          <w:color w:val="000000" w:themeColor="text1"/>
          <w:sz w:val="24"/>
          <w:szCs w:val="24"/>
        </w:rPr>
        <w:t>circuit</w:t>
      </w:r>
      <w:r w:rsidR="00162977">
        <w:rPr>
          <w:rFonts w:ascii="Times New Roman" w:hAnsi="Times New Roman" w:cs="Times New Roman"/>
          <w:color w:val="000000" w:themeColor="text1"/>
          <w:sz w:val="24"/>
          <w:szCs w:val="24"/>
        </w:rPr>
        <w:t>s</w:t>
      </w:r>
      <w:r w:rsidR="00945211" w:rsidRPr="00945211">
        <w:rPr>
          <w:rFonts w:ascii="Times New Roman" w:hAnsi="Times New Roman" w:cs="Times New Roman"/>
          <w:color w:val="000000" w:themeColor="text1"/>
          <w:sz w:val="24"/>
          <w:szCs w:val="24"/>
        </w:rPr>
        <w:t xml:space="preserve"> described using another method (e.g., SPICE).  </w:t>
      </w:r>
      <w:r w:rsidR="00913DDB">
        <w:rPr>
          <w:rFonts w:ascii="Times New Roman" w:hAnsi="Times New Roman" w:cs="Times New Roman"/>
          <w:color w:val="000000" w:themeColor="text1"/>
          <w:sz w:val="24"/>
          <w:szCs w:val="24"/>
        </w:rPr>
        <w:t xml:space="preserve">For data collected from measurement, each port </w:t>
      </w:r>
      <w:r w:rsidR="000A31CF">
        <w:rPr>
          <w:rFonts w:ascii="Times New Roman" w:hAnsi="Times New Roman" w:cs="Times New Roman"/>
          <w:color w:val="000000" w:themeColor="text1"/>
          <w:sz w:val="24"/>
          <w:szCs w:val="24"/>
        </w:rPr>
        <w:t xml:space="preserve">is assumed to use its own, </w:t>
      </w:r>
      <w:r w:rsidR="0015484E">
        <w:rPr>
          <w:rFonts w:ascii="Times New Roman" w:hAnsi="Times New Roman" w:cs="Times New Roman"/>
          <w:color w:val="000000" w:themeColor="text1"/>
          <w:sz w:val="24"/>
          <w:szCs w:val="24"/>
        </w:rPr>
        <w:t xml:space="preserve">local reference.  For data collected from simulation, </w:t>
      </w:r>
      <w:r w:rsidR="004A74BC">
        <w:rPr>
          <w:rFonts w:ascii="Times New Roman" w:hAnsi="Times New Roman" w:cs="Times New Roman"/>
          <w:color w:val="000000" w:themeColor="text1"/>
          <w:sz w:val="24"/>
          <w:szCs w:val="24"/>
        </w:rPr>
        <w:t>individual</w:t>
      </w:r>
      <w:r w:rsidR="0015484E">
        <w:rPr>
          <w:rFonts w:ascii="Times New Roman" w:hAnsi="Times New Roman" w:cs="Times New Roman"/>
          <w:color w:val="000000" w:themeColor="text1"/>
          <w:sz w:val="24"/>
          <w:szCs w:val="24"/>
        </w:rPr>
        <w:t xml:space="preserve"> reference</w:t>
      </w:r>
      <w:r w:rsidR="004A74BC">
        <w:rPr>
          <w:rFonts w:ascii="Times New Roman" w:hAnsi="Times New Roman" w:cs="Times New Roman"/>
          <w:color w:val="000000" w:themeColor="text1"/>
          <w:sz w:val="24"/>
          <w:szCs w:val="24"/>
        </w:rPr>
        <w:t>s</w:t>
      </w:r>
      <w:r w:rsidR="0015484E">
        <w:rPr>
          <w:rFonts w:ascii="Times New Roman" w:hAnsi="Times New Roman" w:cs="Times New Roman"/>
          <w:color w:val="000000" w:themeColor="text1"/>
          <w:sz w:val="24"/>
          <w:szCs w:val="24"/>
        </w:rPr>
        <w:t xml:space="preserve"> may be </w:t>
      </w:r>
      <w:r w:rsidR="004A74BC">
        <w:rPr>
          <w:rFonts w:ascii="Times New Roman" w:hAnsi="Times New Roman" w:cs="Times New Roman"/>
          <w:color w:val="000000" w:themeColor="text1"/>
          <w:sz w:val="24"/>
          <w:szCs w:val="24"/>
        </w:rPr>
        <w:t xml:space="preserve">specified for each port, </w:t>
      </w:r>
      <w:r w:rsidR="005A668F">
        <w:rPr>
          <w:rFonts w:ascii="Times New Roman" w:hAnsi="Times New Roman" w:cs="Times New Roman"/>
          <w:color w:val="000000" w:themeColor="text1"/>
          <w:sz w:val="24"/>
          <w:szCs w:val="24"/>
        </w:rPr>
        <w:t xml:space="preserve">or </w:t>
      </w:r>
      <w:r w:rsidR="004A74BC">
        <w:rPr>
          <w:rFonts w:ascii="Times New Roman" w:hAnsi="Times New Roman" w:cs="Times New Roman"/>
          <w:color w:val="000000" w:themeColor="text1"/>
          <w:sz w:val="24"/>
          <w:szCs w:val="24"/>
        </w:rPr>
        <w:t>a single reference may be used for all ports</w:t>
      </w:r>
      <w:r w:rsidR="005A668F">
        <w:rPr>
          <w:rFonts w:ascii="Times New Roman" w:hAnsi="Times New Roman" w:cs="Times New Roman"/>
          <w:color w:val="000000" w:themeColor="text1"/>
          <w:sz w:val="24"/>
          <w:szCs w:val="24"/>
        </w:rPr>
        <w:t>.</w:t>
      </w:r>
      <w:r w:rsidR="004A74BC">
        <w:rPr>
          <w:rFonts w:ascii="Times New Roman" w:hAnsi="Times New Roman" w:cs="Times New Roman"/>
          <w:color w:val="000000" w:themeColor="text1"/>
          <w:sz w:val="24"/>
          <w:szCs w:val="24"/>
        </w:rPr>
        <w:t xml:space="preserve"> </w:t>
      </w:r>
      <w:r w:rsidR="0098203B">
        <w:rPr>
          <w:rFonts w:ascii="Times New Roman" w:hAnsi="Times New Roman" w:cs="Times New Roman"/>
          <w:color w:val="000000" w:themeColor="text1"/>
          <w:sz w:val="24"/>
          <w:szCs w:val="24"/>
        </w:rPr>
        <w:t xml:space="preserve"> </w:t>
      </w:r>
      <w:r w:rsidR="005A668F">
        <w:rPr>
          <w:rFonts w:ascii="Times New Roman" w:hAnsi="Times New Roman" w:cs="Times New Roman"/>
          <w:color w:val="000000" w:themeColor="text1"/>
          <w:sz w:val="24"/>
          <w:szCs w:val="24"/>
        </w:rPr>
        <w:t xml:space="preserve">A single reference for all ports may be explicit or implicit, and </w:t>
      </w:r>
      <w:r w:rsidR="009A4699">
        <w:rPr>
          <w:rFonts w:ascii="Times New Roman" w:hAnsi="Times New Roman" w:cs="Times New Roman"/>
          <w:color w:val="000000" w:themeColor="text1"/>
          <w:sz w:val="24"/>
          <w:szCs w:val="24"/>
        </w:rPr>
        <w:t xml:space="preserve">may </w:t>
      </w:r>
      <w:r w:rsidR="00737936">
        <w:rPr>
          <w:rFonts w:ascii="Times New Roman" w:hAnsi="Times New Roman" w:cs="Times New Roman"/>
          <w:color w:val="000000" w:themeColor="text1"/>
          <w:sz w:val="24"/>
          <w:szCs w:val="24"/>
        </w:rPr>
        <w:t>be</w:t>
      </w:r>
      <w:r w:rsidR="009A4699">
        <w:rPr>
          <w:rFonts w:ascii="Times New Roman" w:hAnsi="Times New Roman" w:cs="Times New Roman"/>
          <w:color w:val="000000" w:themeColor="text1"/>
          <w:sz w:val="24"/>
          <w:szCs w:val="24"/>
        </w:rPr>
        <w:t xml:space="preserve"> an ideal or universal node used by the simulator.  However, how the referencing is handled when the Touchstone data is itself used in simulation is entirely up to the simulation tool.</w:t>
      </w:r>
      <w:r w:rsidR="00803FB3">
        <w:rPr>
          <w:rFonts w:ascii="Times New Roman" w:hAnsi="Times New Roman" w:cs="Times New Roman"/>
          <w:color w:val="000000" w:themeColor="text1"/>
          <w:sz w:val="24"/>
          <w:szCs w:val="24"/>
        </w:rPr>
        <w:t xml:space="preserve">  Care must be taken by the model maker to ensure that data blocks may be correctly connected together, and care must also be taken by the model user to ensure that </w:t>
      </w:r>
      <w:r w:rsidR="00377985">
        <w:rPr>
          <w:rFonts w:ascii="Times New Roman" w:hAnsi="Times New Roman" w:cs="Times New Roman"/>
          <w:color w:val="000000" w:themeColor="text1"/>
          <w:sz w:val="24"/>
          <w:szCs w:val="24"/>
        </w:rPr>
        <w:t>different data blocks may be connected without compromising the loop behavior of the overall circuit being analyzed.</w:t>
      </w:r>
    </w:p>
    <w:p w14:paraId="1F81F048" w14:textId="77777777" w:rsidR="00AE6128" w:rsidRDefault="00AE6128" w:rsidP="009A4699">
      <w:pPr>
        <w:pStyle w:val="HTMLPreformatted"/>
        <w:tabs>
          <w:tab w:val="left" w:pos="1440"/>
        </w:tabs>
        <w:spacing w:before="0"/>
        <w:rPr>
          <w:rFonts w:ascii="Times New Roman" w:hAnsi="Times New Roman" w:cs="Times New Roman"/>
          <w:color w:val="000000" w:themeColor="text1"/>
          <w:sz w:val="24"/>
          <w:szCs w:val="24"/>
        </w:rPr>
      </w:pPr>
    </w:p>
    <w:p w14:paraId="39F0DEAE" w14:textId="658A29D5" w:rsidR="00AE6128" w:rsidRDefault="00AE6128" w:rsidP="009A4699">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Because a Port is always a </w:t>
      </w:r>
      <w:r w:rsidRPr="009057DD">
        <w:rPr>
          <w:rFonts w:ascii="Times New Roman" w:hAnsi="Times New Roman" w:cs="Times New Roman"/>
          <w:b/>
          <w:bCs/>
          <w:color w:val="000000" w:themeColor="text1"/>
          <w:sz w:val="24"/>
          <w:szCs w:val="24"/>
        </w:rPr>
        <w:t>pair</w:t>
      </w:r>
      <w:r>
        <w:rPr>
          <w:rFonts w:ascii="Times New Roman" w:hAnsi="Times New Roman" w:cs="Times New Roman"/>
          <w:color w:val="000000" w:themeColor="text1"/>
          <w:sz w:val="24"/>
          <w:szCs w:val="24"/>
        </w:rPr>
        <w:t xml:space="preserve"> of terminals, </w:t>
      </w:r>
      <w:r w:rsidR="00D3676B">
        <w:rPr>
          <w:rFonts w:ascii="Times New Roman" w:hAnsi="Times New Roman" w:cs="Times New Roman"/>
          <w:color w:val="000000" w:themeColor="text1"/>
          <w:sz w:val="24"/>
          <w:szCs w:val="24"/>
        </w:rPr>
        <w:t>a</w:t>
      </w:r>
      <w:r w:rsidR="006534D8">
        <w:rPr>
          <w:rFonts w:ascii="Times New Roman" w:hAnsi="Times New Roman" w:cs="Times New Roman"/>
          <w:color w:val="000000" w:themeColor="text1"/>
          <w:sz w:val="24"/>
          <w:szCs w:val="24"/>
        </w:rPr>
        <w:t xml:space="preserve"> single-ended</w:t>
      </w:r>
      <w:r w:rsidR="00D3676B">
        <w:rPr>
          <w:rFonts w:ascii="Times New Roman" w:hAnsi="Times New Roman" w:cs="Times New Roman"/>
          <w:color w:val="000000" w:themeColor="text1"/>
          <w:sz w:val="24"/>
          <w:szCs w:val="24"/>
        </w:rPr>
        <w:t xml:space="preserve"> Port cannot be used as a Reference to another Por</w:t>
      </w:r>
      <w:r w:rsidR="006534D8">
        <w:rPr>
          <w:rFonts w:ascii="Times New Roman" w:hAnsi="Times New Roman" w:cs="Times New Roman"/>
          <w:color w:val="000000" w:themeColor="text1"/>
          <w:sz w:val="24"/>
          <w:szCs w:val="24"/>
        </w:rPr>
        <w:t>t</w:t>
      </w:r>
      <w:r w:rsidR="00D3676B">
        <w:rPr>
          <w:rFonts w:ascii="Times New Roman" w:hAnsi="Times New Roman" w:cs="Times New Roman"/>
          <w:color w:val="000000" w:themeColor="text1"/>
          <w:sz w:val="24"/>
          <w:szCs w:val="24"/>
        </w:rPr>
        <w:t xml:space="preserve">.  </w:t>
      </w:r>
      <w:r w:rsidR="00AC0F20">
        <w:rPr>
          <w:rFonts w:ascii="Times New Roman" w:hAnsi="Times New Roman" w:cs="Times New Roman"/>
          <w:color w:val="000000" w:themeColor="text1"/>
          <w:sz w:val="24"/>
          <w:szCs w:val="24"/>
        </w:rPr>
        <w:t>However, Diff_</w:t>
      </w:r>
      <w:commentRangeStart w:id="21"/>
      <w:r w:rsidR="00AC0F20">
        <w:rPr>
          <w:rFonts w:ascii="Times New Roman" w:hAnsi="Times New Roman" w:cs="Times New Roman"/>
          <w:color w:val="000000" w:themeColor="text1"/>
          <w:sz w:val="24"/>
          <w:szCs w:val="24"/>
        </w:rPr>
        <w:t>port</w:t>
      </w:r>
      <w:commentRangeEnd w:id="21"/>
      <w:r w:rsidR="009971B7">
        <w:rPr>
          <w:rStyle w:val="CommentReference"/>
          <w:rFonts w:ascii="Times New Roman" w:eastAsia="SimSun" w:hAnsi="Times New Roman" w:cs="Times New Roman"/>
        </w:rPr>
        <w:commentReference w:id="21"/>
      </w:r>
      <w:r w:rsidR="00AC0F20">
        <w:rPr>
          <w:rFonts w:ascii="Times New Roman" w:hAnsi="Times New Roman" w:cs="Times New Roman"/>
          <w:color w:val="000000" w:themeColor="text1"/>
          <w:sz w:val="24"/>
          <w:szCs w:val="24"/>
        </w:rPr>
        <w:t xml:space="preserve"> and Reference </w:t>
      </w:r>
      <w:r w:rsidR="00181B6F">
        <w:rPr>
          <w:rFonts w:ascii="Times New Roman" w:hAnsi="Times New Roman" w:cs="Times New Roman"/>
          <w:color w:val="000000" w:themeColor="text1"/>
          <w:sz w:val="24"/>
          <w:szCs w:val="24"/>
        </w:rPr>
        <w:t xml:space="preserve">may be declared for the same Port, as Diff_port is primarily intended for use in visualization of </w:t>
      </w:r>
      <w:r w:rsidR="00B62ACC">
        <w:rPr>
          <w:rFonts w:ascii="Times New Roman" w:hAnsi="Times New Roman" w:cs="Times New Roman"/>
          <w:color w:val="000000" w:themeColor="text1"/>
          <w:sz w:val="24"/>
          <w:szCs w:val="24"/>
        </w:rPr>
        <w:t xml:space="preserve">data and not for connectivity to other components.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Diff_port and Reference are present for the same </w:t>
      </w:r>
      <w:commentRangeStart w:id="22"/>
      <w:r w:rsidR="00925D72">
        <w:rPr>
          <w:rFonts w:ascii="Times New Roman" w:hAnsi="Times New Roman" w:cs="Times New Roman"/>
          <w:color w:val="000000" w:themeColor="text1"/>
          <w:sz w:val="24"/>
          <w:szCs w:val="24"/>
        </w:rPr>
        <w:t>Port</w:t>
      </w:r>
      <w:commentRangeEnd w:id="22"/>
      <w:r w:rsidR="00266255">
        <w:rPr>
          <w:rStyle w:val="CommentReference"/>
          <w:rFonts w:ascii="Times New Roman" w:eastAsia="SimSun" w:hAnsi="Times New Roman" w:cs="Times New Roman"/>
        </w:rPr>
        <w:commentReference w:id="22"/>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p>
    <w:p w14:paraId="6BB26828" w14:textId="77777777" w:rsidR="0094405E" w:rsidRDefault="0094405E" w:rsidP="00B344EE">
      <w:pPr>
        <w:pStyle w:val="HTMLPreformatted"/>
        <w:tabs>
          <w:tab w:val="left" w:pos="1440"/>
        </w:tabs>
        <w:spacing w:before="0"/>
        <w:rPr>
          <w:rFonts w:ascii="Times New Roman" w:hAnsi="Times New Roman" w:cs="Times New Roman"/>
          <w:color w:val="000000" w:themeColor="text1"/>
          <w:sz w:val="24"/>
          <w:szCs w:val="24"/>
        </w:rPr>
      </w:pPr>
    </w:p>
    <w:p w14:paraId="0F027979" w14:textId="77777777" w:rsidR="0094405E" w:rsidRDefault="0094405E" w:rsidP="00B344EE">
      <w:pPr>
        <w:pStyle w:val="HTMLPreformatted"/>
        <w:tabs>
          <w:tab w:val="left" w:pos="1440"/>
        </w:tabs>
        <w:spacing w:before="0"/>
        <w:rPr>
          <w:rFonts w:ascii="Times New Roman" w:hAnsi="Times New Roman" w:cs="Times New Roman"/>
          <w:color w:val="000000" w:themeColor="text1"/>
          <w:sz w:val="24"/>
          <w:szCs w:val="24"/>
        </w:rPr>
      </w:pPr>
    </w:p>
    <w:p w14:paraId="78928613" w14:textId="7065DDAB" w:rsidR="00664623" w:rsidRDefault="00664623" w:rsidP="00664623">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AC6B8E" w:rsidRPr="00050112">
        <w:rPr>
          <w:rFonts w:ascii="Times New Roman" w:hAnsi="Times New Roman" w:cs="Times New Roman"/>
          <w:color w:val="000000" w:themeColor="text1"/>
          <w:sz w:val="24"/>
          <w:szCs w:val="24"/>
        </w:rPr>
        <w:t>4</w:t>
      </w:r>
      <w:r w:rsidR="009E03F1">
        <w:rPr>
          <w:rFonts w:ascii="Times New Roman" w:hAnsi="Times New Roman" w:cs="Times New Roman"/>
          <w:color w:val="000000" w:themeColor="text1"/>
          <w:sz w:val="24"/>
          <w:szCs w:val="24"/>
        </w:rPr>
        <w:t xml:space="preserve">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141E88B2" w14:textId="77777777" w:rsidR="008C368F" w:rsidRDefault="00342C3E" w:rsidP="00664623">
      <w:pPr>
        <w:pStyle w:val="HTMLPreformatted"/>
        <w:tabs>
          <w:tab w:val="left" w:pos="1440"/>
        </w:tabs>
        <w:spacing w:before="0"/>
      </w:pPr>
      <w:r w:rsidRPr="008C368F">
        <w:t xml:space="preserve">| This </w:t>
      </w:r>
      <w:r w:rsidR="004B0618" w:rsidRPr="008C368F">
        <w:t>assume</w:t>
      </w:r>
      <w:r w:rsidR="00136302" w:rsidRPr="008C368F">
        <w:t>s</w:t>
      </w:r>
      <w:r w:rsidR="004B0618" w:rsidRPr="008C368F">
        <w:t xml:space="preserve"> </w:t>
      </w:r>
      <w:r w:rsidR="00EC61BB" w:rsidRPr="008C368F">
        <w:t xml:space="preserve">system </w:t>
      </w:r>
      <w:r w:rsidR="004B0618" w:rsidRPr="008C368F">
        <w:t>usage</w:t>
      </w:r>
      <w:r w:rsidR="00EC61BB" w:rsidRPr="008C368F">
        <w:t xml:space="preserve"> information</w:t>
      </w:r>
      <w:r w:rsidR="001A3C69" w:rsidRPr="008C368F">
        <w:t xml:space="preserve"> due to </w:t>
      </w:r>
      <w:r w:rsidR="00925D72" w:rsidRPr="008C368F">
        <w:t xml:space="preserve">the use of Physical </w:t>
      </w:r>
      <w:r w:rsidR="001A3C69" w:rsidRPr="008C368F">
        <w:t>names</w:t>
      </w:r>
      <w:r w:rsidR="00DF0C3D" w:rsidRPr="008C368F">
        <w:t>; no</w:t>
      </w:r>
      <w:r w:rsidR="00EC61BB" w:rsidRPr="008C368F">
        <w:t xml:space="preserve"> </w:t>
      </w:r>
    </w:p>
    <w:p w14:paraId="2329DE51" w14:textId="328785A3" w:rsidR="00342C3E" w:rsidRPr="008C368F" w:rsidRDefault="008C368F" w:rsidP="00664623">
      <w:pPr>
        <w:pStyle w:val="HTMLPreformatted"/>
        <w:tabs>
          <w:tab w:val="left" w:pos="1440"/>
        </w:tabs>
        <w:spacing w:before="0"/>
        <w:rPr>
          <w:color w:val="FF0000"/>
        </w:rPr>
      </w:pPr>
      <w:r>
        <w:t xml:space="preserve">| </w:t>
      </w:r>
      <w:r w:rsidR="00EC61BB" w:rsidRPr="008C368F">
        <w:t>Logical information</w:t>
      </w:r>
      <w:r w:rsidR="00DF0C3D" w:rsidRPr="008C368F">
        <w:t xml:space="preserve"> </w:t>
      </w:r>
      <w:r w:rsidR="00EC61BB" w:rsidRPr="008C368F">
        <w:t xml:space="preserve"> </w:t>
      </w:r>
    </w:p>
    <w:p w14:paraId="18029699"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3AB635E1" w14:textId="7EA19AD3"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5 (Physical B.1)(Side Sensor)(Net 1)</w:t>
      </w:r>
    </w:p>
    <w:p w14:paraId="7B3DBF05" w14:textId="38239912"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6 (Physical B.2)(Side Sensor)(Net 2)</w:t>
      </w:r>
    </w:p>
    <w:p w14:paraId="0AD60B32" w14:textId="3EC81690"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7 (Physical B.3)(Side Sensor)(Net 3)</w:t>
      </w:r>
    </w:p>
    <w:p w14:paraId="507831B0" w14:textId="7D126A70"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8 (Physical B.4)(Side Sensor)(Net 4)</w:t>
      </w:r>
    </w:p>
    <w:p w14:paraId="2E171371" w14:textId="6C277339" w:rsidR="00664623" w:rsidRPr="00A9668C" w:rsidRDefault="007D05FE" w:rsidP="00664623">
      <w:pPr>
        <w:pStyle w:val="HTMLPreformatted"/>
        <w:tabs>
          <w:tab w:val="left" w:pos="1440"/>
        </w:tabs>
        <w:spacing w:before="0"/>
        <w:rPr>
          <w:color w:val="000000" w:themeColor="text1"/>
        </w:rPr>
      </w:pPr>
      <w:r w:rsidRPr="00A9668C">
        <w:rPr>
          <w:color w:val="000000" w:themeColor="text1"/>
        </w:rPr>
        <w:t>Symbol_left</w:t>
      </w:r>
      <w:r w:rsidR="00522027">
        <w:rPr>
          <w:color w:val="000000" w:themeColor="text1"/>
        </w:rPr>
        <w:t>side</w:t>
      </w:r>
      <w:r w:rsidR="00664623" w:rsidRPr="00A9668C">
        <w:rPr>
          <w:color w:val="000000" w:themeColor="text1"/>
        </w:rPr>
        <w:t xml:space="preserve"> 1 2 3 4</w:t>
      </w:r>
    </w:p>
    <w:p w14:paraId="46519C1C" w14:textId="55559149" w:rsidR="00664623" w:rsidRDefault="00916CE1" w:rsidP="00664623">
      <w:pPr>
        <w:pStyle w:val="HTMLPreformatted"/>
        <w:tabs>
          <w:tab w:val="left" w:pos="1440"/>
        </w:tabs>
        <w:spacing w:before="0"/>
        <w:rPr>
          <w:color w:val="000000" w:themeColor="text1"/>
        </w:rPr>
      </w:pPr>
      <w:r w:rsidRPr="00A9668C">
        <w:rPr>
          <w:color w:val="000000" w:themeColor="text1"/>
        </w:rPr>
        <w:t>Symbol_right</w:t>
      </w:r>
      <w:r w:rsidR="00522027">
        <w:rPr>
          <w:color w:val="000000" w:themeColor="text1"/>
        </w:rPr>
        <w:t>side</w:t>
      </w:r>
      <w:r w:rsidR="00664623" w:rsidRPr="00A9668C">
        <w:rPr>
          <w:color w:val="000000" w:themeColor="text1"/>
        </w:rPr>
        <w:t xml:space="preserve"> 5 6 7 8</w:t>
      </w:r>
    </w:p>
    <w:p w14:paraId="630C3C28" w14:textId="77777777" w:rsidR="0060620F" w:rsidRPr="00121B10" w:rsidRDefault="0060620F" w:rsidP="0060620F">
      <w:pPr>
        <w:pStyle w:val="HTMLPreformatted"/>
        <w:tabs>
          <w:tab w:val="left" w:pos="1440"/>
        </w:tabs>
        <w:spacing w:before="0"/>
        <w:rPr>
          <w:color w:val="000000" w:themeColor="text1"/>
        </w:rPr>
      </w:pPr>
      <w:r w:rsidRPr="00121B10">
        <w:rPr>
          <w:color w:val="000000" w:themeColor="text1"/>
        </w:rPr>
        <w:t>Units mm</w:t>
      </w:r>
    </w:p>
    <w:p w14:paraId="194E11C4" w14:textId="3BAC1F29" w:rsidR="0060620F" w:rsidRPr="00A9668C" w:rsidRDefault="0060620F" w:rsidP="00664623">
      <w:pPr>
        <w:pStyle w:val="HTMLPreformatted"/>
        <w:tabs>
          <w:tab w:val="left" w:pos="1440"/>
        </w:tabs>
        <w:spacing w:before="0"/>
        <w:rPr>
          <w:color w:val="000000" w:themeColor="text1"/>
        </w:rPr>
      </w:pPr>
      <w:r w:rsidRPr="00121B10">
        <w:rPr>
          <w:color w:val="000000" w:themeColor="text1"/>
        </w:rPr>
        <w:t>UD:SijStatus 1 5 Measured</w:t>
      </w:r>
    </w:p>
    <w:p w14:paraId="43DEB1A4"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664623">
      <w:pPr>
        <w:pStyle w:val="HTMLPreformatted"/>
        <w:tabs>
          <w:tab w:val="left" w:pos="1440"/>
        </w:tabs>
        <w:spacing w:before="0"/>
        <w:rPr>
          <w:rFonts w:ascii="Times New Roman" w:hAnsi="Times New Roman" w:cs="Times New Roman"/>
          <w:color w:val="000000" w:themeColor="text1"/>
          <w:sz w:val="24"/>
          <w:szCs w:val="24"/>
        </w:rPr>
      </w:pPr>
    </w:p>
    <w:p w14:paraId="586E45D1" w14:textId="214797F1"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6C13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 xml:space="preserve"> bipolar junction t</w:t>
      </w:r>
      <w:r>
        <w:rPr>
          <w:rFonts w:ascii="Times New Roman" w:hAnsi="Times New Roman" w:cs="Times New Roman"/>
          <w:color w:val="000000" w:themeColor="text1"/>
          <w:sz w:val="24"/>
          <w:szCs w:val="24"/>
        </w:rPr>
        <w:t>ransistor</w:t>
      </w:r>
      <w:r w:rsidR="002147BD">
        <w:rPr>
          <w:rFonts w:ascii="Times New Roman" w:hAnsi="Times New Roman" w:cs="Times New Roman"/>
          <w:color w:val="000000" w:themeColor="text1"/>
          <w:sz w:val="24"/>
          <w:szCs w:val="24"/>
        </w:rPr>
        <w:t>.</w:t>
      </w:r>
    </w:p>
    <w:p w14:paraId="298F7207" w14:textId="00EDA3B5" w:rsidR="00136302" w:rsidRPr="008C368F" w:rsidRDefault="00136302" w:rsidP="00802702">
      <w:pPr>
        <w:pStyle w:val="HTMLPreformatted"/>
        <w:tabs>
          <w:tab w:val="left" w:pos="1440"/>
        </w:tabs>
        <w:spacing w:before="0"/>
      </w:pPr>
      <w:r w:rsidRPr="008C368F">
        <w:t xml:space="preserve">| This DOES NOT </w:t>
      </w:r>
      <w:r w:rsidR="008D62EB" w:rsidRPr="008C368F">
        <w:t>include</w:t>
      </w:r>
      <w:r w:rsidRPr="008C368F">
        <w:t xml:space="preserve"> system </w:t>
      </w:r>
      <w:r w:rsidR="008D62EB" w:rsidRPr="008C368F">
        <w:t>connectivity</w:t>
      </w:r>
      <w:r w:rsidRPr="008C368F">
        <w:t xml:space="preserve"> information</w:t>
      </w:r>
      <w:r w:rsidR="008D62EB" w:rsidRPr="008C368F">
        <w:t>, but does</w:t>
      </w:r>
      <w:r w:rsidRPr="008C368F">
        <w:t xml:space="preserve"> </w:t>
      </w:r>
      <w:r w:rsidR="008D62EB" w:rsidRPr="008C368F">
        <w:t xml:space="preserve">carry </w:t>
      </w:r>
      <w:r w:rsidRPr="008C368F">
        <w:t xml:space="preserve">Logical </w:t>
      </w:r>
      <w:r w:rsidR="001309C3">
        <w:t xml:space="preserve">| </w:t>
      </w:r>
      <w:r w:rsidRPr="008C368F">
        <w:t>information</w:t>
      </w:r>
    </w:p>
    <w:p w14:paraId="5ED19232" w14:textId="2DAB8EBB" w:rsidR="00802702" w:rsidRPr="008C368F" w:rsidRDefault="00802702" w:rsidP="00802702">
      <w:pPr>
        <w:pStyle w:val="HTMLPreformatted"/>
        <w:tabs>
          <w:tab w:val="left" w:pos="1440"/>
        </w:tabs>
        <w:spacing w:before="0"/>
      </w:pPr>
      <w:r w:rsidRPr="008C368F">
        <w:t xml:space="preserve">[Begin Port Map] </w:t>
      </w:r>
    </w:p>
    <w:p w14:paraId="1D8F8ED0" w14:textId="2094DC99" w:rsidR="00DB2CA9" w:rsidRPr="00522027" w:rsidRDefault="00DB2CA9" w:rsidP="00802702">
      <w:pPr>
        <w:pStyle w:val="HTMLPreformatted"/>
        <w:tabs>
          <w:tab w:val="left" w:pos="1440"/>
        </w:tabs>
        <w:spacing w:before="0"/>
        <w:rPr>
          <w:color w:val="000000" w:themeColor="text1"/>
        </w:rPr>
      </w:pPr>
      <w:r w:rsidRPr="00F36919">
        <w:rPr>
          <w:color w:val="000000" w:themeColor="text1"/>
        </w:rPr>
        <w:t>|</w:t>
      </w:r>
      <w:r w:rsidR="008C41CA" w:rsidRPr="00F36919">
        <w:rPr>
          <w:color w:val="000000" w:themeColor="text1"/>
        </w:rPr>
        <w:t xml:space="preserve"> insert figure for BJT, schematically, here</w:t>
      </w:r>
    </w:p>
    <w:p w14:paraId="28E276AF" w14:textId="50D2894E" w:rsidR="00802702" w:rsidRDefault="00623511" w:rsidP="00802702">
      <w:pPr>
        <w:pStyle w:val="HTMLPreformatted"/>
        <w:tabs>
          <w:tab w:val="left" w:pos="1440"/>
        </w:tabs>
        <w:spacing w:before="0"/>
        <w:rPr>
          <w:color w:val="000000" w:themeColor="text1"/>
        </w:rPr>
      </w:pPr>
      <w:r>
        <w:rPr>
          <w:color w:val="000000" w:themeColor="text1"/>
        </w:rPr>
        <w:t>|</w:t>
      </w:r>
      <w:r w:rsidR="00FC42AC">
        <w:rPr>
          <w:color w:val="000000" w:themeColor="text1"/>
        </w:rPr>
        <w:t xml:space="preserve"> </w:t>
      </w:r>
      <w:r>
        <w:rPr>
          <w:color w:val="000000" w:themeColor="text1"/>
        </w:rPr>
        <w:t>Common</w:t>
      </w:r>
      <w:r w:rsidR="00802702" w:rsidRPr="00522027">
        <w:rPr>
          <w:color w:val="000000" w:themeColor="text1"/>
        </w:rPr>
        <w:t xml:space="preserve"> Emitter</w:t>
      </w:r>
    </w:p>
    <w:p w14:paraId="3413FDCA" w14:textId="3568E511" w:rsidR="00FC42AC" w:rsidRPr="00F36919" w:rsidRDefault="00FC42AC" w:rsidP="00802702">
      <w:pPr>
        <w:pStyle w:val="HTMLPreformatted"/>
        <w:tabs>
          <w:tab w:val="left" w:pos="1440"/>
        </w:tabs>
        <w:spacing w:before="0"/>
        <w:rPr>
          <w:color w:val="000000" w:themeColor="text1"/>
        </w:rPr>
      </w:pPr>
      <w:r w:rsidRPr="00F36919">
        <w:rPr>
          <w:color w:val="000000" w:themeColor="text1"/>
        </w:rPr>
        <w:t>| three</w:t>
      </w:r>
      <w:r w:rsidR="00ED0581" w:rsidRPr="00F36919">
        <w:rPr>
          <w:color w:val="000000" w:themeColor="text1"/>
        </w:rPr>
        <w:t>-</w:t>
      </w:r>
      <w:r w:rsidRPr="00F36919">
        <w:rPr>
          <w:color w:val="000000" w:themeColor="text1"/>
        </w:rPr>
        <w:t>terminal device</w:t>
      </w:r>
    </w:p>
    <w:p w14:paraId="3F0192A2" w14:textId="37EA5339" w:rsidR="00802702" w:rsidRPr="00F36919" w:rsidRDefault="001B24FA" w:rsidP="00802702">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802702" w:rsidRPr="00F36919">
        <w:rPr>
          <w:color w:val="000000" w:themeColor="text1"/>
        </w:rPr>
        <w:t>(Logical Base)</w:t>
      </w:r>
      <w:r w:rsidR="008C41CA" w:rsidRPr="00F36919">
        <w:rPr>
          <w:color w:val="000000" w:themeColor="text1"/>
        </w:rPr>
        <w:t xml:space="preserve"> </w:t>
      </w:r>
      <w:r w:rsidR="005D411C" w:rsidRPr="00F36919">
        <w:rPr>
          <w:color w:val="000000" w:themeColor="text1"/>
        </w:rPr>
        <w:t xml:space="preserve">| in original HL syntax, </w:t>
      </w:r>
      <w:r w:rsidR="00225793" w:rsidRPr="00F36919">
        <w:rPr>
          <w:color w:val="000000" w:themeColor="text1"/>
        </w:rPr>
        <w:t>-</w:t>
      </w:r>
      <w:r w:rsidR="008C41CA" w:rsidRPr="00F36919">
        <w:rPr>
          <w:color w:val="000000" w:themeColor="text1"/>
        </w:rPr>
        <w:t>(</w:t>
      </w:r>
      <w:r w:rsidR="00225793" w:rsidRPr="00F36919">
        <w:rPr>
          <w:color w:val="000000" w:themeColor="text1"/>
        </w:rPr>
        <w:t xml:space="preserve">Logical </w:t>
      </w:r>
      <w:r w:rsidR="007D3CEB" w:rsidRPr="00F36919">
        <w:rPr>
          <w:color w:val="000000" w:themeColor="text1"/>
        </w:rPr>
        <w:t>Emitter</w:t>
      </w:r>
      <w:r w:rsidR="002C340A" w:rsidRPr="00F36919">
        <w:rPr>
          <w:color w:val="000000" w:themeColor="text1"/>
        </w:rPr>
        <w:t>)</w:t>
      </w:r>
    </w:p>
    <w:p w14:paraId="23AA14F2" w14:textId="33877C09" w:rsidR="0051027D" w:rsidRPr="00522027" w:rsidRDefault="001B24FA" w:rsidP="0051027D">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802702" w:rsidRPr="00F36919">
        <w:rPr>
          <w:color w:val="000000" w:themeColor="text1"/>
        </w:rPr>
        <w:t>(Logical Collector)</w:t>
      </w:r>
      <w:r w:rsidR="002C340A" w:rsidRPr="00F36919">
        <w:rPr>
          <w:color w:val="000000" w:themeColor="text1"/>
        </w:rPr>
        <w:t xml:space="preserve"> </w:t>
      </w:r>
      <w:r w:rsidR="005D411C" w:rsidRPr="00F36919">
        <w:rPr>
          <w:color w:val="000000" w:themeColor="text1"/>
        </w:rPr>
        <w:t xml:space="preserve">| in original HL syntax, </w:t>
      </w:r>
      <w:r w:rsidR="00965FEC" w:rsidRPr="00F36919">
        <w:rPr>
          <w:color w:val="000000" w:themeColor="text1"/>
        </w:rPr>
        <w:t>-</w:t>
      </w:r>
      <w:r w:rsidR="002C340A" w:rsidRPr="00F36919">
        <w:rPr>
          <w:color w:val="000000" w:themeColor="text1"/>
        </w:rPr>
        <w:t>(</w:t>
      </w:r>
      <w:r w:rsidR="00965FEC" w:rsidRPr="00F36919">
        <w:rPr>
          <w:color w:val="000000" w:themeColor="text1"/>
        </w:rPr>
        <w:t>Logical</w:t>
      </w:r>
      <w:r w:rsidR="002C340A" w:rsidRPr="00F36919">
        <w:rPr>
          <w:color w:val="000000" w:themeColor="text1"/>
        </w:rPr>
        <w:t xml:space="preserve"> </w:t>
      </w:r>
      <w:r w:rsidR="007D3CEB" w:rsidRPr="00F36919">
        <w:rPr>
          <w:color w:val="000000" w:themeColor="text1"/>
        </w:rPr>
        <w:t>Emitter</w:t>
      </w:r>
      <w:r w:rsidR="002C340A" w:rsidRPr="00F36919">
        <w:rPr>
          <w:color w:val="000000" w:themeColor="text1"/>
        </w:rPr>
        <w:t>)</w:t>
      </w:r>
    </w:p>
    <w:p w14:paraId="268EC57C" w14:textId="18E9D20D" w:rsidR="0051027D" w:rsidRPr="00522027" w:rsidRDefault="007D05FE" w:rsidP="0051027D">
      <w:pPr>
        <w:pStyle w:val="HTMLPreformatted"/>
        <w:tabs>
          <w:tab w:val="left" w:pos="1440"/>
        </w:tabs>
        <w:spacing w:before="0"/>
        <w:rPr>
          <w:color w:val="000000" w:themeColor="text1"/>
        </w:rPr>
      </w:pPr>
      <w:r w:rsidRPr="00522027">
        <w:rPr>
          <w:color w:val="000000" w:themeColor="text1"/>
        </w:rPr>
        <w:t>Symbol_left</w:t>
      </w:r>
      <w:r w:rsidR="00522027">
        <w:rPr>
          <w:color w:val="000000" w:themeColor="text1"/>
        </w:rPr>
        <w:t>side</w:t>
      </w:r>
      <w:r w:rsidR="0051027D" w:rsidRPr="00522027">
        <w:rPr>
          <w:color w:val="000000" w:themeColor="text1"/>
        </w:rPr>
        <w:t xml:space="preserve"> 1 </w:t>
      </w:r>
    </w:p>
    <w:p w14:paraId="6AD4D9AA" w14:textId="09625D23" w:rsidR="00802702" w:rsidRPr="00522027" w:rsidRDefault="007D05FE" w:rsidP="00802702">
      <w:pPr>
        <w:pStyle w:val="HTMLPreformatted"/>
        <w:tabs>
          <w:tab w:val="left" w:pos="1440"/>
        </w:tabs>
        <w:spacing w:before="0"/>
        <w:rPr>
          <w:color w:val="000000" w:themeColor="text1"/>
        </w:rPr>
      </w:pPr>
      <w:r w:rsidRPr="00522027">
        <w:rPr>
          <w:color w:val="000000" w:themeColor="text1"/>
        </w:rPr>
        <w:t>Symbol_</w:t>
      </w:r>
      <w:r w:rsidR="00A61342">
        <w:rPr>
          <w:color w:val="000000" w:themeColor="text1"/>
        </w:rPr>
        <w:t>topside</w:t>
      </w:r>
      <w:r w:rsidR="00A61342" w:rsidRPr="00522027">
        <w:rPr>
          <w:color w:val="000000" w:themeColor="text1"/>
        </w:rPr>
        <w:t xml:space="preserve"> </w:t>
      </w:r>
      <w:r w:rsidR="0051027D" w:rsidRPr="00522027">
        <w:rPr>
          <w:color w:val="000000" w:themeColor="text1"/>
        </w:rPr>
        <w:t>2</w:t>
      </w:r>
    </w:p>
    <w:p w14:paraId="1C9BFF42" w14:textId="20A28D02" w:rsidR="00802702" w:rsidRPr="00522027" w:rsidRDefault="00802702" w:rsidP="00802702">
      <w:pPr>
        <w:pStyle w:val="HTMLPreformatted"/>
        <w:tabs>
          <w:tab w:val="left" w:pos="1440"/>
        </w:tabs>
        <w:spacing w:before="0"/>
        <w:rPr>
          <w:color w:val="000000" w:themeColor="text1"/>
        </w:rPr>
      </w:pPr>
      <w:r w:rsidRPr="00522027">
        <w:rPr>
          <w:color w:val="000000" w:themeColor="text1"/>
        </w:rPr>
        <w:t>[End Port Map]</w:t>
      </w:r>
    </w:p>
    <w:p w14:paraId="652C0D26" w14:textId="77777777" w:rsidR="00802702" w:rsidRDefault="00802702" w:rsidP="00802702">
      <w:pPr>
        <w:pStyle w:val="HTMLPreformatted"/>
        <w:tabs>
          <w:tab w:val="left" w:pos="1440"/>
        </w:tabs>
        <w:spacing w:before="0"/>
        <w:rPr>
          <w:rFonts w:ascii="Times New Roman" w:hAnsi="Times New Roman" w:cs="Times New Roman"/>
          <w:color w:val="000000" w:themeColor="text1"/>
          <w:sz w:val="24"/>
          <w:szCs w:val="24"/>
        </w:rPr>
      </w:pPr>
    </w:p>
    <w:p w14:paraId="66015D85" w14:textId="01763665"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w:t>
      </w:r>
      <w:r w:rsidR="003A7425" w:rsidRPr="00F36919">
        <w:rPr>
          <w:rFonts w:ascii="Times New Roman" w:hAnsi="Times New Roman" w:cs="Times New Roman"/>
          <w:color w:val="000000" w:themeColor="text1"/>
          <w:sz w:val="24"/>
          <w:szCs w:val="24"/>
        </w:rPr>
        <w:t xml:space="preserve">probe </w:t>
      </w:r>
      <w:r w:rsidR="007F6FFF" w:rsidRPr="00F36919">
        <w:rPr>
          <w:rFonts w:ascii="Times New Roman" w:hAnsi="Times New Roman" w:cs="Times New Roman"/>
          <w:color w:val="000000" w:themeColor="text1"/>
          <w:sz w:val="24"/>
          <w:szCs w:val="24"/>
        </w:rPr>
        <w:t>has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4A6FBFF3" w14:textId="77777777" w:rsidR="00802702" w:rsidRPr="00121B10" w:rsidRDefault="00802702" w:rsidP="00802702">
      <w:pPr>
        <w:pStyle w:val="HTMLPreformatted"/>
        <w:tabs>
          <w:tab w:val="left" w:pos="1440"/>
        </w:tabs>
        <w:spacing w:before="0"/>
        <w:rPr>
          <w:color w:val="000000" w:themeColor="text1"/>
        </w:rPr>
      </w:pPr>
      <w:r w:rsidRPr="00121B10">
        <w:rPr>
          <w:color w:val="000000" w:themeColor="text1"/>
        </w:rPr>
        <w:t xml:space="preserve">[Begin Port Map] </w:t>
      </w:r>
    </w:p>
    <w:p w14:paraId="3C23BC3F" w14:textId="4927AE3B" w:rsidR="00802702" w:rsidRPr="009057DD" w:rsidRDefault="001B24FA" w:rsidP="00802702">
      <w:pPr>
        <w:pStyle w:val="HTMLPreformatted"/>
        <w:tabs>
          <w:tab w:val="left" w:pos="1440"/>
        </w:tabs>
        <w:spacing w:before="0"/>
        <w:rPr>
          <w:color w:val="000000" w:themeColor="text1"/>
        </w:rPr>
      </w:pPr>
      <w:r w:rsidRPr="009057DD">
        <w:rPr>
          <w:color w:val="000000" w:themeColor="text1"/>
        </w:rPr>
        <w:t>Port</w:t>
      </w:r>
      <w:r w:rsidR="00802702" w:rsidRPr="009057DD">
        <w:rPr>
          <w:color w:val="000000" w:themeColor="text1"/>
        </w:rPr>
        <w:t xml:space="preserve"> 1 (Physical</w:t>
      </w:r>
      <w:r w:rsidR="00852D47" w:rsidRPr="009057DD">
        <w:rPr>
          <w:color w:val="000000" w:themeColor="text1"/>
        </w:rPr>
        <w:t xml:space="preserve"> </w:t>
      </w:r>
      <w:r w:rsidR="0028023F" w:rsidRPr="009057DD">
        <w:rPr>
          <w:color w:val="000000" w:themeColor="text1"/>
        </w:rPr>
        <w:t>pin.A3</w:t>
      </w:r>
      <w:r w:rsidR="00802702" w:rsidRPr="009057DD">
        <w:rPr>
          <w:color w:val="000000" w:themeColor="text1"/>
        </w:rPr>
        <w:t xml:space="preserve">)(Side </w:t>
      </w:r>
      <w:r w:rsidR="0093000F" w:rsidRPr="009057DD">
        <w:rPr>
          <w:color w:val="000000" w:themeColor="text1"/>
        </w:rPr>
        <w:t>Left</w:t>
      </w:r>
      <w:r w:rsidR="00802702" w:rsidRPr="009057DD">
        <w:rPr>
          <w:color w:val="000000" w:themeColor="text1"/>
        </w:rPr>
        <w:t>)</w:t>
      </w:r>
      <w:r w:rsidR="00A755FB" w:rsidRPr="009057DD">
        <w:rPr>
          <w:color w:val="000000" w:themeColor="text1"/>
        </w:rPr>
        <w:t xml:space="preserve"> </w:t>
      </w:r>
      <w:r w:rsidR="00802702" w:rsidRPr="009057DD">
        <w:rPr>
          <w:color w:val="000000" w:themeColor="text1"/>
        </w:rPr>
        <w:t>(Net 1)</w:t>
      </w:r>
      <w:r w:rsidR="0093000F" w:rsidRPr="009057DD">
        <w:rPr>
          <w:color w:val="000000" w:themeColor="text1"/>
        </w:rPr>
        <w:t xml:space="preserve">(Reference </w:t>
      </w:r>
      <w:r w:rsidR="004174F4" w:rsidRPr="009057DD">
        <w:rPr>
          <w:color w:val="000000" w:themeColor="text1"/>
        </w:rPr>
        <w:t>pin.H7</w:t>
      </w:r>
      <w:r w:rsidR="0093000F" w:rsidRPr="009057DD">
        <w:rPr>
          <w:color w:val="000000" w:themeColor="text1"/>
        </w:rPr>
        <w:t>)</w:t>
      </w:r>
    </w:p>
    <w:p w14:paraId="204161EE" w14:textId="1EFCAEF6" w:rsidR="00852D47" w:rsidRPr="009057DD" w:rsidRDefault="001B24FA" w:rsidP="00852D47">
      <w:pPr>
        <w:pStyle w:val="HTMLPreformatted"/>
        <w:tabs>
          <w:tab w:val="left" w:pos="1440"/>
        </w:tabs>
        <w:spacing w:before="0"/>
        <w:rPr>
          <w:color w:val="000000" w:themeColor="text1"/>
        </w:rPr>
      </w:pPr>
      <w:r w:rsidRPr="009057DD">
        <w:rPr>
          <w:color w:val="000000" w:themeColor="text1"/>
        </w:rPr>
        <w:t>Port</w:t>
      </w:r>
      <w:r w:rsidR="00852D47" w:rsidRPr="009057DD">
        <w:rPr>
          <w:color w:val="000000" w:themeColor="text1"/>
        </w:rPr>
        <w:t xml:space="preserve"> 2 (Physical </w:t>
      </w:r>
      <w:r w:rsidR="0028023F" w:rsidRPr="009057DD">
        <w:rPr>
          <w:color w:val="000000" w:themeColor="text1"/>
        </w:rPr>
        <w:t>pin.A4</w:t>
      </w:r>
      <w:r w:rsidR="00852D47" w:rsidRPr="009057DD">
        <w:rPr>
          <w:color w:val="000000" w:themeColor="text1"/>
        </w:rPr>
        <w:t>)(Side</w:t>
      </w:r>
      <w:r w:rsidR="0093000F" w:rsidRPr="009057DD">
        <w:rPr>
          <w:color w:val="000000" w:themeColor="text1"/>
        </w:rPr>
        <w:t xml:space="preserve"> Right</w:t>
      </w:r>
      <w:r w:rsidR="00852D47" w:rsidRPr="009057DD">
        <w:rPr>
          <w:color w:val="000000" w:themeColor="text1"/>
        </w:rPr>
        <w:t xml:space="preserve">)(Net 1)(Reference </w:t>
      </w:r>
      <w:r w:rsidR="000043DF" w:rsidRPr="009057DD">
        <w:rPr>
          <w:color w:val="000000" w:themeColor="text1"/>
        </w:rPr>
        <w:t>Group</w:t>
      </w:r>
      <w:r w:rsidR="00852D47" w:rsidRPr="009057DD">
        <w:rPr>
          <w:color w:val="000000" w:themeColor="text1"/>
        </w:rPr>
        <w:t>:</w:t>
      </w:r>
      <w:r w:rsidR="0093000F" w:rsidRPr="009057DD">
        <w:rPr>
          <w:color w:val="000000" w:themeColor="text1"/>
        </w:rPr>
        <w:t>GND_</w:t>
      </w:r>
      <w:commentRangeStart w:id="23"/>
      <w:r w:rsidR="0093000F" w:rsidRPr="009057DD">
        <w:rPr>
          <w:color w:val="000000" w:themeColor="text1"/>
        </w:rPr>
        <w:t>R</w:t>
      </w:r>
      <w:commentRangeEnd w:id="23"/>
      <w:r w:rsidR="00C800D6">
        <w:rPr>
          <w:rStyle w:val="CommentReference"/>
          <w:rFonts w:ascii="Times New Roman" w:eastAsia="SimSun" w:hAnsi="Times New Roman" w:cs="Times New Roman"/>
        </w:rPr>
        <w:commentReference w:id="23"/>
      </w:r>
      <w:r w:rsidR="00852D47" w:rsidRPr="009057DD">
        <w:rPr>
          <w:color w:val="000000" w:themeColor="text1"/>
        </w:rPr>
        <w:t>)</w:t>
      </w:r>
    </w:p>
    <w:p w14:paraId="0BB4C48C" w14:textId="21544F9F" w:rsidR="00852D47" w:rsidRPr="0016219F" w:rsidRDefault="000043DF" w:rsidP="00802702">
      <w:pPr>
        <w:pStyle w:val="HTMLPreformatted"/>
        <w:tabs>
          <w:tab w:val="left" w:pos="1440"/>
        </w:tabs>
        <w:spacing w:before="0"/>
        <w:rPr>
          <w:color w:val="000000" w:themeColor="text1"/>
        </w:rPr>
      </w:pPr>
      <w:r w:rsidRPr="00C11B4B">
        <w:rPr>
          <w:color w:val="000000" w:themeColor="text1"/>
        </w:rPr>
        <w:t xml:space="preserve">Group </w:t>
      </w:r>
      <w:r w:rsidR="0093000F" w:rsidRPr="00C11B4B">
        <w:rPr>
          <w:color w:val="000000" w:themeColor="text1"/>
        </w:rPr>
        <w:t>GND_R (</w:t>
      </w:r>
      <w:r w:rsidR="00BC2A03" w:rsidRPr="00C11B4B">
        <w:rPr>
          <w:color w:val="000000" w:themeColor="text1"/>
        </w:rPr>
        <w:t xml:space="preserve">Physical </w:t>
      </w:r>
      <w:r w:rsidR="0093000F" w:rsidRPr="00C11B4B">
        <w:rPr>
          <w:color w:val="000000" w:themeColor="text1"/>
        </w:rPr>
        <w:t>8.</w:t>
      </w:r>
      <w:r w:rsidR="00F52671" w:rsidRPr="00C11B4B">
        <w:rPr>
          <w:color w:val="000000" w:themeColor="text1"/>
        </w:rPr>
        <w:t>0</w:t>
      </w:r>
      <w:r w:rsidR="0093000F" w:rsidRPr="00C11B4B">
        <w:rPr>
          <w:color w:val="000000" w:themeColor="text1"/>
        </w:rPr>
        <w:t>:</w:t>
      </w:r>
      <w:r w:rsidR="00F52671" w:rsidRPr="00C11B4B">
        <w:rPr>
          <w:color w:val="000000" w:themeColor="text1"/>
        </w:rPr>
        <w:t>0</w:t>
      </w:r>
      <w:r w:rsidR="0093000F" w:rsidRPr="00C11B4B">
        <w:rPr>
          <w:color w:val="000000" w:themeColor="text1"/>
        </w:rPr>
        <w:t>.1:Top 8.</w:t>
      </w:r>
      <w:r w:rsidR="00F52671" w:rsidRPr="00C11B4B">
        <w:rPr>
          <w:color w:val="000000" w:themeColor="text1"/>
        </w:rPr>
        <w:t>0</w:t>
      </w:r>
      <w:r w:rsidR="0093000F" w:rsidRPr="00C11B4B">
        <w:rPr>
          <w:color w:val="000000" w:themeColor="text1"/>
        </w:rPr>
        <w:t>:-</w:t>
      </w:r>
      <w:r w:rsidR="00F52671" w:rsidRPr="00C11B4B">
        <w:rPr>
          <w:color w:val="000000" w:themeColor="text1"/>
        </w:rPr>
        <w:t>0</w:t>
      </w:r>
      <w:r w:rsidR="0093000F" w:rsidRPr="00C11B4B">
        <w:rPr>
          <w:color w:val="000000" w:themeColor="text1"/>
        </w:rPr>
        <w:t>.1:Top</w:t>
      </w:r>
      <w:r w:rsidR="00D825C2" w:rsidRPr="00C11B4B">
        <w:rPr>
          <w:color w:val="000000" w:themeColor="text1"/>
        </w:rPr>
        <w:t>)</w:t>
      </w:r>
    </w:p>
    <w:p w14:paraId="673B5147" w14:textId="0204C2E0" w:rsidR="00802702" w:rsidRPr="0016219F" w:rsidRDefault="00802702" w:rsidP="00802702">
      <w:pPr>
        <w:pStyle w:val="HTMLPreformatted"/>
        <w:tabs>
          <w:tab w:val="left" w:pos="1440"/>
        </w:tabs>
        <w:spacing w:before="0"/>
        <w:rPr>
          <w:color w:val="000000" w:themeColor="text1"/>
        </w:rPr>
      </w:pPr>
      <w:r w:rsidRPr="0016219F">
        <w:rPr>
          <w:color w:val="000000" w:themeColor="text1"/>
        </w:rPr>
        <w:t>[End Port Map]</w:t>
      </w:r>
    </w:p>
    <w:p w14:paraId="1C172160" w14:textId="77777777" w:rsidR="00A31FFB" w:rsidRPr="0016219F" w:rsidRDefault="00A31FFB" w:rsidP="00EF6FBC">
      <w:pPr>
        <w:pStyle w:val="HTMLPreformatted"/>
        <w:tabs>
          <w:tab w:val="left" w:pos="1440"/>
        </w:tabs>
        <w:spacing w:before="0"/>
        <w:rPr>
          <w:rFonts w:ascii="Times New Roman" w:hAnsi="Times New Roman" w:cs="Times New Roman"/>
          <w:color w:val="000000" w:themeColor="text1"/>
          <w:sz w:val="24"/>
          <w:szCs w:val="24"/>
        </w:rPr>
      </w:pPr>
    </w:p>
    <w:p w14:paraId="7DBDCA1A" w14:textId="35F59A2B" w:rsidR="00624794" w:rsidRPr="0016219F" w:rsidRDefault="00624794" w:rsidP="00624794">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4FF33E7" w14:textId="466D2848" w:rsidR="00624794" w:rsidRPr="0016219F" w:rsidRDefault="00624794" w:rsidP="00624794">
      <w:pPr>
        <w:pStyle w:val="HTMLPreformatted"/>
        <w:tabs>
          <w:tab w:val="left" w:pos="1440"/>
        </w:tabs>
        <w:spacing w:before="0"/>
        <w:rPr>
          <w:color w:val="000000" w:themeColor="text1"/>
        </w:rPr>
      </w:pPr>
      <w:r w:rsidRPr="0016219F">
        <w:rPr>
          <w:color w:val="000000" w:themeColor="text1"/>
        </w:rPr>
        <w:t xml:space="preserve">[Begin Port Map] </w:t>
      </w:r>
    </w:p>
    <w:p w14:paraId="770ED94D" w14:textId="77777777" w:rsidR="00624794" w:rsidRPr="00C11B4B" w:rsidRDefault="00624794" w:rsidP="00624794">
      <w:pPr>
        <w:pStyle w:val="HTMLPreformatted"/>
        <w:tabs>
          <w:tab w:val="left" w:pos="1440"/>
        </w:tabs>
        <w:spacing w:before="0"/>
        <w:rPr>
          <w:color w:val="000000" w:themeColor="text1"/>
        </w:rPr>
      </w:pPr>
      <w:commentRangeStart w:id="24"/>
      <w:r w:rsidRPr="00C11B4B">
        <w:rPr>
          <w:color w:val="000000" w:themeColor="text1"/>
        </w:rPr>
        <w:t>Port 1 (Physical 0.0:0.0:Top)(Side Left) (Net 1)(Reference Group:GND_L)</w:t>
      </w:r>
    </w:p>
    <w:p w14:paraId="0FB35B5B" w14:textId="77777777" w:rsidR="00624794" w:rsidRPr="00C11B4B" w:rsidRDefault="00624794" w:rsidP="00624794">
      <w:pPr>
        <w:pStyle w:val="HTMLPreformatted"/>
        <w:tabs>
          <w:tab w:val="left" w:pos="1440"/>
        </w:tabs>
        <w:spacing w:before="0"/>
        <w:rPr>
          <w:color w:val="000000" w:themeColor="text1"/>
        </w:rPr>
      </w:pPr>
      <w:r w:rsidRPr="00C11B4B">
        <w:rPr>
          <w:color w:val="000000" w:themeColor="text1"/>
        </w:rPr>
        <w:t>Port 2 (Physical 8.0:0.0:Top)(Side Right)(Net 1)(Reference Group:GND_R)</w:t>
      </w:r>
      <w:commentRangeEnd w:id="24"/>
      <w:r w:rsidRPr="0016219F">
        <w:rPr>
          <w:rStyle w:val="CommentReference"/>
          <w:rFonts w:ascii="Times New Roman" w:eastAsia="SimSun" w:hAnsi="Times New Roman" w:cs="Times New Roman"/>
        </w:rPr>
        <w:commentReference w:id="24"/>
      </w:r>
    </w:p>
    <w:p w14:paraId="6EC4799D" w14:textId="680DB2F8" w:rsidR="00624794" w:rsidRPr="00C11B4B" w:rsidRDefault="00624794" w:rsidP="00624794">
      <w:pPr>
        <w:pStyle w:val="HTMLPreformatted"/>
        <w:tabs>
          <w:tab w:val="left" w:pos="1440"/>
        </w:tabs>
        <w:spacing w:before="0"/>
        <w:rPr>
          <w:color w:val="000000" w:themeColor="text1"/>
        </w:rPr>
      </w:pPr>
      <w:r w:rsidRPr="00C11B4B">
        <w:rPr>
          <w:color w:val="000000" w:themeColor="text1"/>
        </w:rPr>
        <w:t>Group GND_L (Physical 0.0:0.1:Top 0.0:-0.1:</w:t>
      </w:r>
      <w:commentRangeStart w:id="25"/>
      <w:r w:rsidRPr="00C11B4B">
        <w:rPr>
          <w:color w:val="000000" w:themeColor="text1"/>
        </w:rPr>
        <w:t>Top</w:t>
      </w:r>
      <w:commentRangeEnd w:id="25"/>
      <w:r w:rsidR="00C11B4B">
        <w:rPr>
          <w:rStyle w:val="CommentReference"/>
          <w:rFonts w:ascii="Times New Roman" w:eastAsia="SimSun" w:hAnsi="Times New Roman" w:cs="Times New Roman"/>
        </w:rPr>
        <w:commentReference w:id="25"/>
      </w:r>
      <w:r w:rsidRPr="00C11B4B">
        <w:rPr>
          <w:color w:val="000000" w:themeColor="text1"/>
        </w:rPr>
        <w:t>)</w:t>
      </w:r>
    </w:p>
    <w:p w14:paraId="027A67C9" w14:textId="77777777" w:rsidR="00624794" w:rsidRPr="00121B10" w:rsidRDefault="00624794" w:rsidP="00624794">
      <w:pPr>
        <w:pStyle w:val="HTMLPreformatted"/>
        <w:tabs>
          <w:tab w:val="left" w:pos="1440"/>
        </w:tabs>
        <w:spacing w:before="0"/>
        <w:rPr>
          <w:color w:val="000000" w:themeColor="text1"/>
        </w:rPr>
      </w:pPr>
      <w:r w:rsidRPr="00C11B4B">
        <w:rPr>
          <w:color w:val="000000" w:themeColor="text1"/>
        </w:rPr>
        <w:t>Group GND_R (Physical 8.0:0.1:Top 8.0:-0.1:</w:t>
      </w:r>
      <w:commentRangeStart w:id="26"/>
      <w:r w:rsidRPr="00C11B4B">
        <w:rPr>
          <w:color w:val="000000" w:themeColor="text1"/>
        </w:rPr>
        <w:t>Top</w:t>
      </w:r>
      <w:commentRangeEnd w:id="26"/>
      <w:r w:rsidR="008C368F">
        <w:rPr>
          <w:rStyle w:val="CommentReference"/>
          <w:rFonts w:ascii="Times New Roman" w:eastAsia="SimSun" w:hAnsi="Times New Roman" w:cs="Times New Roman"/>
        </w:rPr>
        <w:commentReference w:id="26"/>
      </w:r>
      <w:r w:rsidRPr="00C11B4B">
        <w:rPr>
          <w:color w:val="000000" w:themeColor="text1"/>
        </w:rPr>
        <w:t>)</w:t>
      </w:r>
    </w:p>
    <w:p w14:paraId="2CEC454A" w14:textId="77777777" w:rsidR="00624794" w:rsidRPr="00121B10" w:rsidRDefault="00624794" w:rsidP="00624794">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EF6FBC">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EF6FBC">
      <w:pPr>
        <w:pStyle w:val="HTMLPreformatted"/>
        <w:tabs>
          <w:tab w:val="left" w:pos="1440"/>
        </w:tabs>
        <w:spacing w:before="0"/>
        <w:rPr>
          <w:rFonts w:ascii="Times New Roman" w:hAnsi="Times New Roman" w:cs="Times New Roman"/>
          <w:color w:val="000000" w:themeColor="text1"/>
          <w:sz w:val="24"/>
          <w:szCs w:val="24"/>
        </w:rPr>
      </w:pPr>
    </w:p>
    <w:p w14:paraId="3BCC1D92" w14:textId="41557001" w:rsidR="00A31FFB" w:rsidRDefault="0093000F" w:rsidP="00EF6FBC">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[Interconnect M</w:t>
      </w:r>
      <w:r>
        <w:rPr>
          <w:rFonts w:ascii="Times New Roman" w:hAnsi="Times New Roman" w:cs="Times New Roman"/>
          <w:color w:val="000000" w:themeColor="text1"/>
          <w:sz w:val="24"/>
          <w:szCs w:val="24"/>
        </w:rPr>
        <w:t>odel</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between pin and pad on pin 7.</w:t>
      </w:r>
    </w:p>
    <w:p w14:paraId="3F58C5BF" w14:textId="6C15A379" w:rsidR="00261545" w:rsidRPr="00C800D6" w:rsidRDefault="00C82A91" w:rsidP="0093000F">
      <w:pPr>
        <w:pStyle w:val="HTMLPreformatted"/>
        <w:tabs>
          <w:tab w:val="left" w:pos="1440"/>
        </w:tabs>
        <w:spacing w:before="0"/>
      </w:pPr>
      <w:r w:rsidRPr="00C800D6">
        <w:t xml:space="preserve">| This assumes system usage information </w:t>
      </w:r>
      <w:r w:rsidR="00261545" w:rsidRPr="00C800D6">
        <w:t xml:space="preserve">due to Physical declarations, but also </w:t>
      </w:r>
    </w:p>
    <w:p w14:paraId="32B46663" w14:textId="5E3F1FFC" w:rsidR="00C82A91" w:rsidRPr="00C800D6" w:rsidRDefault="00261545" w:rsidP="0093000F">
      <w:pPr>
        <w:pStyle w:val="HTMLPreformatted"/>
        <w:tabs>
          <w:tab w:val="left" w:pos="1440"/>
        </w:tabs>
        <w:spacing w:before="0"/>
      </w:pPr>
      <w:r w:rsidRPr="00C800D6">
        <w:t>|</w:t>
      </w:r>
      <w:r w:rsidR="00C82A91" w:rsidRPr="00C800D6">
        <w:t xml:space="preserve"> </w:t>
      </w:r>
      <w:r w:rsidR="00EB02EA" w:rsidRPr="00EE0AB5">
        <w:t>carries Logical</w:t>
      </w:r>
      <w:r w:rsidR="00EB02EA" w:rsidRPr="00EB02EA">
        <w:t xml:space="preserve"> </w:t>
      </w:r>
      <w:r w:rsidR="00C82A91" w:rsidRPr="00C800D6">
        <w:t xml:space="preserve">information </w:t>
      </w:r>
    </w:p>
    <w:p w14:paraId="6C37F907" w14:textId="2E4BF2F5" w:rsidR="00E30721" w:rsidRDefault="00A322DF" w:rsidP="0093000F">
      <w:pPr>
        <w:pStyle w:val="HTMLPreformatted"/>
        <w:tabs>
          <w:tab w:val="left" w:pos="1440"/>
        </w:tabs>
        <w:spacing w:before="0"/>
        <w:rPr>
          <w:color w:val="000000" w:themeColor="text1"/>
        </w:rPr>
      </w:pPr>
      <w:r>
        <w:rPr>
          <w:color w:val="000000" w:themeColor="text1"/>
        </w:rPr>
        <w:t xml:space="preserve">| IBIS Interconnect does not currently support </w:t>
      </w:r>
      <w:r w:rsidR="00E30721">
        <w:rPr>
          <w:color w:val="000000" w:themeColor="text1"/>
        </w:rPr>
        <w:t xml:space="preserve">documentation of per-port </w:t>
      </w:r>
    </w:p>
    <w:p w14:paraId="495EC9EB" w14:textId="5CDB82DB" w:rsidR="00A322DF" w:rsidRDefault="00E30721" w:rsidP="0093000F">
      <w:pPr>
        <w:pStyle w:val="HTMLPreformatted"/>
        <w:tabs>
          <w:tab w:val="left" w:pos="1440"/>
        </w:tabs>
        <w:spacing w:before="0"/>
        <w:rPr>
          <w:color w:val="000000" w:themeColor="text1"/>
        </w:rPr>
      </w:pPr>
      <w:r>
        <w:rPr>
          <w:color w:val="000000" w:themeColor="text1"/>
        </w:rPr>
        <w:lastRenderedPageBreak/>
        <w:t>| references</w:t>
      </w:r>
    </w:p>
    <w:p w14:paraId="584B0A9C" w14:textId="683160E3" w:rsidR="0093000F" w:rsidRPr="00121B10" w:rsidRDefault="0093000F" w:rsidP="0093000F">
      <w:pPr>
        <w:pStyle w:val="HTMLPreformatted"/>
        <w:tabs>
          <w:tab w:val="left" w:pos="1440"/>
        </w:tabs>
        <w:spacing w:before="0"/>
        <w:rPr>
          <w:color w:val="000000" w:themeColor="text1"/>
        </w:rPr>
      </w:pPr>
      <w:r w:rsidRPr="00121B10">
        <w:rPr>
          <w:color w:val="000000" w:themeColor="text1"/>
        </w:rPr>
        <w:t xml:space="preserve">[Begin Port Map] </w:t>
      </w:r>
    </w:p>
    <w:p w14:paraId="1095F4CC" w14:textId="51F121E0" w:rsidR="00E64D93" w:rsidRDefault="00E64D93" w:rsidP="0093000F">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IBIS_Interconnect</w:t>
      </w:r>
      <w:r w:rsidR="00276732">
        <w:rPr>
          <w:color w:val="000000" w:themeColor="text1"/>
        </w:rPr>
        <w:t>"</w:t>
      </w:r>
    </w:p>
    <w:p w14:paraId="51E2DC36" w14:textId="4C082A2A" w:rsidR="0093000F" w:rsidRPr="00645295"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pin.7)(Side </w:t>
      </w:r>
      <w:r w:rsidR="00ED053E" w:rsidRPr="00645295">
        <w:rPr>
          <w:color w:val="000000" w:themeColor="text1"/>
        </w:rPr>
        <w:t>Pin</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commentRangeStart w:id="27"/>
      <w:r w:rsidR="007115FC" w:rsidRPr="00B03D7D">
        <w:rPr>
          <w:color w:val="000000" w:themeColor="text1"/>
        </w:rPr>
        <w:t>(Reference pin.8)</w:t>
      </w:r>
      <w:commentRangeEnd w:id="27"/>
      <w:r w:rsidR="00E64D93" w:rsidRPr="00645295">
        <w:rPr>
          <w:rStyle w:val="CommentReference"/>
          <w:rFonts w:ascii="Times New Roman" w:eastAsia="SimSun" w:hAnsi="Times New Roman" w:cs="Times New Roman"/>
        </w:rPr>
        <w:commentReference w:id="27"/>
      </w:r>
    </w:p>
    <w:p w14:paraId="02A9A15A" w14:textId="27F3ADBC" w:rsidR="0093000F" w:rsidRPr="00121B10"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pad.7)(Side </w:t>
      </w:r>
      <w:r w:rsidR="00ED053E" w:rsidRPr="00645295">
        <w:rPr>
          <w:color w:val="000000" w:themeColor="text1"/>
        </w:rPr>
        <w:t>Pad</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commentRangeStart w:id="28"/>
      <w:r w:rsidR="00A322DF" w:rsidRPr="00B03D7D">
        <w:rPr>
          <w:color w:val="000000" w:themeColor="text1"/>
        </w:rPr>
        <w:t>(Reference pad.8)</w:t>
      </w:r>
      <w:commentRangeEnd w:id="28"/>
      <w:r w:rsidR="00A322DF" w:rsidRPr="00645295">
        <w:rPr>
          <w:rStyle w:val="CommentReference"/>
          <w:rFonts w:ascii="Times New Roman" w:eastAsia="SimSun" w:hAnsi="Times New Roman" w:cs="Times New Roman"/>
        </w:rPr>
        <w:commentReference w:id="28"/>
      </w:r>
    </w:p>
    <w:p w14:paraId="409FAD2C" w14:textId="77777777" w:rsidR="0093000F" w:rsidRPr="00121B10" w:rsidRDefault="0093000F" w:rsidP="0093000F">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EF6FBC">
      <w:pPr>
        <w:pStyle w:val="HTMLPreformatted"/>
        <w:tabs>
          <w:tab w:val="left" w:pos="1440"/>
        </w:tabs>
        <w:spacing w:before="0"/>
        <w:rPr>
          <w:rFonts w:ascii="Times New Roman" w:hAnsi="Times New Roman" w:cs="Times New Roman"/>
          <w:color w:val="000000" w:themeColor="text1"/>
          <w:sz w:val="24"/>
          <w:szCs w:val="24"/>
        </w:rPr>
      </w:pPr>
    </w:p>
    <w:p w14:paraId="11FDD0A7" w14:textId="14D4C343" w:rsidR="009268E3" w:rsidRDefault="009268E3" w:rsidP="009268E3">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 xml:space="preserve">[Interconnect Model] </w:t>
      </w:r>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p>
    <w:p w14:paraId="50561A18" w14:textId="77777777" w:rsidR="00261545" w:rsidRDefault="00261545" w:rsidP="00261545">
      <w:pPr>
        <w:pStyle w:val="HTMLPreformatted"/>
        <w:tabs>
          <w:tab w:val="left" w:pos="1440"/>
        </w:tabs>
        <w:spacing w:before="0"/>
        <w:rPr>
          <w:rFonts w:ascii="Times New Roman" w:hAnsi="Times New Roman" w:cs="Times New Roman"/>
          <w:color w:val="FF0000"/>
          <w:sz w:val="24"/>
          <w:szCs w:val="24"/>
        </w:rPr>
      </w:pPr>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 xml:space="preserve">due to Physical declarations, but also carries </w:t>
      </w:r>
      <w:r w:rsidRPr="008C2868">
        <w:rPr>
          <w:rFonts w:ascii="Times New Roman" w:hAnsi="Times New Roman" w:cs="Times New Roman"/>
          <w:color w:val="FF0000"/>
          <w:sz w:val="24"/>
          <w:szCs w:val="24"/>
        </w:rPr>
        <w:t>Logical</w:t>
      </w:r>
    </w:p>
    <w:p w14:paraId="1233E011" w14:textId="1FDA7EE9" w:rsidR="00261545" w:rsidRPr="008C2868" w:rsidRDefault="00261545" w:rsidP="00261545">
      <w:pPr>
        <w:pStyle w:val="HTMLPreformatted"/>
        <w:tabs>
          <w:tab w:val="left" w:pos="1440"/>
        </w:tabs>
        <w:spacing w:before="0"/>
        <w:rPr>
          <w:rFonts w:ascii="Times New Roman" w:hAnsi="Times New Roman" w:cs="Times New Roman"/>
          <w:color w:val="FF0000"/>
          <w:sz w:val="24"/>
          <w:szCs w:val="24"/>
        </w:rPr>
      </w:pPr>
      <w:r>
        <w:rPr>
          <w:rFonts w:ascii="Times New Roman" w:hAnsi="Times New Roman" w:cs="Times New Roman"/>
          <w:color w:val="FF0000"/>
          <w:sz w:val="24"/>
          <w:szCs w:val="24"/>
        </w:rPr>
        <w:t>|</w:t>
      </w:r>
      <w:r w:rsidRPr="008C2868">
        <w:rPr>
          <w:rFonts w:ascii="Times New Roman" w:hAnsi="Times New Roman" w:cs="Times New Roman"/>
          <w:color w:val="FF0000"/>
          <w:sz w:val="24"/>
          <w:szCs w:val="24"/>
        </w:rPr>
        <w:t xml:space="preserve"> information</w:t>
      </w:r>
      <w:r w:rsidR="00052E2F">
        <w:rPr>
          <w:rFonts w:ascii="Times New Roman" w:hAnsi="Times New Roman" w:cs="Times New Roman"/>
          <w:color w:val="FF0000"/>
          <w:sz w:val="24"/>
          <w:szCs w:val="24"/>
        </w:rPr>
        <w:t>.</w:t>
      </w:r>
    </w:p>
    <w:p w14:paraId="513A51B6" w14:textId="7329A289" w:rsidR="009268E3" w:rsidRPr="00121B10" w:rsidRDefault="009268E3" w:rsidP="009268E3">
      <w:pPr>
        <w:pStyle w:val="HTMLPreformatted"/>
        <w:tabs>
          <w:tab w:val="left" w:pos="1440"/>
        </w:tabs>
        <w:spacing w:before="0"/>
        <w:rPr>
          <w:color w:val="000000" w:themeColor="text1"/>
        </w:rPr>
      </w:pPr>
      <w:r w:rsidRPr="00121B10">
        <w:rPr>
          <w:color w:val="000000" w:themeColor="text1"/>
        </w:rPr>
        <w:t xml:space="preserve">[Begin Port Map] </w:t>
      </w:r>
    </w:p>
    <w:p w14:paraId="3569E3E3" w14:textId="331CF9CA" w:rsidR="00E64D93" w:rsidRDefault="00E64D93" w:rsidP="00E64D93">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IBIS_Interconnect</w:t>
      </w:r>
      <w:r w:rsidR="00276732">
        <w:rPr>
          <w:color w:val="000000" w:themeColor="text1"/>
        </w:rPr>
        <w:t>"</w:t>
      </w:r>
    </w:p>
    <w:p w14:paraId="5A002F5A" w14:textId="7B9ADE7D"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 pin.7)</w:t>
      </w:r>
      <w:r w:rsidR="00105A23" w:rsidRPr="00121B10">
        <w:rPr>
          <w:color w:val="000000" w:themeColor="text1"/>
        </w:rPr>
        <w:t>(Type S)</w:t>
      </w:r>
      <w:r w:rsidR="009268E3" w:rsidRPr="00121B10">
        <w:rPr>
          <w:color w:val="000000" w:themeColor="text1"/>
        </w:rPr>
        <w:t>(Side Pin)(Net 7)(Logical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35A68C8D"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 </w:t>
      </w:r>
      <w:r w:rsidR="00C37384" w:rsidRPr="00121B10">
        <w:rPr>
          <w:color w:val="000000" w:themeColor="text1"/>
        </w:rPr>
        <w:t>buf</w:t>
      </w:r>
      <w:r w:rsidR="009268E3" w:rsidRPr="00121B10">
        <w:rPr>
          <w:color w:val="000000" w:themeColor="text1"/>
        </w:rPr>
        <w:t>.7)</w:t>
      </w:r>
      <w:r w:rsidR="00105A23" w:rsidRPr="00121B10">
        <w:rPr>
          <w:color w:val="000000" w:themeColor="text1"/>
        </w:rPr>
        <w:t>(Type S)</w:t>
      </w:r>
      <w:r w:rsidR="009268E3" w:rsidRPr="00121B10">
        <w:rPr>
          <w:color w:val="000000" w:themeColor="text1"/>
        </w:rPr>
        <w:t xml:space="preserve">(Side </w:t>
      </w:r>
      <w:r w:rsidR="00D778A2">
        <w:rPr>
          <w:color w:val="000000" w:themeColor="text1"/>
        </w:rPr>
        <w:t>B</w:t>
      </w:r>
      <w:r w:rsidR="00C37384" w:rsidRPr="00121B10">
        <w:rPr>
          <w:color w:val="000000" w:themeColor="text1"/>
        </w:rPr>
        <w:t>uffer</w:t>
      </w:r>
      <w:r w:rsidR="009268E3" w:rsidRPr="00121B10">
        <w:rPr>
          <w:color w:val="000000" w:themeColor="text1"/>
        </w:rPr>
        <w:t>)(Net 7)(Logical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11B7C9A5" w:rsidR="00DE3AF0" w:rsidRPr="00121B10" w:rsidRDefault="001B24FA" w:rsidP="00EA0A14">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r w:rsidR="00DE3AF0" w:rsidRPr="00121B10">
        <w:rPr>
          <w:rFonts w:ascii="Courier New" w:hAnsi="Courier New" w:cs="Courier New"/>
          <w:color w:val="000000" w:themeColor="text1"/>
          <w:sz w:val="20"/>
          <w:szCs w:val="20"/>
        </w:rPr>
        <w:t>)</w:t>
      </w:r>
      <w:r w:rsidR="00CF295D" w:rsidRPr="00121B10">
        <w:rPr>
          <w:rFonts w:ascii="Courier New" w:hAnsi="Courier New" w:cs="Courier New"/>
          <w:color w:val="000000" w:themeColor="text1"/>
          <w:sz w:val="20"/>
          <w:szCs w:val="20"/>
        </w:rPr>
        <w:t>(Type P)</w:t>
      </w:r>
      <w:r w:rsidR="00DE3AF0" w:rsidRPr="00121B10">
        <w:rPr>
          <w:rFonts w:ascii="Courier New" w:hAnsi="Courier New" w:cs="Courier New"/>
          <w:color w:val="000000" w:themeColor="text1"/>
          <w:sz w:val="20"/>
          <w:szCs w:val="20"/>
        </w:rPr>
        <w:t>(Side Pin)(Net VDD)(Logical VDD</w:t>
      </w:r>
      <w:r w:rsidR="00821F10"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p>
    <w:p w14:paraId="3D4A1B29" w14:textId="2A3F2E26" w:rsidR="009268E3"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r w:rsidR="00CF295D" w:rsidRPr="00121B10">
        <w:rPr>
          <w:color w:val="000000" w:themeColor="text1"/>
        </w:rPr>
        <w:t>(Type P)</w:t>
      </w:r>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)(Net VDD)(Logical VDD</w:t>
      </w:r>
      <w:r w:rsidR="00821F10" w:rsidRPr="00121B10">
        <w:rPr>
          <w:color w:val="000000" w:themeColor="text1"/>
        </w:rPr>
        <w:t>buffer</w:t>
      </w:r>
      <w:r w:rsidR="00DE3AF0" w:rsidRPr="00121B10">
        <w:rPr>
          <w:color w:val="000000" w:themeColor="text1"/>
        </w:rPr>
        <w:t>)</w:t>
      </w:r>
    </w:p>
    <w:p w14:paraId="1BD83ACE" w14:textId="77777777" w:rsidR="009268E3" w:rsidRPr="00121B10" w:rsidRDefault="009268E3" w:rsidP="009268E3">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Pr="00121B10" w:rsidRDefault="00C37384" w:rsidP="009268E3">
      <w:pPr>
        <w:pStyle w:val="HTMLPreformatted"/>
        <w:tabs>
          <w:tab w:val="left" w:pos="1440"/>
        </w:tabs>
        <w:spacing w:before="0"/>
        <w:rPr>
          <w:color w:val="000000" w:themeColor="text1"/>
          <w:sz w:val="24"/>
          <w:szCs w:val="24"/>
        </w:rPr>
      </w:pPr>
    </w:p>
    <w:p w14:paraId="21FD4F48" w14:textId="1F19C756" w:rsidR="00C37384" w:rsidRPr="002147BD" w:rsidRDefault="00C37384" w:rsidP="00C37384">
      <w:pPr>
        <w:pStyle w:val="HTMLPreformatted"/>
        <w:tabs>
          <w:tab w:val="left" w:pos="1440"/>
        </w:tabs>
        <w:spacing w:before="0"/>
        <w:rPr>
          <w:rFonts w:ascii="Times New Roman" w:hAnsi="Times New Roman" w:cs="Times New Roman"/>
          <w:color w:val="000000" w:themeColor="text1"/>
          <w:sz w:val="24"/>
          <w:szCs w:val="24"/>
        </w:rPr>
      </w:pPr>
      <w:commentRangeStart w:id="29"/>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DD74F48" w14:textId="213E4971" w:rsidR="00C37384" w:rsidRPr="00121B10" w:rsidRDefault="00F36919" w:rsidP="00C37384">
      <w:pPr>
        <w:pStyle w:val="HTMLPreformatted"/>
        <w:tabs>
          <w:tab w:val="left" w:pos="1440"/>
        </w:tabs>
        <w:spacing w:before="0"/>
        <w:rPr>
          <w:color w:val="000000" w:themeColor="text1"/>
        </w:rPr>
      </w:pPr>
      <w:commentRangeStart w:id="30"/>
      <w:commentRangeEnd w:id="30"/>
      <w:r>
        <w:rPr>
          <w:rStyle w:val="CommentReference"/>
          <w:rFonts w:ascii="Times New Roman" w:eastAsia="SimSun" w:hAnsi="Times New Roman" w:cs="Times New Roman"/>
        </w:rPr>
        <w:commentReference w:id="30"/>
      </w:r>
      <w:r w:rsidR="00C37384" w:rsidRPr="00121B10">
        <w:rPr>
          <w:color w:val="000000" w:themeColor="text1"/>
        </w:rPr>
        <w:t xml:space="preserve">[Begin Port Map] </w:t>
      </w:r>
    </w:p>
    <w:p w14:paraId="180933A2" w14:textId="55253E73"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C37384">
      <w:pPr>
        <w:pStyle w:val="HTMLPreformatted"/>
        <w:tabs>
          <w:tab w:val="left" w:pos="1440"/>
        </w:tabs>
        <w:spacing w:before="0"/>
        <w:rPr>
          <w:color w:val="000000" w:themeColor="text1"/>
        </w:rPr>
      </w:pPr>
      <w:r w:rsidRPr="00121B10">
        <w:rPr>
          <w:color w:val="000000" w:themeColor="text1"/>
        </w:rPr>
        <w:t>[End Port Map]</w:t>
      </w:r>
      <w:commentRangeEnd w:id="29"/>
      <w:r w:rsidR="00A755FB">
        <w:rPr>
          <w:rStyle w:val="CommentReference"/>
          <w:rFonts w:ascii="Times New Roman" w:eastAsia="SimSun" w:hAnsi="Times New Roman" w:cs="Times New Roman"/>
        </w:rPr>
        <w:commentReference w:id="29"/>
      </w:r>
    </w:p>
    <w:p w14:paraId="092D4EAA" w14:textId="799886BA" w:rsidR="00522027" w:rsidRDefault="00522027" w:rsidP="00DE3AF0">
      <w:pPr>
        <w:pStyle w:val="HTMLPreformatted"/>
        <w:tabs>
          <w:tab w:val="left" w:pos="1440"/>
        </w:tabs>
        <w:spacing w:before="0"/>
        <w:rPr>
          <w:color w:val="000000" w:themeColor="text1"/>
          <w:sz w:val="24"/>
          <w:szCs w:val="24"/>
        </w:rPr>
      </w:pPr>
    </w:p>
    <w:p w14:paraId="4466D072" w14:textId="73CE064D" w:rsidR="00DE3AF0" w:rsidRDefault="00DE3AF0" w:rsidP="00DE3AF0">
      <w:pPr>
        <w:pStyle w:val="HTMLPreformatted"/>
        <w:tabs>
          <w:tab w:val="left" w:pos="1440"/>
        </w:tabs>
        <w:spacing w:before="0"/>
        <w:rPr>
          <w:rFonts w:ascii="Times New Roman" w:hAnsi="Times New Roman" w:cs="Times New Roman"/>
          <w:color w:val="000000" w:themeColor="text1"/>
          <w:sz w:val="24"/>
          <w:szCs w:val="24"/>
        </w:rPr>
      </w:pPr>
      <w:commentRangeStart w:id="31"/>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31"/>
      <w:r w:rsidR="00A755FB">
        <w:rPr>
          <w:rStyle w:val="CommentReference"/>
          <w:rFonts w:ascii="Times New Roman" w:eastAsia="SimSun" w:hAnsi="Times New Roman" w:cs="Times New Roman"/>
        </w:rPr>
        <w:commentReference w:id="31"/>
      </w:r>
    </w:p>
    <w:p w14:paraId="375776A3" w14:textId="7EFECE54" w:rsidR="00DE3AF0" w:rsidRPr="00121B10" w:rsidRDefault="00DE3AF0" w:rsidP="00DE3AF0">
      <w:pPr>
        <w:pStyle w:val="HTMLPreformatted"/>
        <w:tabs>
          <w:tab w:val="left" w:pos="1440"/>
        </w:tabs>
        <w:spacing w:before="0"/>
        <w:rPr>
          <w:color w:val="000000" w:themeColor="text1"/>
        </w:rPr>
      </w:pPr>
      <w:r w:rsidRPr="00121B10">
        <w:rPr>
          <w:color w:val="000000" w:themeColor="text1"/>
        </w:rPr>
        <w:t xml:space="preserve">[Begin Port </w:t>
      </w:r>
      <w:commentRangeStart w:id="32"/>
      <w:r w:rsidRPr="00121B10">
        <w:rPr>
          <w:color w:val="000000" w:themeColor="text1"/>
        </w:rPr>
        <w:t>Map</w:t>
      </w:r>
      <w:commentRangeEnd w:id="32"/>
      <w:r w:rsidR="004F527C">
        <w:rPr>
          <w:rStyle w:val="CommentReference"/>
          <w:rFonts w:ascii="Times New Roman" w:eastAsia="SimSun" w:hAnsi="Times New Roman" w:cs="Times New Roman"/>
        </w:rPr>
        <w:commentReference w:id="32"/>
      </w:r>
      <w:r w:rsidRPr="00121B10">
        <w:rPr>
          <w:color w:val="000000" w:themeColor="text1"/>
        </w:rPr>
        <w:t xml:space="preserve">] </w:t>
      </w:r>
    </w:p>
    <w:p w14:paraId="14C4F83F" w14:textId="7B1CAB53" w:rsidR="00A755FB" w:rsidRDefault="00A755FB" w:rsidP="00DE3AF0">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7C82B7AE"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25)</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282A5315"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26)</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04E5FFC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76FA598" w14:textId="5EE72892" w:rsidR="00DE3AF0" w:rsidRPr="00121B10" w:rsidRDefault="00DE3AF0" w:rsidP="00121B10">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57AE76E0" w14:textId="7F83D84A" w:rsidR="009268E3" w:rsidRDefault="009268E3">
      <w:pPr>
        <w:spacing w:before="0"/>
        <w:rPr>
          <w:color w:val="000000" w:themeColor="text1"/>
        </w:rPr>
      </w:pPr>
    </w:p>
    <w:p w14:paraId="0E1EE18F" w14:textId="52311FA7" w:rsidR="006C6C88" w:rsidRDefault="006C6C88" w:rsidP="006C6C88">
      <w:pPr>
        <w:spacing w:before="0"/>
        <w:rPr>
          <w:color w:val="000000" w:themeColor="text1"/>
        </w:rPr>
      </w:pPr>
      <w:commentRangeStart w:id="33"/>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51BFE16C" w14:textId="784DC196" w:rsidR="006C6C88" w:rsidRDefault="001309C3" w:rsidP="006C6C88">
      <w:pPr>
        <w:pStyle w:val="HTMLPreformatted"/>
        <w:tabs>
          <w:tab w:val="left" w:pos="1440"/>
        </w:tabs>
        <w:spacing w:before="0"/>
        <w:rPr>
          <w:color w:val="000000" w:themeColor="text1"/>
        </w:rPr>
      </w:pPr>
      <w:commentRangeStart w:id="34"/>
      <w:commentRangeEnd w:id="34"/>
      <w:r>
        <w:rPr>
          <w:rStyle w:val="CommentReference"/>
          <w:rFonts w:ascii="Times New Roman" w:eastAsia="SimSun" w:hAnsi="Times New Roman" w:cs="Times New Roman"/>
        </w:rPr>
        <w:commentReference w:id="34"/>
      </w:r>
      <w:r w:rsidR="006C6C88" w:rsidRPr="00121B10">
        <w:rPr>
          <w:color w:val="000000" w:themeColor="text1"/>
        </w:rPr>
        <w:t>[Begin Port Map]</w:t>
      </w:r>
    </w:p>
    <w:p w14:paraId="01C61E16" w14:textId="37BB4610" w:rsidR="00D213EB" w:rsidRPr="00121B10" w:rsidRDefault="00D213EB" w:rsidP="006C6C88">
      <w:pPr>
        <w:pStyle w:val="HTMLPreformatted"/>
        <w:tabs>
          <w:tab w:val="left" w:pos="1440"/>
        </w:tabs>
        <w:spacing w:before="0"/>
        <w:rPr>
          <w:color w:val="000000" w:themeColor="text1"/>
        </w:rPr>
      </w:pPr>
      <w:r>
        <w:rPr>
          <w:color w:val="000000" w:themeColor="text1"/>
        </w:rPr>
        <w:t>Data_usage "Ts4file"</w:t>
      </w:r>
    </w:p>
    <w:p w14:paraId="4937C819" w14:textId="3CBA14AE"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(Diff_port 2)</w:t>
      </w:r>
    </w:p>
    <w:p w14:paraId="7C043514" w14:textId="6F0C3AA0" w:rsidR="006C6C88" w:rsidRPr="00121B10" w:rsidRDefault="006C6C88" w:rsidP="006C6C88">
      <w:pPr>
        <w:pStyle w:val="HTMLPreformatted"/>
        <w:tabs>
          <w:tab w:val="left" w:pos="1440"/>
        </w:tabs>
        <w:spacing w:before="0"/>
        <w:rPr>
          <w:color w:val="000000" w:themeColor="text1"/>
        </w:rPr>
      </w:pPr>
      <w:r w:rsidRPr="00121B10">
        <w:rPr>
          <w:color w:val="000000" w:themeColor="text1"/>
        </w:rPr>
        <w:lastRenderedPageBreak/>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(Diff_port 1)</w:t>
      </w:r>
    </w:p>
    <w:p w14:paraId="1E65602D" w14:textId="1DDAD72E"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(Diff_port 4)</w:t>
      </w:r>
    </w:p>
    <w:p w14:paraId="32275712" w14:textId="15A79EFF"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(Diff_port 3)</w:t>
      </w:r>
    </w:p>
    <w:p w14:paraId="54334955" w14:textId="77777777" w:rsidR="006C6C88" w:rsidRPr="00121B10" w:rsidRDefault="006C6C88" w:rsidP="006C6C88">
      <w:pPr>
        <w:pStyle w:val="HTMLPreformatted"/>
        <w:tabs>
          <w:tab w:val="left" w:pos="1440"/>
        </w:tabs>
        <w:spacing w:before="0"/>
        <w:rPr>
          <w:color w:val="000000" w:themeColor="text1"/>
        </w:rPr>
      </w:pPr>
      <w:r w:rsidRPr="00121B10">
        <w:rPr>
          <w:color w:val="000000" w:themeColor="text1"/>
        </w:rPr>
        <w:t>[End Port Map]</w:t>
      </w:r>
      <w:commentRangeEnd w:id="33"/>
      <w:r w:rsidR="00C57882">
        <w:rPr>
          <w:rStyle w:val="CommentReference"/>
          <w:rFonts w:ascii="Times New Roman" w:eastAsia="SimSun" w:hAnsi="Times New Roman" w:cs="Times New Roman"/>
        </w:rPr>
        <w:commentReference w:id="33"/>
      </w:r>
    </w:p>
    <w:p w14:paraId="72033AF8" w14:textId="77777777" w:rsidR="006C6C88" w:rsidRDefault="006C6C88">
      <w:pPr>
        <w:spacing w:before="0"/>
        <w:rPr>
          <w:color w:val="000000" w:themeColor="text1"/>
          <w:highlight w:val="yellow"/>
        </w:rPr>
      </w:pPr>
    </w:p>
    <w:p w14:paraId="2EDC08A9" w14:textId="22255DEF" w:rsidR="00C518C4" w:rsidRDefault="00C518C4" w:rsidP="00C518C4">
      <w:pPr>
        <w:spacing w:before="0"/>
        <w:rPr>
          <w:color w:val="000000" w:themeColor="text1"/>
        </w:rPr>
      </w:pPr>
      <w:commentRangeStart w:id="35"/>
      <w:r>
        <w:rPr>
          <w:color w:val="000000" w:themeColor="text1"/>
        </w:rPr>
        <w:t>Example 9:  C_comp Model</w:t>
      </w:r>
      <w:r w:rsidR="00502E7E">
        <w:rPr>
          <w:color w:val="000000" w:themeColor="text1"/>
        </w:rPr>
        <w:t xml:space="preserve"> for an input buffer IBIS model</w:t>
      </w:r>
      <w:r>
        <w:rPr>
          <w:color w:val="000000" w:themeColor="text1"/>
        </w:rPr>
        <w:t>.</w:t>
      </w:r>
    </w:p>
    <w:p w14:paraId="4A450041" w14:textId="77777777" w:rsidR="00C518C4" w:rsidRDefault="00C518C4" w:rsidP="00C518C4">
      <w:pPr>
        <w:pStyle w:val="HTMLPreformatted"/>
        <w:tabs>
          <w:tab w:val="left" w:pos="1440"/>
        </w:tabs>
        <w:spacing w:before="0"/>
        <w:rPr>
          <w:color w:val="000000" w:themeColor="text1"/>
        </w:rPr>
      </w:pPr>
      <w:r w:rsidRPr="00121B10">
        <w:rPr>
          <w:color w:val="000000" w:themeColor="text1"/>
        </w:rPr>
        <w:t>[Begin Port Map]</w:t>
      </w:r>
    </w:p>
    <w:p w14:paraId="542794AE" w14:textId="2D8ED553" w:rsidR="00C518C4" w:rsidRPr="00121B10" w:rsidRDefault="00C518C4" w:rsidP="00C518C4">
      <w:pPr>
        <w:pStyle w:val="HTMLPreformatted"/>
        <w:tabs>
          <w:tab w:val="left" w:pos="1440"/>
        </w:tabs>
        <w:spacing w:before="0"/>
        <w:rPr>
          <w:color w:val="000000" w:themeColor="text1"/>
        </w:rPr>
      </w:pPr>
      <w:r>
        <w:rPr>
          <w:color w:val="000000" w:themeColor="text1"/>
        </w:rPr>
        <w:t>Data_usage "</w:t>
      </w:r>
      <w:r w:rsidR="00D01C95">
        <w:rPr>
          <w:color w:val="000000" w:themeColor="text1"/>
        </w:rPr>
        <w:t>C_comp_model</w:t>
      </w:r>
      <w:r>
        <w:rPr>
          <w:color w:val="000000" w:themeColor="text1"/>
        </w:rPr>
        <w:t>"</w:t>
      </w:r>
    </w:p>
    <w:p w14:paraId="0D7FB39A" w14:textId="33960EB2" w:rsidR="00C518C4" w:rsidRPr="004F527C" w:rsidRDefault="00C518C4" w:rsidP="00C518C4">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r w:rsidR="00502E7E">
        <w:rPr>
          <w:color w:val="000000" w:themeColor="text1"/>
        </w:rPr>
        <w:t>Buffer_</w:t>
      </w:r>
      <w:r w:rsidR="00502E7E" w:rsidRPr="004F527C">
        <w:t>I</w:t>
      </w:r>
      <w:r w:rsidRPr="004F527C">
        <w:t xml:space="preserve">)  </w:t>
      </w:r>
      <w:r w:rsidR="00914AE9" w:rsidRPr="004F527C">
        <w:t>(Reference A_gnd)</w:t>
      </w:r>
    </w:p>
    <w:p w14:paraId="683D7B7D" w14:textId="77777777" w:rsidR="008028D7" w:rsidRPr="004F527C" w:rsidRDefault="00957FF9" w:rsidP="00C518C4">
      <w:pPr>
        <w:pStyle w:val="HTMLPreformatted"/>
        <w:tabs>
          <w:tab w:val="left" w:pos="1440"/>
        </w:tabs>
        <w:spacing w:before="0"/>
      </w:pPr>
      <w:r w:rsidRPr="004F527C">
        <w:t xml:space="preserve">Port </w:t>
      </w:r>
      <w:r w:rsidR="00B6530B" w:rsidRPr="004F527C">
        <w:t>2</w:t>
      </w:r>
      <w:r w:rsidRPr="004F527C">
        <w:t xml:space="preserve"> (Type S) (Physical Buffer_I/O) </w:t>
      </w:r>
      <w:r w:rsidR="00914AE9" w:rsidRPr="004F527C">
        <w:t>(Reference A_gnd)</w:t>
      </w:r>
    </w:p>
    <w:p w14:paraId="73127739" w14:textId="2389BEC3" w:rsidR="00B6530B" w:rsidRDefault="00957FF9" w:rsidP="00C518C4">
      <w:pPr>
        <w:pStyle w:val="HTMLPreformatted"/>
        <w:tabs>
          <w:tab w:val="left" w:pos="1440"/>
        </w:tabs>
        <w:spacing w:before="0"/>
        <w:rPr>
          <w:color w:val="000000" w:themeColor="text1"/>
        </w:rPr>
      </w:pPr>
      <w:r>
        <w:rPr>
          <w:color w:val="000000" w:themeColor="text1"/>
        </w:rPr>
        <w:t xml:space="preserve">| </w:t>
      </w:r>
      <w:r w:rsidR="008028D7">
        <w:rPr>
          <w:color w:val="000000" w:themeColor="text1"/>
        </w:rPr>
        <w:t>Buffer_I/O</w:t>
      </w:r>
      <w:r>
        <w:rPr>
          <w:color w:val="000000" w:themeColor="text1"/>
        </w:rPr>
        <w:t xml:space="preserve"> is required for all C_comp_model</w:t>
      </w:r>
      <w:r w:rsidR="00B6530B">
        <w:rPr>
          <w:color w:val="000000" w:themeColor="text1"/>
        </w:rPr>
        <w:t>s</w:t>
      </w:r>
    </w:p>
    <w:p w14:paraId="474F8FBA" w14:textId="187F9F64" w:rsidR="00C518C4" w:rsidRPr="00121B10" w:rsidRDefault="00C518C4" w:rsidP="00C518C4">
      <w:pPr>
        <w:pStyle w:val="HTMLPreformatted"/>
        <w:tabs>
          <w:tab w:val="left" w:pos="1440"/>
        </w:tabs>
        <w:spacing w:before="0"/>
        <w:rPr>
          <w:color w:val="000000" w:themeColor="text1"/>
        </w:rPr>
      </w:pPr>
      <w:r w:rsidRPr="00121B10">
        <w:rPr>
          <w:color w:val="000000" w:themeColor="text1"/>
        </w:rPr>
        <w:t>[End Port Map]</w:t>
      </w:r>
      <w:commentRangeEnd w:id="35"/>
      <w:r>
        <w:rPr>
          <w:rStyle w:val="CommentReference"/>
          <w:rFonts w:ascii="Times New Roman" w:eastAsia="SimSun" w:hAnsi="Times New Roman" w:cs="Times New Roman"/>
        </w:rPr>
        <w:commentReference w:id="35"/>
      </w:r>
    </w:p>
    <w:p w14:paraId="08DC6336" w14:textId="77777777" w:rsidR="00B90CC5" w:rsidRPr="00121B10" w:rsidRDefault="00B90CC5" w:rsidP="00B90CC5">
      <w:pPr>
        <w:pStyle w:val="HTMLPreformatted"/>
        <w:pBdr>
          <w:bottom w:val="single" w:sz="12" w:space="1" w:color="auto"/>
        </w:pBdr>
        <w:rPr>
          <w:rFonts w:ascii="Times New Roman" w:hAnsi="Times New Roman" w:cs="Times New Roman"/>
          <w:color w:val="000000" w:themeColor="text1"/>
          <w:sz w:val="24"/>
          <w:szCs w:val="24"/>
        </w:rPr>
      </w:pPr>
    </w:p>
    <w:p w14:paraId="09D6D37B" w14:textId="359DDAD0" w:rsidR="00B90CC5" w:rsidRPr="00121B10" w:rsidRDefault="002147BD" w:rsidP="00121B10">
      <w:pPr>
        <w:pStyle w:val="HTMLPreformatted"/>
        <w:pBdr>
          <w:bottom w:val="single" w:sz="12" w:space="1" w:color="auto"/>
        </w:pBdr>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sidR="0036021A">
        <w:rPr>
          <w:rFonts w:ascii="Times New Roman" w:hAnsi="Times New Roman" w:cs="Times New Roman"/>
          <w:color w:val="000000" w:themeColor="text1"/>
          <w:sz w:val="24"/>
          <w:szCs w:val="24"/>
        </w:rPr>
        <w:t>.</w:t>
      </w:r>
    </w:p>
    <w:p w14:paraId="117BC664" w14:textId="77777777" w:rsidR="00B90CC5" w:rsidRPr="00B90CC5" w:rsidRDefault="00B90CC5" w:rsidP="00121B10">
      <w:pPr>
        <w:pStyle w:val="HTMLPreformatted"/>
        <w:pBdr>
          <w:bottom w:val="single" w:sz="12" w:space="1" w:color="auto"/>
        </w:pBdr>
        <w:spacing w:before="0"/>
        <w:rPr>
          <w:color w:val="000000" w:themeColor="text1"/>
        </w:rPr>
      </w:pPr>
    </w:p>
    <w:p w14:paraId="5476A05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5F2751C" w14:textId="1A81B39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Group:GND_U1)</w:t>
      </w:r>
    </w:p>
    <w:p w14:paraId="218399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Group:GND_U2)</w:t>
      </w:r>
    </w:p>
    <w:p w14:paraId="50B3E7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Group:GND_U3)</w:t>
      </w:r>
    </w:p>
    <w:p w14:paraId="20C5A06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Group:GND_BGA)</w:t>
      </w:r>
    </w:p>
    <w:p w14:paraId="58A8378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86756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Group:GND_U1)</w:t>
      </w:r>
    </w:p>
    <w:p w14:paraId="3F72A8B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Group:GND_U2)</w:t>
      </w:r>
    </w:p>
    <w:p w14:paraId="2CBE581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Group:GND_U3)</w:t>
      </w:r>
    </w:p>
    <w:p w14:paraId="1D46DA6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Group:GND_BGA)</w:t>
      </w:r>
    </w:p>
    <w:p w14:paraId="4236608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B2258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Group:GND_U1) (Diff_port 123)</w:t>
      </w:r>
    </w:p>
    <w:p w14:paraId="2FB9C7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Group:GND_BGA)(Diff_port 124)</w:t>
      </w:r>
    </w:p>
    <w:p w14:paraId="0518E05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Group:GND_U1) (Diff_port 121)</w:t>
      </w:r>
    </w:p>
    <w:p w14:paraId="2663D2B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Group:GND_BGA)(Diff_port 122)</w:t>
      </w:r>
    </w:p>
    <w:p w14:paraId="5E9746D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C848A5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Group:VDD_U1) (Side Die1)  (Net VDD)(Reference Group:GND_U1)</w:t>
      </w:r>
    </w:p>
    <w:p w14:paraId="33BBA0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Group:VDD_U2) (Side Die2)  (Net VDD)(Reference Group:GND_U2)</w:t>
      </w:r>
    </w:p>
    <w:p w14:paraId="4009C64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Group:VDD_U3) (Side Die3)  (Net VDD)(Reference Group:GND_U3)</w:t>
      </w:r>
    </w:p>
    <w:p w14:paraId="5208D2A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Group:VDD_BGA)(Side EMDpin)(Net VDD)(Reference Group:GND_BGA)</w:t>
      </w:r>
    </w:p>
    <w:p w14:paraId="378665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F868BB" w14:textId="2492581E"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VDD_U1 (U1.4 U1.8 U1.17 U1.20 U1.33 U1.36 U1.40 U1.45 U1.49 U1.52 ...)</w:t>
      </w:r>
    </w:p>
    <w:p w14:paraId="09D6AC92" w14:textId="1DD932EE"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VDD_U2 (U2.4 U2.8 U2.17 U2.20 U2.33 U2.36 U2.40 U2.45 U2.49 U2.52 ...)</w:t>
      </w:r>
    </w:p>
    <w:p w14:paraId="0BA72054" w14:textId="42423EA2"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VDD_U3 (U3.4 U3.8 U3.17 U3.20 U3.33 U3.36 U3.40 U3.45 U3.49 U3.52 ...)</w:t>
      </w:r>
    </w:p>
    <w:p w14:paraId="258FEE57" w14:textId="0269AC04"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VDD_BGA (BGA.A3 BGA.A4 BGA.A7 BGA.AB5 BGA.AB9 BGA.AB11 BGA.B1 BGA.B5...)</w:t>
      </w:r>
    </w:p>
    <w:p w14:paraId="1DB73F7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A09C8F7" w14:textId="2405E77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GND_U1 (U1.2 U1.11 U1.15 U1.23 U1.38 U1.42 U1.43 U1.47 U1.50 U1.54 ...)</w:t>
      </w:r>
    </w:p>
    <w:p w14:paraId="046F6953" w14:textId="4150531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GND_U2 (U2.2 U2.11 U2.15 U2.23 U2.38 U2.42 U2.43 U2.47 U2.50 U2.54 ...)</w:t>
      </w:r>
    </w:p>
    <w:p w14:paraId="41285478" w14:textId="564D1D22"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GND_U3 (U3.2 U3.11 U3.15 U3.23 U3.38 U3.42 U3.43 U3.47 U3.50 U3.54 ...)</w:t>
      </w:r>
    </w:p>
    <w:p w14:paraId="433D45BA" w14:textId="39171D39"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GND_BGA (BGA.A5 BGA.A9 BGA.A11 BGA.A14 BGA.AA5 BGA.AA13 BGA.AC14...)</w:t>
      </w:r>
    </w:p>
    <w:p w14:paraId="20A8CB03"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lastRenderedPageBreak/>
        <w:t>[End Port Map]</w:t>
      </w:r>
    </w:p>
    <w:p w14:paraId="22BBF0C5" w14:textId="77777777" w:rsidR="009666BA" w:rsidRPr="00B90CC5" w:rsidRDefault="009666BA" w:rsidP="00121B10">
      <w:pPr>
        <w:pStyle w:val="HTMLPreformatted"/>
        <w:pBdr>
          <w:bottom w:val="single" w:sz="12" w:space="1" w:color="auto"/>
        </w:pBdr>
        <w:spacing w:before="0"/>
        <w:rPr>
          <w:color w:val="000000" w:themeColor="text1"/>
        </w:rPr>
      </w:pPr>
    </w:p>
    <w:p w14:paraId="0680EEC9" w14:textId="25FBEDB6"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RefDes </w:t>
      </w:r>
      <w:commentRangeStart w:id="36"/>
      <w:r w:rsidR="00B90CC5" w:rsidRPr="00121B10">
        <w:rPr>
          <w:rFonts w:ascii="Times New Roman" w:hAnsi="Times New Roman" w:cs="Times New Roman"/>
          <w:b/>
          <w:bCs/>
          <w:color w:val="000000" w:themeColor="text1"/>
          <w:sz w:val="24"/>
          <w:szCs w:val="24"/>
        </w:rPr>
        <w:t>wildcards</w:t>
      </w:r>
      <w:commentRangeEnd w:id="36"/>
      <w:r w:rsidR="00B90CC5" w:rsidRPr="00121B10">
        <w:rPr>
          <w:rFonts w:ascii="Times New Roman" w:hAnsi="Times New Roman" w:cs="Times New Roman"/>
          <w:color w:val="000000" w:themeColor="text1"/>
          <w:sz w:val="24"/>
          <w:szCs w:val="24"/>
        </w:rPr>
        <w:commentReference w:id="36"/>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Pr>
          <w:rFonts w:ascii="Times New Roman" w:hAnsi="Times New Roman" w:cs="Times New Roman"/>
          <w:color w:val="000000" w:themeColor="text1"/>
          <w:sz w:val="24"/>
          <w:szCs w:val="24"/>
        </w:rPr>
        <w:t>.</w:t>
      </w:r>
    </w:p>
    <w:p w14:paraId="1B554D71" w14:textId="77777777" w:rsidR="00B90CC5" w:rsidRPr="00B90CC5" w:rsidRDefault="00B90CC5" w:rsidP="00121B10">
      <w:pPr>
        <w:pStyle w:val="HTMLPreformatted"/>
        <w:pBdr>
          <w:bottom w:val="single" w:sz="12" w:space="1" w:color="auto"/>
        </w:pBdr>
        <w:spacing w:before="0"/>
        <w:rPr>
          <w:color w:val="000000" w:themeColor="text1"/>
        </w:rPr>
      </w:pPr>
    </w:p>
    <w:p w14:paraId="3288B94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4238885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Group:GND_Ux)</w:t>
      </w:r>
    </w:p>
    <w:p w14:paraId="0DD48B7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Group:GND_Ux)</w:t>
      </w:r>
    </w:p>
    <w:p w14:paraId="2DF71D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Group:GND_Ux)</w:t>
      </w:r>
    </w:p>
    <w:p w14:paraId="7C3C966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Group:GND_BGA)</w:t>
      </w:r>
    </w:p>
    <w:p w14:paraId="3B62D6D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9D8E5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Group:GND_Ux)</w:t>
      </w:r>
    </w:p>
    <w:p w14:paraId="70F5A2D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Group:GND_Ux)</w:t>
      </w:r>
    </w:p>
    <w:p w14:paraId="1A7443F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Group:GND_Ux)</w:t>
      </w:r>
    </w:p>
    <w:p w14:paraId="795FD69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Group:GND_BGA)</w:t>
      </w:r>
    </w:p>
    <w:p w14:paraId="6CB8F8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F30EA9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Group:GND_Ux) (Diff_port 123)</w:t>
      </w:r>
    </w:p>
    <w:p w14:paraId="62A5744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Group:GND_BGA)(Diff_port 124)</w:t>
      </w:r>
    </w:p>
    <w:p w14:paraId="0069DF0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Group:GND_Ux) (Diff_port 121)</w:t>
      </w:r>
    </w:p>
    <w:p w14:paraId="789E856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Group:GND_BGA)(Diff_port 122)</w:t>
      </w:r>
    </w:p>
    <w:p w14:paraId="746FD9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1E5639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Group:VDD_U1) (Side Die1)  (Net VDD)(Reference Group:GND_Ux)</w:t>
      </w:r>
    </w:p>
    <w:p w14:paraId="582987E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Group:VDD_U2) (Side Die2)  (Net VDD)(Reference Group:GND_Ux)</w:t>
      </w:r>
    </w:p>
    <w:p w14:paraId="4C501ED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Group:VDD_U3) (Side Die3)  (Net VDD)(Reference Group:GND_Ux)</w:t>
      </w:r>
    </w:p>
    <w:p w14:paraId="38BBC7C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Group:VDD_BGA)(Side EMDpin)(Net VDD)(Reference Group:GND_BGA)</w:t>
      </w:r>
    </w:p>
    <w:p w14:paraId="16EB83B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429EC2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VDD_U1  (U1.4   U1.8   U1.17   U1.20   U1.33   U1.36    U1.40    U1.45   U1.49  U1.52 ...)</w:t>
      </w:r>
    </w:p>
    <w:p w14:paraId="3756B0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VDD_U2  (U2.4   U2.8   U2.17   U2.20   U2.33   U2.36    U2.40    U2.45   U2.49  U2.52 ...)</w:t>
      </w:r>
    </w:p>
    <w:p w14:paraId="13CF27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VDD_U3  (U3.4   U3.8   U3.17   U3.20   U3.33   U3.36    U3.40    U3.45   U3.49  U3.52 ...)</w:t>
      </w:r>
    </w:p>
    <w:p w14:paraId="0D182B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VDD_BGA (BGA.A3 BGA.A4 BGA.A7  BGA.AB5 BGA.AB9 BGA.AB11 BGA.AB13 BGA.AC7 BGA.B1 BGA.B5...)</w:t>
      </w:r>
    </w:p>
    <w:p w14:paraId="733E3B8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57FDC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GND_Ux  (*.2    *.11   *.15    *.23    *.38    *.42     *.43    *.47    *.50     *.54 ...)</w:t>
      </w:r>
    </w:p>
    <w:p w14:paraId="0542B3B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GND_BGA (BGA.A5 BGA.A9 BGA.A11 BGA.A14 BGA.AA5 BGA.AA13 BGA.AC5 BGA.AC9 BGA.AC11 BGA.AC14...)</w:t>
      </w:r>
    </w:p>
    <w:p w14:paraId="6AF46005"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4C674623" w14:textId="77777777" w:rsidR="009666BA" w:rsidRPr="00B90CC5" w:rsidRDefault="009666BA" w:rsidP="00121B10">
      <w:pPr>
        <w:pStyle w:val="HTMLPreformatted"/>
        <w:pBdr>
          <w:bottom w:val="single" w:sz="12" w:space="1" w:color="auto"/>
        </w:pBdr>
        <w:spacing w:before="0"/>
        <w:rPr>
          <w:color w:val="000000" w:themeColor="text1"/>
        </w:rPr>
      </w:pPr>
    </w:p>
    <w:p w14:paraId="3C148E09" w14:textId="44E3658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37"/>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37"/>
      <w:r w:rsidR="00B90CC5" w:rsidRPr="00121B10">
        <w:rPr>
          <w:rFonts w:ascii="Times New Roman" w:hAnsi="Times New Roman" w:cs="Times New Roman"/>
          <w:color w:val="000000" w:themeColor="text1"/>
          <w:sz w:val="24"/>
          <w:szCs w:val="24"/>
        </w:rPr>
        <w:commentReference w:id="37"/>
      </w:r>
      <w:r w:rsidR="00B90CC5" w:rsidRPr="00121B10">
        <w:rPr>
          <w:rFonts w:ascii="Times New Roman" w:hAnsi="Times New Roman" w:cs="Times New Roman"/>
          <w:color w:val="000000" w:themeColor="text1"/>
          <w:sz w:val="24"/>
          <w:szCs w:val="24"/>
        </w:rPr>
        <w:t>(currently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B99D099" w14:textId="77777777" w:rsidR="00B90CC5" w:rsidRPr="00B90CC5" w:rsidRDefault="00B90CC5" w:rsidP="00121B10">
      <w:pPr>
        <w:pStyle w:val="HTMLPreformatted"/>
        <w:pBdr>
          <w:bottom w:val="single" w:sz="12" w:space="1" w:color="auto"/>
        </w:pBdr>
        <w:spacing w:before="0"/>
        <w:rPr>
          <w:color w:val="000000" w:themeColor="text1"/>
        </w:rPr>
      </w:pPr>
    </w:p>
    <w:p w14:paraId="56E47B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16727D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Port 1   (Type S)(Physical U1.94)(Side Die1)  (Net A0)(Reference U1.GND)</w:t>
      </w:r>
    </w:p>
    <w:p w14:paraId="41351D2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U2.GND)</w:t>
      </w:r>
    </w:p>
    <w:p w14:paraId="2DACB7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U3.GND)</w:t>
      </w:r>
    </w:p>
    <w:p w14:paraId="55FE76F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GND)</w:t>
      </w:r>
    </w:p>
    <w:p w14:paraId="1E272A2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F8962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U1.GND)</w:t>
      </w:r>
    </w:p>
    <w:p w14:paraId="34A123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U2.GND)</w:t>
      </w:r>
    </w:p>
    <w:p w14:paraId="24CD60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U3.GND)</w:t>
      </w:r>
    </w:p>
    <w:p w14:paraId="7604EB8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GND)</w:t>
      </w:r>
    </w:p>
    <w:p w14:paraId="35CC95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7FDD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U1.GND)(Diff_port 123)</w:t>
      </w:r>
    </w:p>
    <w:p w14:paraId="386660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GND)   (Diff_port 124)</w:t>
      </w:r>
    </w:p>
    <w:p w14:paraId="4A95AC9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U1.GND)(Diff_port 121)</w:t>
      </w:r>
    </w:p>
    <w:p w14:paraId="6B0C291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GND)   (Diff_port 122)</w:t>
      </w:r>
    </w:p>
    <w:p w14:paraId="4C90AB8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51103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U1.GND)</w:t>
      </w:r>
    </w:p>
    <w:p w14:paraId="58C50A0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U2.GND)</w:t>
      </w:r>
    </w:p>
    <w:p w14:paraId="1A1FC1B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U3.GND)</w:t>
      </w:r>
    </w:p>
    <w:p w14:paraId="4F580C6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VDD)   (Side EMDpin)(Net VDD)(Reference GND)</w:t>
      </w:r>
    </w:p>
    <w:p w14:paraId="7FE1CE9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70557C1" w14:textId="77777777" w:rsidR="009666BA" w:rsidRPr="00B90CC5" w:rsidRDefault="009666BA" w:rsidP="00121B10">
      <w:pPr>
        <w:pStyle w:val="HTMLPreformatted"/>
        <w:pBdr>
          <w:bottom w:val="single" w:sz="12" w:space="1" w:color="auto"/>
        </w:pBdr>
        <w:spacing w:before="0"/>
        <w:rPr>
          <w:color w:val="000000" w:themeColor="text1"/>
        </w:rPr>
      </w:pPr>
    </w:p>
    <w:p w14:paraId="14BEA57D" w14:textId="447CD4CF"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38"/>
      <w:r w:rsidR="00B90CC5" w:rsidRPr="00121B10">
        <w:rPr>
          <w:rFonts w:ascii="Times New Roman" w:hAnsi="Times New Roman" w:cs="Times New Roman"/>
          <w:b/>
          <w:bCs/>
          <w:color w:val="000000" w:themeColor="text1"/>
          <w:sz w:val="24"/>
          <w:szCs w:val="24"/>
        </w:rPr>
        <w:t xml:space="preserve">rail signal names </w:t>
      </w:r>
      <w:commentRangeEnd w:id="38"/>
      <w:r w:rsidR="00B90CC5" w:rsidRPr="00121B10">
        <w:rPr>
          <w:rFonts w:ascii="Times New Roman" w:hAnsi="Times New Roman" w:cs="Times New Roman"/>
          <w:color w:val="000000" w:themeColor="text1"/>
          <w:sz w:val="24"/>
          <w:szCs w:val="24"/>
        </w:rPr>
        <w:commentReference w:id="38"/>
      </w:r>
      <w:r w:rsidR="00B90CC5" w:rsidRPr="00121B10">
        <w:rPr>
          <w:rFonts w:ascii="Times New Roman" w:hAnsi="Times New Roman" w:cs="Times New Roman"/>
          <w:b/>
          <w:bCs/>
          <w:color w:val="000000" w:themeColor="text1"/>
          <w:sz w:val="24"/>
          <w:szCs w:val="24"/>
        </w:rPr>
        <w:t xml:space="preserve">with RefDes </w:t>
      </w:r>
      <w:commentRangeStart w:id="39"/>
      <w:r w:rsidR="00B90CC5" w:rsidRPr="00121B10">
        <w:rPr>
          <w:rFonts w:ascii="Times New Roman" w:hAnsi="Times New Roman" w:cs="Times New Roman"/>
          <w:b/>
          <w:bCs/>
          <w:color w:val="000000" w:themeColor="text1"/>
          <w:sz w:val="24"/>
          <w:szCs w:val="24"/>
        </w:rPr>
        <w:t>wildcards</w:t>
      </w:r>
      <w:commentRangeEnd w:id="39"/>
      <w:r w:rsidR="00B90CC5" w:rsidRPr="00121B10">
        <w:rPr>
          <w:rFonts w:ascii="Times New Roman" w:hAnsi="Times New Roman" w:cs="Times New Roman"/>
          <w:color w:val="000000" w:themeColor="text1"/>
          <w:sz w:val="24"/>
          <w:szCs w:val="24"/>
        </w:rPr>
        <w:commentReference w:id="39"/>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0DF55FE" w14:textId="77777777" w:rsidR="00B90CC5" w:rsidRPr="00B90CC5" w:rsidRDefault="00B90CC5" w:rsidP="00121B10">
      <w:pPr>
        <w:pStyle w:val="HTMLPreformatted"/>
        <w:pBdr>
          <w:bottom w:val="single" w:sz="12" w:space="1" w:color="auto"/>
        </w:pBdr>
        <w:spacing w:before="0"/>
        <w:rPr>
          <w:color w:val="000000" w:themeColor="text1"/>
        </w:rPr>
      </w:pPr>
    </w:p>
    <w:p w14:paraId="42F2EA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7C0FD3A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0638D8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DC3B33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67C04E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GND)</w:t>
      </w:r>
    </w:p>
    <w:p w14:paraId="5796438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AAA146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29DD4BE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29B65F6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*.GND)</w:t>
      </w:r>
    </w:p>
    <w:p w14:paraId="54777F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GND)</w:t>
      </w:r>
    </w:p>
    <w:p w14:paraId="07515D1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76C95D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*.GND)(Diff_port 123)</w:t>
      </w:r>
    </w:p>
    <w:p w14:paraId="7BBC4CB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GND)   (Diff_port 124)</w:t>
      </w:r>
    </w:p>
    <w:p w14:paraId="01D6ED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*.GND)(Diff_port 121)</w:t>
      </w:r>
    </w:p>
    <w:p w14:paraId="2D4F1C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GND)   (Diff_port 122)</w:t>
      </w:r>
    </w:p>
    <w:p w14:paraId="4F166B1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2A1780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629F7C0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*.GND)</w:t>
      </w:r>
    </w:p>
    <w:p w14:paraId="1B66DB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53EDB9B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VDD)   (Side EMDpin)(Net VDD)(Reference GND)</w:t>
      </w:r>
    </w:p>
    <w:p w14:paraId="61FA8C54"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9D7E0F3" w14:textId="77777777" w:rsidR="009666BA" w:rsidRPr="00B90CC5" w:rsidRDefault="009666BA" w:rsidP="00121B10">
      <w:pPr>
        <w:pStyle w:val="HTMLPreformatted"/>
        <w:pBdr>
          <w:bottom w:val="single" w:sz="12" w:space="1" w:color="auto"/>
        </w:pBdr>
        <w:spacing w:before="0"/>
        <w:rPr>
          <w:color w:val="000000" w:themeColor="text1"/>
        </w:rPr>
      </w:pPr>
    </w:p>
    <w:p w14:paraId="63E64D1A" w14:textId="1A310AB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lastRenderedPageBreak/>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40"/>
      <w:r w:rsidR="00B90CC5" w:rsidRPr="00121B10">
        <w:rPr>
          <w:rFonts w:ascii="Times New Roman" w:hAnsi="Times New Roman" w:cs="Times New Roman"/>
          <w:b/>
          <w:bCs/>
          <w:color w:val="000000" w:themeColor="text1"/>
          <w:sz w:val="24"/>
          <w:szCs w:val="24"/>
        </w:rPr>
        <w:t xml:space="preserve">rail signal names </w:t>
      </w:r>
      <w:commentRangeEnd w:id="40"/>
      <w:r w:rsidR="00B90CC5" w:rsidRPr="00121B10">
        <w:rPr>
          <w:rFonts w:ascii="Times New Roman" w:hAnsi="Times New Roman" w:cs="Times New Roman"/>
          <w:color w:val="000000" w:themeColor="text1"/>
          <w:sz w:val="24"/>
          <w:szCs w:val="24"/>
        </w:rPr>
        <w:commentReference w:id="40"/>
      </w:r>
      <w:r w:rsidR="00B90CC5" w:rsidRPr="00121B10">
        <w:rPr>
          <w:rFonts w:ascii="Times New Roman" w:hAnsi="Times New Roman" w:cs="Times New Roman"/>
          <w:color w:val="000000" w:themeColor="text1"/>
          <w:sz w:val="24"/>
          <w:szCs w:val="24"/>
        </w:rPr>
        <w:t xml:space="preserve">(This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leaves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1528CF71" w14:textId="77777777" w:rsidR="00B90CC5" w:rsidRPr="00B90CC5" w:rsidRDefault="00B90CC5" w:rsidP="00121B10">
      <w:pPr>
        <w:pStyle w:val="HTMLPreformatted"/>
        <w:pBdr>
          <w:bottom w:val="single" w:sz="12" w:space="1" w:color="auto"/>
        </w:pBdr>
        <w:spacing w:before="0"/>
        <w:rPr>
          <w:color w:val="000000" w:themeColor="text1"/>
        </w:rPr>
      </w:pPr>
    </w:p>
    <w:p w14:paraId="59AAD23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094FF36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5B39AB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E7C165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0970EE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GND)</w:t>
      </w:r>
    </w:p>
    <w:p w14:paraId="4C81471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6918B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68A6A1D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5B9C773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GND)</w:t>
      </w:r>
    </w:p>
    <w:p w14:paraId="1C969A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GND)</w:t>
      </w:r>
    </w:p>
    <w:p w14:paraId="58B8B7F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1754A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GND)(Diff_port 123)</w:t>
      </w:r>
    </w:p>
    <w:p w14:paraId="4BC75C2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GND)(Diff_port 124)</w:t>
      </w:r>
    </w:p>
    <w:p w14:paraId="3A27350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GND)(Diff_port 121)</w:t>
      </w:r>
    </w:p>
    <w:p w14:paraId="0D297CB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GND)(Diff_port 122)</w:t>
      </w:r>
    </w:p>
    <w:p w14:paraId="0BA192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08C8FE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3B78E2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GND)</w:t>
      </w:r>
    </w:p>
    <w:p w14:paraId="279A712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6AF305D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VDD)   (Side EMDpin)(Net VDD)(Reference GND)</w:t>
      </w:r>
    </w:p>
    <w:p w14:paraId="0834A0F7"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69D8F798" w14:textId="77777777" w:rsidR="009666BA" w:rsidRPr="00B90CC5" w:rsidRDefault="009666BA" w:rsidP="00121B10">
      <w:pPr>
        <w:pStyle w:val="HTMLPreformatted"/>
        <w:pBdr>
          <w:bottom w:val="single" w:sz="12" w:space="1" w:color="auto"/>
        </w:pBdr>
        <w:spacing w:before="0"/>
        <w:rPr>
          <w:color w:val="000000" w:themeColor="text1"/>
        </w:rPr>
      </w:pPr>
    </w:p>
    <w:p w14:paraId="660FE7B0" w14:textId="07FF393C"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41"/>
      <w:r w:rsidR="00B90CC5" w:rsidRPr="00121B10">
        <w:rPr>
          <w:rFonts w:ascii="Times New Roman" w:hAnsi="Times New Roman" w:cs="Times New Roman"/>
          <w:b/>
          <w:bCs/>
          <w:color w:val="000000" w:themeColor="text1"/>
          <w:sz w:val="24"/>
          <w:szCs w:val="24"/>
        </w:rPr>
        <w:t>A_gnd</w:t>
      </w:r>
      <w:commentRangeEnd w:id="41"/>
      <w:r w:rsidR="00B90CC5" w:rsidRPr="00121B10">
        <w:rPr>
          <w:rFonts w:ascii="Times New Roman" w:hAnsi="Times New Roman" w:cs="Times New Roman"/>
          <w:color w:val="000000" w:themeColor="text1"/>
          <w:sz w:val="24"/>
          <w:szCs w:val="24"/>
        </w:rPr>
        <w:commentReference w:id="41"/>
      </w:r>
      <w:r w:rsidR="00B90CC5" w:rsidRPr="00121B10">
        <w:rPr>
          <w:rFonts w:ascii="Times New Roman" w:hAnsi="Times New Roman" w:cs="Times New Roman"/>
          <w:color w:val="000000" w:themeColor="text1"/>
          <w:sz w:val="24"/>
          <w:szCs w:val="24"/>
        </w:rPr>
        <w:t xml:space="preserve"> (This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doesn’t define any EMD or Designator ground pins, leaving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121B10">
      <w:pPr>
        <w:pStyle w:val="HTMLPreformatted"/>
        <w:pBdr>
          <w:bottom w:val="single" w:sz="12" w:space="1" w:color="auto"/>
        </w:pBdr>
        <w:spacing w:before="0"/>
        <w:rPr>
          <w:color w:val="000000" w:themeColor="text1"/>
        </w:rPr>
      </w:pPr>
    </w:p>
    <w:p w14:paraId="0834A67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6E1C43E" w14:textId="4868E7C1"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r w:rsidR="00303ECF">
        <w:rPr>
          <w:color w:val="000000" w:themeColor="text1"/>
        </w:rPr>
        <w:t>A_gnd</w:t>
      </w:r>
      <w:r w:rsidRPr="00B90CC5">
        <w:rPr>
          <w:color w:val="000000" w:themeColor="text1"/>
        </w:rPr>
        <w:t>)</w:t>
      </w:r>
    </w:p>
    <w:p w14:paraId="7E326925" w14:textId="5A0425FC"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r w:rsidR="00303ECF">
        <w:rPr>
          <w:color w:val="000000" w:themeColor="text1"/>
        </w:rPr>
        <w:t>A_gnd</w:t>
      </w:r>
      <w:r w:rsidRPr="00B90CC5">
        <w:rPr>
          <w:color w:val="000000" w:themeColor="text1"/>
        </w:rPr>
        <w:t>)</w:t>
      </w:r>
    </w:p>
    <w:p w14:paraId="6EF89C7C" w14:textId="0CF67F15"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r w:rsidR="00303ECF">
        <w:rPr>
          <w:color w:val="000000" w:themeColor="text1"/>
        </w:rPr>
        <w:t>A_gnd</w:t>
      </w:r>
      <w:r w:rsidRPr="00B90CC5">
        <w:rPr>
          <w:color w:val="000000" w:themeColor="text1"/>
        </w:rPr>
        <w:t>)</w:t>
      </w:r>
    </w:p>
    <w:p w14:paraId="52983E8D" w14:textId="0EE5E8C6"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EMDpin)(Net A0)(Reference </w:t>
      </w:r>
      <w:r w:rsidR="00303ECF">
        <w:rPr>
          <w:color w:val="000000" w:themeColor="text1"/>
        </w:rPr>
        <w:t>A_gnd</w:t>
      </w:r>
      <w:r w:rsidRPr="00B90CC5">
        <w:rPr>
          <w:color w:val="000000" w:themeColor="text1"/>
        </w:rPr>
        <w:t>)</w:t>
      </w:r>
    </w:p>
    <w:p w14:paraId="35A48A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6803EF" w14:textId="251FA14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r w:rsidR="00303ECF">
        <w:rPr>
          <w:color w:val="000000" w:themeColor="text1"/>
        </w:rPr>
        <w:t>A_gnd</w:t>
      </w:r>
      <w:r w:rsidRPr="00B90CC5">
        <w:rPr>
          <w:color w:val="000000" w:themeColor="text1"/>
        </w:rPr>
        <w:t>)</w:t>
      </w:r>
    </w:p>
    <w:p w14:paraId="256BA471" w14:textId="03420415"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r w:rsidR="00303ECF">
        <w:rPr>
          <w:color w:val="000000" w:themeColor="text1"/>
        </w:rPr>
        <w:t>A_gnd</w:t>
      </w:r>
      <w:r w:rsidRPr="00B90CC5">
        <w:rPr>
          <w:color w:val="000000" w:themeColor="text1"/>
        </w:rPr>
        <w:t>)</w:t>
      </w:r>
    </w:p>
    <w:p w14:paraId="2D905ADE" w14:textId="607058B2"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r w:rsidR="00303ECF">
        <w:rPr>
          <w:color w:val="000000" w:themeColor="text1"/>
        </w:rPr>
        <w:t>A_gnd</w:t>
      </w:r>
      <w:r w:rsidRPr="00B90CC5">
        <w:rPr>
          <w:color w:val="000000" w:themeColor="text1"/>
        </w:rPr>
        <w:t>)</w:t>
      </w:r>
    </w:p>
    <w:p w14:paraId="15FACBFF" w14:textId="663BD54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EMDpin)(Net A1)(Reference </w:t>
      </w:r>
      <w:r w:rsidR="00303ECF">
        <w:rPr>
          <w:color w:val="000000" w:themeColor="text1"/>
        </w:rPr>
        <w:t>A_gnd</w:t>
      </w:r>
      <w:r w:rsidRPr="00B90CC5">
        <w:rPr>
          <w:color w:val="000000" w:themeColor="text1"/>
        </w:rPr>
        <w:t>)</w:t>
      </w:r>
    </w:p>
    <w:p w14:paraId="5170A4D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970B694" w14:textId="16FC30A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CLK_c)(Reference </w:t>
      </w:r>
      <w:r w:rsidR="00303ECF">
        <w:rPr>
          <w:color w:val="000000" w:themeColor="text1"/>
        </w:rPr>
        <w:t>A_gnd</w:t>
      </w:r>
      <w:r w:rsidRPr="00B90CC5">
        <w:rPr>
          <w:color w:val="000000" w:themeColor="text1"/>
        </w:rPr>
        <w:t>)(Diff_port 123)</w:t>
      </w:r>
    </w:p>
    <w:p w14:paraId="241929E1" w14:textId="6BDAE3C9"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EMDpin)(Net CLK_c)(Reference </w:t>
      </w:r>
      <w:r w:rsidR="00303ECF">
        <w:rPr>
          <w:color w:val="000000" w:themeColor="text1"/>
        </w:rPr>
        <w:t>A_gnd</w:t>
      </w:r>
      <w:r w:rsidRPr="00B90CC5">
        <w:rPr>
          <w:color w:val="000000" w:themeColor="text1"/>
        </w:rPr>
        <w:t>)(Diff_port 124)</w:t>
      </w:r>
    </w:p>
    <w:p w14:paraId="7468559B" w14:textId="4761974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CLK_t)(Reference </w:t>
      </w:r>
      <w:r w:rsidR="00303ECF">
        <w:rPr>
          <w:color w:val="000000" w:themeColor="text1"/>
        </w:rPr>
        <w:t>A_gnd</w:t>
      </w:r>
      <w:r w:rsidRPr="00B90CC5">
        <w:rPr>
          <w:color w:val="000000" w:themeColor="text1"/>
        </w:rPr>
        <w:t>)(Diff_port 121)</w:t>
      </w:r>
    </w:p>
    <w:p w14:paraId="61A91657" w14:textId="620C7D96"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EMDpin)(Net CLK_t)(Reference </w:t>
      </w:r>
      <w:r w:rsidR="00303ECF">
        <w:rPr>
          <w:color w:val="000000" w:themeColor="text1"/>
        </w:rPr>
        <w:t>A_gnd</w:t>
      </w:r>
      <w:r w:rsidRPr="00B90CC5">
        <w:rPr>
          <w:color w:val="000000" w:themeColor="text1"/>
        </w:rPr>
        <w:t>)(Diff_port 122)</w:t>
      </w:r>
    </w:p>
    <w:p w14:paraId="2ECAEB5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B31304" w14:textId="4EE2C484"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 xml:space="preserve">Port 163 (Type P)(Physical U1.VDD)(Side Die1)  (Net VDD)(Reference </w:t>
      </w:r>
      <w:r w:rsidR="00303ECF">
        <w:rPr>
          <w:color w:val="000000" w:themeColor="text1"/>
        </w:rPr>
        <w:t>A_gnd</w:t>
      </w:r>
      <w:r w:rsidRPr="00B90CC5">
        <w:rPr>
          <w:color w:val="000000" w:themeColor="text1"/>
        </w:rPr>
        <w:t>)</w:t>
      </w:r>
    </w:p>
    <w:p w14:paraId="25ED52F3" w14:textId="6C99DCA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r w:rsidR="00303ECF">
        <w:rPr>
          <w:color w:val="000000" w:themeColor="text1"/>
        </w:rPr>
        <w:t>A_gnd</w:t>
      </w:r>
      <w:r w:rsidRPr="00B90CC5">
        <w:rPr>
          <w:color w:val="000000" w:themeColor="text1"/>
        </w:rPr>
        <w:t>)</w:t>
      </w:r>
    </w:p>
    <w:p w14:paraId="1C940D98" w14:textId="65B41285"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r w:rsidR="00303ECF">
        <w:rPr>
          <w:color w:val="000000" w:themeColor="text1"/>
        </w:rPr>
        <w:t>A_gnd</w:t>
      </w:r>
      <w:r w:rsidRPr="00B90CC5">
        <w:rPr>
          <w:color w:val="000000" w:themeColor="text1"/>
        </w:rPr>
        <w:t>)</w:t>
      </w:r>
    </w:p>
    <w:p w14:paraId="76DA4779" w14:textId="4837565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EMDpin)(Net VDD)(Reference </w:t>
      </w:r>
      <w:r w:rsidR="00303ECF">
        <w:rPr>
          <w:color w:val="000000" w:themeColor="text1"/>
        </w:rPr>
        <w:t>A_gnd</w:t>
      </w:r>
      <w:r w:rsidRPr="00B90CC5">
        <w:rPr>
          <w:color w:val="000000" w:themeColor="text1"/>
        </w:rPr>
        <w:t>)</w:t>
      </w:r>
    </w:p>
    <w:p w14:paraId="2EF4E33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028DF6BD" w14:textId="77777777" w:rsidR="009666BA" w:rsidRPr="00121B10" w:rsidRDefault="009666BA" w:rsidP="00121B10">
      <w:pPr>
        <w:pStyle w:val="HTMLPreformatted"/>
        <w:pBdr>
          <w:bottom w:val="single" w:sz="12" w:space="1" w:color="auto"/>
        </w:pBdr>
        <w:spacing w:before="0"/>
        <w:rPr>
          <w:rFonts w:ascii="Times New Roman" w:hAnsi="Times New Roman" w:cs="Times New Roman"/>
          <w:color w:val="000000" w:themeColor="text1"/>
          <w:sz w:val="24"/>
          <w:szCs w:val="24"/>
        </w:rPr>
      </w:pPr>
    </w:p>
    <w:p w14:paraId="03BCC0EC" w14:textId="7CE99C45" w:rsidR="00B90CC5" w:rsidRPr="00264AF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42"/>
      <w:r w:rsidR="00B90CC5" w:rsidRPr="00121B10">
        <w:rPr>
          <w:rFonts w:ascii="Times New Roman" w:hAnsi="Times New Roman" w:cs="Times New Roman"/>
          <w:b/>
          <w:bCs/>
          <w:color w:val="000000" w:themeColor="text1"/>
          <w:sz w:val="24"/>
          <w:szCs w:val="24"/>
        </w:rPr>
        <w:t>A_gnd</w:t>
      </w:r>
      <w:commentRangeEnd w:id="42"/>
      <w:r w:rsidR="00B90CC5" w:rsidRPr="00121B10">
        <w:rPr>
          <w:rFonts w:ascii="Times New Roman" w:hAnsi="Times New Roman" w:cs="Times New Roman"/>
          <w:color w:val="000000" w:themeColor="text1"/>
          <w:sz w:val="24"/>
          <w:szCs w:val="24"/>
        </w:rPr>
        <w:commentReference w:id="42"/>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4AF0">
      <w:pPr>
        <w:pStyle w:val="HTMLPreformatted"/>
        <w:pBdr>
          <w:bottom w:val="single" w:sz="12" w:space="1" w:color="auto"/>
        </w:pBdr>
        <w:spacing w:before="0"/>
        <w:rPr>
          <w:color w:val="000000" w:themeColor="text1"/>
        </w:rPr>
      </w:pPr>
    </w:p>
    <w:p w14:paraId="24F00E3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6CBC8F0C" w14:textId="45E8F223" w:rsidR="00070F2D" w:rsidRDefault="00070F2D" w:rsidP="00264AF0">
      <w:pPr>
        <w:pStyle w:val="HTMLPreformatted"/>
        <w:pBdr>
          <w:bottom w:val="single" w:sz="12" w:space="1" w:color="auto"/>
        </w:pBdr>
        <w:spacing w:before="0"/>
        <w:rPr>
          <w:color w:val="000000" w:themeColor="text1"/>
        </w:rPr>
      </w:pPr>
      <w:r>
        <w:rPr>
          <w:color w:val="000000" w:themeColor="text1"/>
        </w:rPr>
        <w:t xml:space="preserve">Data_usage </w:t>
      </w:r>
      <w:r w:rsidR="002766F4">
        <w:rPr>
          <w:color w:val="000000" w:themeColor="text1"/>
        </w:rPr>
        <w:t>"</w:t>
      </w:r>
      <w:r>
        <w:rPr>
          <w:color w:val="000000" w:themeColor="text1"/>
        </w:rPr>
        <w:t>EMD</w:t>
      </w:r>
      <w:r w:rsidR="002766F4">
        <w:rPr>
          <w:color w:val="000000" w:themeColor="text1"/>
        </w:rPr>
        <w:t>"</w:t>
      </w:r>
    </w:p>
    <w:p w14:paraId="285E2894" w14:textId="149E146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r w:rsidR="00303ECF">
        <w:rPr>
          <w:color w:val="000000" w:themeColor="text1"/>
        </w:rPr>
        <w:t>A_gnd</w:t>
      </w:r>
      <w:r w:rsidRPr="00B90CC5">
        <w:rPr>
          <w:color w:val="000000" w:themeColor="text1"/>
        </w:rPr>
        <w:t>)</w:t>
      </w:r>
    </w:p>
    <w:p w14:paraId="3F476C04" w14:textId="0F80F47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r w:rsidR="00303ECF">
        <w:rPr>
          <w:color w:val="000000" w:themeColor="text1"/>
        </w:rPr>
        <w:t>A_gnd</w:t>
      </w:r>
      <w:r w:rsidRPr="00B90CC5">
        <w:rPr>
          <w:color w:val="000000" w:themeColor="text1"/>
        </w:rPr>
        <w:t>)</w:t>
      </w:r>
    </w:p>
    <w:p w14:paraId="32079C69" w14:textId="64AD4B0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r w:rsidR="00303ECF">
        <w:rPr>
          <w:color w:val="000000" w:themeColor="text1"/>
        </w:rPr>
        <w:t>A_gnd</w:t>
      </w:r>
      <w:r w:rsidRPr="00B90CC5">
        <w:rPr>
          <w:color w:val="000000" w:themeColor="text1"/>
        </w:rPr>
        <w:t>)</w:t>
      </w:r>
    </w:p>
    <w:p w14:paraId="69084282" w14:textId="5EDEBC6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S)(Physical K2)   (Side EMDpin)(Net A0)(Reference </w:t>
      </w:r>
      <w:r w:rsidR="00303ECF">
        <w:rPr>
          <w:color w:val="000000" w:themeColor="text1"/>
        </w:rPr>
        <w:t>A_gnd</w:t>
      </w:r>
      <w:r w:rsidRPr="00B90CC5">
        <w:rPr>
          <w:color w:val="000000" w:themeColor="text1"/>
        </w:rPr>
        <w:t>)</w:t>
      </w:r>
    </w:p>
    <w:p w14:paraId="7CEC514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10F84CF9" w14:textId="16F1C50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r w:rsidR="00303ECF">
        <w:rPr>
          <w:color w:val="000000" w:themeColor="text1"/>
        </w:rPr>
        <w:t>A_gnd</w:t>
      </w:r>
      <w:r w:rsidRPr="00B90CC5">
        <w:rPr>
          <w:color w:val="000000" w:themeColor="text1"/>
        </w:rPr>
        <w:t>)</w:t>
      </w:r>
    </w:p>
    <w:p w14:paraId="20AD96F2" w14:textId="03EDC72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r w:rsidR="00303ECF">
        <w:rPr>
          <w:color w:val="000000" w:themeColor="text1"/>
        </w:rPr>
        <w:t>A_gnd</w:t>
      </w:r>
      <w:r w:rsidRPr="00B90CC5">
        <w:rPr>
          <w:color w:val="000000" w:themeColor="text1"/>
        </w:rPr>
        <w:t>)</w:t>
      </w:r>
    </w:p>
    <w:p w14:paraId="3E847504" w14:textId="6496975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r w:rsidR="00303ECF">
        <w:rPr>
          <w:color w:val="000000" w:themeColor="text1"/>
        </w:rPr>
        <w:t>A_gnd</w:t>
      </w:r>
      <w:r w:rsidRPr="00B90CC5">
        <w:rPr>
          <w:color w:val="000000" w:themeColor="text1"/>
        </w:rPr>
        <w:t>)</w:t>
      </w:r>
    </w:p>
    <w:p w14:paraId="7A89EFA5" w14:textId="661E2DA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J2)   (Side EMDpin)(Net A1)(Reference </w:t>
      </w:r>
      <w:r w:rsidR="00303ECF">
        <w:rPr>
          <w:color w:val="000000" w:themeColor="text1"/>
        </w:rPr>
        <w:t>A_gnd</w:t>
      </w:r>
      <w:r w:rsidRPr="00B90CC5">
        <w:rPr>
          <w:color w:val="000000" w:themeColor="text1"/>
        </w:rPr>
        <w:t>)</w:t>
      </w:r>
    </w:p>
    <w:p w14:paraId="18BB7AF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6B681589" w14:textId="32E040EC"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CLK_c)(Reference </w:t>
      </w:r>
      <w:r w:rsidR="00303ECF">
        <w:rPr>
          <w:color w:val="000000" w:themeColor="text1"/>
        </w:rPr>
        <w:t>A_gnd</w:t>
      </w:r>
      <w:r w:rsidRPr="00B90CC5">
        <w:rPr>
          <w:color w:val="000000" w:themeColor="text1"/>
        </w:rPr>
        <w:t>)(Diff_port 123)</w:t>
      </w:r>
    </w:p>
    <w:p w14:paraId="130F2C7F" w14:textId="60275C13"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122 (Type S)(Physical E2)   (Side EMDpin)(Net CLK_c)(Reference </w:t>
      </w:r>
      <w:r w:rsidR="00303ECF">
        <w:rPr>
          <w:color w:val="000000" w:themeColor="text1"/>
        </w:rPr>
        <w:t>A_gnd</w:t>
      </w:r>
      <w:r w:rsidRPr="00B90CC5">
        <w:rPr>
          <w:color w:val="000000" w:themeColor="text1"/>
        </w:rPr>
        <w:t>)(Diff_port 124)</w:t>
      </w:r>
    </w:p>
    <w:p w14:paraId="482AC433" w14:textId="6104238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CLK_t)(Reference </w:t>
      </w:r>
      <w:r w:rsidR="00303ECF">
        <w:rPr>
          <w:color w:val="000000" w:themeColor="text1"/>
        </w:rPr>
        <w:t>A_gnd</w:t>
      </w:r>
      <w:r w:rsidRPr="00B90CC5">
        <w:rPr>
          <w:color w:val="000000" w:themeColor="text1"/>
        </w:rPr>
        <w:t>)(Diff_port 121)</w:t>
      </w:r>
    </w:p>
    <w:p w14:paraId="2BB5BDFB" w14:textId="76D4286A"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124 (Type S)(Physical D2)   (Side EMDpin)(Net CLK_t)(Reference </w:t>
      </w:r>
      <w:r w:rsidR="00303ECF">
        <w:rPr>
          <w:color w:val="000000" w:themeColor="text1"/>
        </w:rPr>
        <w:t>A_gnd</w:t>
      </w:r>
      <w:r w:rsidRPr="00B90CC5">
        <w:rPr>
          <w:color w:val="000000" w:themeColor="text1"/>
        </w:rPr>
        <w:t>)(Diff_port 122)</w:t>
      </w:r>
    </w:p>
    <w:p w14:paraId="76461DC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7AF11BBA" w14:textId="4F7BA97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163 (Type P)(Physical U1.VDD)(Side Die1)  (Net VDD)(Reference </w:t>
      </w:r>
      <w:r w:rsidR="00303ECF">
        <w:rPr>
          <w:color w:val="000000" w:themeColor="text1"/>
        </w:rPr>
        <w:t>A_gnd</w:t>
      </w:r>
      <w:r w:rsidRPr="00B90CC5">
        <w:rPr>
          <w:color w:val="000000" w:themeColor="text1"/>
        </w:rPr>
        <w:t>)</w:t>
      </w:r>
    </w:p>
    <w:p w14:paraId="0EC1B6DE" w14:textId="2B848BA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r w:rsidR="00303ECF">
        <w:rPr>
          <w:color w:val="000000" w:themeColor="text1"/>
        </w:rPr>
        <w:t>A_gnd</w:t>
      </w:r>
      <w:r w:rsidRPr="00B90CC5">
        <w:rPr>
          <w:color w:val="000000" w:themeColor="text1"/>
        </w:rPr>
        <w:t>)</w:t>
      </w:r>
    </w:p>
    <w:p w14:paraId="389125B6" w14:textId="16EDF44A"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r w:rsidR="00303ECF">
        <w:rPr>
          <w:color w:val="000000" w:themeColor="text1"/>
        </w:rPr>
        <w:t>A_gnd</w:t>
      </w:r>
      <w:r w:rsidRPr="00B90CC5">
        <w:rPr>
          <w:color w:val="000000" w:themeColor="text1"/>
        </w:rPr>
        <w:t>)</w:t>
      </w:r>
    </w:p>
    <w:p w14:paraId="33608066" w14:textId="015C4A0E"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166 (Type P)(Physical VDD)   (Side EMDpin)(Net VDD)(Reference </w:t>
      </w:r>
      <w:r w:rsidR="00303ECF">
        <w:rPr>
          <w:color w:val="000000" w:themeColor="text1"/>
        </w:rPr>
        <w:t>A_gnd</w:t>
      </w:r>
      <w:r w:rsidRPr="00B90CC5">
        <w:rPr>
          <w:color w:val="000000" w:themeColor="text1"/>
        </w:rPr>
        <w:t>)</w:t>
      </w:r>
    </w:p>
    <w:p w14:paraId="182A954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34ACD467" w14:textId="3E22DC9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200 (Type P)(Physical U1.GND)(Side Die1)  (Net GND)(Reference </w:t>
      </w:r>
      <w:r w:rsidR="00303ECF">
        <w:rPr>
          <w:color w:val="000000" w:themeColor="text1"/>
        </w:rPr>
        <w:t>A_gnd</w:t>
      </w:r>
      <w:r w:rsidRPr="00B90CC5">
        <w:rPr>
          <w:color w:val="000000" w:themeColor="text1"/>
        </w:rPr>
        <w:t>)</w:t>
      </w:r>
    </w:p>
    <w:p w14:paraId="655D3B92" w14:textId="5A74504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201 (Type P)(Physical U2.GND)(Side Die2)  (Net GND)(Reference </w:t>
      </w:r>
      <w:r w:rsidR="00303ECF">
        <w:rPr>
          <w:color w:val="000000" w:themeColor="text1"/>
        </w:rPr>
        <w:t>A_gnd</w:t>
      </w:r>
      <w:r w:rsidRPr="00B90CC5">
        <w:rPr>
          <w:color w:val="000000" w:themeColor="text1"/>
        </w:rPr>
        <w:t>)</w:t>
      </w:r>
    </w:p>
    <w:p w14:paraId="44C34D2B" w14:textId="3B37ECE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202 (Type P)(Physical U3.GND)(Side Die3)  (Net GND)(Reference </w:t>
      </w:r>
      <w:r w:rsidR="00303ECF">
        <w:rPr>
          <w:color w:val="000000" w:themeColor="text1"/>
        </w:rPr>
        <w:t>A_gnd</w:t>
      </w:r>
      <w:r w:rsidRPr="00B90CC5">
        <w:rPr>
          <w:color w:val="000000" w:themeColor="text1"/>
        </w:rPr>
        <w:t>)</w:t>
      </w:r>
    </w:p>
    <w:p w14:paraId="13745180" w14:textId="75F98B83"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203 (Type P)(Physical GND)   (Side EMDpin)(Net GND)(Reference </w:t>
      </w:r>
      <w:r w:rsidR="00303ECF">
        <w:rPr>
          <w:color w:val="000000" w:themeColor="text1"/>
        </w:rPr>
        <w:t>A_gnd</w:t>
      </w:r>
      <w:r w:rsidRPr="00B90CC5">
        <w:rPr>
          <w:color w:val="000000" w:themeColor="text1"/>
        </w:rPr>
        <w:t>)</w:t>
      </w:r>
    </w:p>
    <w:p w14:paraId="70675E0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488F647F" w14:textId="77777777" w:rsidR="00B90CC5" w:rsidRPr="00B90CC5" w:rsidRDefault="00B90CC5" w:rsidP="00264AF0">
      <w:pPr>
        <w:pStyle w:val="HTMLPreformatted"/>
        <w:pBdr>
          <w:bottom w:val="single" w:sz="12" w:space="1" w:color="auto"/>
        </w:pBdr>
        <w:spacing w:before="0"/>
        <w:rPr>
          <w:color w:val="000000" w:themeColor="text1"/>
        </w:rPr>
      </w:pPr>
    </w:p>
    <w:p w14:paraId="400F4543" w14:textId="1E9CC5F2"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43"/>
      <w:r w:rsidR="00B90CC5" w:rsidRPr="00264AF0">
        <w:rPr>
          <w:rFonts w:ascii="Times New Roman" w:hAnsi="Times New Roman" w:cs="Times New Roman"/>
          <w:b/>
          <w:bCs/>
          <w:color w:val="000000" w:themeColor="text1"/>
          <w:sz w:val="24"/>
          <w:szCs w:val="24"/>
        </w:rPr>
        <w:t>pad names</w:t>
      </w:r>
      <w:commentRangeEnd w:id="43"/>
      <w:r w:rsidR="00B90CC5" w:rsidRPr="00264AF0">
        <w:rPr>
          <w:rFonts w:ascii="Times New Roman" w:hAnsi="Times New Roman" w:cs="Times New Roman"/>
          <w:color w:val="000000" w:themeColor="text1"/>
          <w:sz w:val="24"/>
          <w:szCs w:val="24"/>
        </w:rPr>
        <w:commentReference w:id="43"/>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4AF0">
      <w:pPr>
        <w:pStyle w:val="HTMLPreformatted"/>
        <w:pBdr>
          <w:bottom w:val="single" w:sz="12" w:space="1" w:color="auto"/>
        </w:pBdr>
        <w:spacing w:before="0"/>
        <w:rPr>
          <w:color w:val="000000" w:themeColor="text1"/>
        </w:rPr>
      </w:pPr>
    </w:p>
    <w:p w14:paraId="6441E1D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0B9DDED9" w14:textId="4BEB93D1" w:rsidR="00070F2D" w:rsidRDefault="00070F2D" w:rsidP="00264AF0">
      <w:pPr>
        <w:pStyle w:val="HTMLPreformatted"/>
        <w:pBdr>
          <w:bottom w:val="single" w:sz="12" w:space="1" w:color="auto"/>
        </w:pBdr>
        <w:spacing w:before="0"/>
        <w:rPr>
          <w:color w:val="000000" w:themeColor="text1"/>
        </w:rPr>
      </w:pPr>
      <w:r>
        <w:rPr>
          <w:color w:val="000000" w:themeColor="text1"/>
        </w:rPr>
        <w:t xml:space="preserve">Data_usage </w:t>
      </w:r>
      <w:r w:rsidR="002766F4">
        <w:rPr>
          <w:color w:val="000000" w:themeColor="text1"/>
        </w:rPr>
        <w:t>"</w:t>
      </w:r>
      <w:r>
        <w:rPr>
          <w:color w:val="000000" w:themeColor="text1"/>
        </w:rPr>
        <w:t>IBIS_Interconnect</w:t>
      </w:r>
      <w:r w:rsidR="002766F4">
        <w:rPr>
          <w:color w:val="000000" w:themeColor="text1"/>
        </w:rPr>
        <w:t>"</w:t>
      </w:r>
    </w:p>
    <w:p w14:paraId="4E8282D9" w14:textId="2200969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   (Type S)(Physical A7)(Side Pin_IO)   (Net DM_n)(Reference A_gnd)</w:t>
      </w:r>
    </w:p>
    <w:p w14:paraId="7FE2951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   (Type S)(Physical A7)(Side Pad_IO)   (Net DM_n)(Reference A_gnd)</w:t>
      </w:r>
    </w:p>
    <w:p w14:paraId="327DD65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3   (Type S)(Physical C2)(Side Pin_IO)   (Net DQ0) (Reference A_gnd)</w:t>
      </w:r>
    </w:p>
    <w:p w14:paraId="20958D5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4   (Type S)(Physical C2)(Side Pad_IO)   (Net DQ0) (Reference A_gnd)</w:t>
      </w:r>
    </w:p>
    <w:p w14:paraId="245B4CF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5   (Type S)(Physical B7)(Side Pin_IO)   (Net DQ1) (Reference A_gnd)</w:t>
      </w:r>
    </w:p>
    <w:p w14:paraId="5DA4993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6   (Type S)(Physical B7)(Side Pad_IO)   (Net DQ1) (Reference A_gnd)</w:t>
      </w:r>
    </w:p>
    <w:p w14:paraId="0E95B12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7   (Type S)(Physical D3)(Side Pin_IO)   (Net DQ2) (Reference A_gnd)</w:t>
      </w:r>
    </w:p>
    <w:p w14:paraId="1FB9585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8   (Type S)(Physical D3)(Side Pad_IO)   (Net DQ2) (Reference A_gnd)</w:t>
      </w:r>
    </w:p>
    <w:p w14:paraId="247FE105" w14:textId="77777777" w:rsidR="00B90CC5" w:rsidRPr="00B90CC5" w:rsidRDefault="00B90CC5" w:rsidP="00264AF0">
      <w:pPr>
        <w:pStyle w:val="HTMLPreformatted"/>
        <w:pBdr>
          <w:bottom w:val="single" w:sz="12" w:space="1" w:color="auto"/>
        </w:pBdr>
        <w:spacing w:before="0"/>
        <w:rPr>
          <w:color w:val="000000" w:themeColor="text1"/>
        </w:rPr>
      </w:pPr>
    </w:p>
    <w:p w14:paraId="58E8529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9   (Type S)(Physical B3)(Side Pin_IO)   (Net DQS_c)(Reference A_gnd) (Diff_port 11)</w:t>
      </w:r>
    </w:p>
    <w:p w14:paraId="63B603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10  (Type S)(Physical B3)(Side Pad_IO)   (Net DQS_c)(Reference A_gnd) (Diff_port 12)</w:t>
      </w:r>
    </w:p>
    <w:p w14:paraId="58B848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11  (Type S)(Physical C3)(Side Pin_IO)   (Net DQS_t)(Reference A_gnd) (Diff_port 9)</w:t>
      </w:r>
    </w:p>
    <w:p w14:paraId="30C941E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12  (Type S)(Physical C3)(Side Pad_IO)   (Net DQS_t)(Reference A_gnd) (Diff_port 10)</w:t>
      </w:r>
    </w:p>
    <w:p w14:paraId="33F337EE" w14:textId="77777777" w:rsidR="00B90CC5" w:rsidRPr="00B90CC5" w:rsidRDefault="00B90CC5" w:rsidP="00264AF0">
      <w:pPr>
        <w:pStyle w:val="HTMLPreformatted"/>
        <w:pBdr>
          <w:bottom w:val="single" w:sz="12" w:space="1" w:color="auto"/>
        </w:pBdr>
        <w:spacing w:before="0"/>
        <w:rPr>
          <w:color w:val="000000" w:themeColor="text1"/>
        </w:rPr>
      </w:pPr>
    </w:p>
    <w:p w14:paraId="14B5719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13  (Type P)(Physical VDDQ)       (Side Pin_Rail)(Net VDDQ)(Reference A_gnd)</w:t>
      </w:r>
    </w:p>
    <w:p w14:paraId="0FD3765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14  (Type P)(Physical VDDQ_DIE-4) (Side Pad_Rail)(Net VDDQ)(Reference A_gnd)</w:t>
      </w:r>
    </w:p>
    <w:p w14:paraId="3E6EA75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15  (Type P)(Physical VDDQ_DIE-8) (Side Pad_Rail)(Net VDDQ)(Reference A_gnd)</w:t>
      </w:r>
    </w:p>
    <w:p w14:paraId="36168B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16  (Type P)(Physical VDDQ_DIE-13)(Side Pad_Rail)(Net VDDQ)(Reference A_gnd)</w:t>
      </w:r>
    </w:p>
    <w:p w14:paraId="19DF430A" w14:textId="77777777" w:rsidR="00B90CC5" w:rsidRPr="00B90CC5" w:rsidRDefault="00B90CC5" w:rsidP="00264AF0">
      <w:pPr>
        <w:pStyle w:val="HTMLPreformatted"/>
        <w:pBdr>
          <w:bottom w:val="single" w:sz="12" w:space="1" w:color="auto"/>
        </w:pBdr>
        <w:spacing w:before="0"/>
        <w:rPr>
          <w:color w:val="000000" w:themeColor="text1"/>
        </w:rPr>
      </w:pPr>
    </w:p>
    <w:p w14:paraId="251B876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17  (Type P)(Physical VSS)        (Side Pin_Rail)(Net VSS) (Reference A_gnd)</w:t>
      </w:r>
    </w:p>
    <w:p w14:paraId="2C26AA8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18  (Type P)(Physical VSS_DIE-2)  (Side Pad_Rail)(Net VSS) (Reference A_gnd)</w:t>
      </w:r>
    </w:p>
    <w:p w14:paraId="6267C4C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19  (Type P)(Physical VSS_DIE-6)  (Side Pad_Rail)(Net VSS) (Reference A_gnd)</w:t>
      </w:r>
    </w:p>
    <w:p w14:paraId="41F586D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20  (Type P)(Physical VSS_DIE-10) (Side Pad_Rail)(Net VSS) (Reference A_gnd)</w:t>
      </w:r>
    </w:p>
    <w:p w14:paraId="03430A4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3DEDF84C" w14:textId="77777777" w:rsidR="00B90CC5" w:rsidRPr="00B90CC5" w:rsidRDefault="00B90CC5" w:rsidP="00264AF0">
      <w:pPr>
        <w:pStyle w:val="HTMLPreformatted"/>
        <w:pBdr>
          <w:bottom w:val="single" w:sz="12" w:space="1" w:color="auto"/>
        </w:pBdr>
        <w:spacing w:before="0"/>
        <w:rPr>
          <w:color w:val="000000" w:themeColor="text1"/>
        </w:rPr>
      </w:pPr>
    </w:p>
    <w:p w14:paraId="609CEB79" w14:textId="2B5EC9F0"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IBIS o</w:t>
      </w:r>
      <w:r w:rsidR="00B90CC5" w:rsidRPr="00264AF0">
        <w:rPr>
          <w:rFonts w:ascii="Times New Roman" w:hAnsi="Times New Roman" w:cs="Times New Roman"/>
          <w:color w:val="000000" w:themeColor="text1"/>
          <w:sz w:val="24"/>
          <w:szCs w:val="24"/>
        </w:rPr>
        <w:t>n-die</w:t>
      </w:r>
      <w:r w:rsidR="00070F2D">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44"/>
      <w:r w:rsidR="00B90CC5" w:rsidRPr="00264AF0">
        <w:rPr>
          <w:rFonts w:ascii="Times New Roman" w:hAnsi="Times New Roman" w:cs="Times New Roman"/>
          <w:b/>
          <w:bCs/>
          <w:color w:val="000000" w:themeColor="text1"/>
          <w:sz w:val="24"/>
          <w:szCs w:val="24"/>
        </w:rPr>
        <w:t>pad names and buffer terminals</w:t>
      </w:r>
      <w:commentRangeEnd w:id="44"/>
      <w:r w:rsidR="00B90CC5" w:rsidRPr="00264AF0">
        <w:rPr>
          <w:rFonts w:ascii="Times New Roman" w:hAnsi="Times New Roman" w:cs="Times New Roman"/>
          <w:color w:val="000000" w:themeColor="text1"/>
          <w:sz w:val="24"/>
          <w:szCs w:val="24"/>
        </w:rPr>
        <w:commentReference w:id="44"/>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4AF0">
      <w:pPr>
        <w:pStyle w:val="HTMLPreformatted"/>
        <w:pBdr>
          <w:bottom w:val="single" w:sz="12" w:space="1" w:color="auto"/>
        </w:pBdr>
        <w:spacing w:before="0"/>
        <w:rPr>
          <w:color w:val="000000" w:themeColor="text1"/>
        </w:rPr>
      </w:pPr>
    </w:p>
    <w:p w14:paraId="1A507F8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7F7FE540" w14:textId="5F0FD1B2" w:rsidR="00070F2D" w:rsidRDefault="00070F2D" w:rsidP="00264AF0">
      <w:pPr>
        <w:pStyle w:val="HTMLPreformatted"/>
        <w:pBdr>
          <w:bottom w:val="single" w:sz="12" w:space="1" w:color="auto"/>
        </w:pBdr>
        <w:spacing w:before="0"/>
        <w:rPr>
          <w:color w:val="000000" w:themeColor="text1"/>
        </w:rPr>
      </w:pPr>
      <w:r>
        <w:rPr>
          <w:color w:val="000000" w:themeColor="text1"/>
        </w:rPr>
        <w:t xml:space="preserve">Data_usage </w:t>
      </w:r>
      <w:r w:rsidR="00FB2557">
        <w:rPr>
          <w:color w:val="000000" w:themeColor="text1"/>
        </w:rPr>
        <w:t>"</w:t>
      </w:r>
      <w:r>
        <w:rPr>
          <w:color w:val="000000" w:themeColor="text1"/>
        </w:rPr>
        <w:t>IBIS_Interconnect</w:t>
      </w:r>
      <w:r w:rsidR="00A569F7">
        <w:rPr>
          <w:color w:val="000000" w:themeColor="text1"/>
        </w:rPr>
        <w:t>"</w:t>
      </w:r>
    </w:p>
    <w:p w14:paraId="1D399864" w14:textId="7DD2151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   (Type S)(Physical A7)(Side Pad_IO)   (Net DM_n)(Reference A_gnd)</w:t>
      </w:r>
    </w:p>
    <w:p w14:paraId="4598043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   (Type S)(Physical A7)(Side Buf_IO)   (Net DM_n)(Reference A_gnd)</w:t>
      </w:r>
    </w:p>
    <w:p w14:paraId="73E60A7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3   (Type P)(Physical A7)(Side Buf_PUref)(Net DM_n)(Reference A_gnd)</w:t>
      </w:r>
    </w:p>
    <w:p w14:paraId="5B2D682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4   (Type P)(Physical A7)(Side Buf_PDref)(Net DM_n)(Reference A_gnd)</w:t>
      </w:r>
    </w:p>
    <w:p w14:paraId="78026F7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5   (Type S)(Physical C2)(Side Pad_IO)   (Net DQ0) (Reference A_gnd)</w:t>
      </w:r>
    </w:p>
    <w:p w14:paraId="107B48B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6   (Type S)(Physical C2)(Side Buf_IO)   (Net DQ0) (Reference A_gnd)</w:t>
      </w:r>
    </w:p>
    <w:p w14:paraId="64A1E46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7   (Type P)(Physical C2)(Side Buf_PUref)(Net DQ0) (Reference A_gnd)</w:t>
      </w:r>
    </w:p>
    <w:p w14:paraId="31C445A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8   (Type P)(Physical C2)(Side Buf_PDref)(Net DQ0) (Reference A_gnd)</w:t>
      </w:r>
    </w:p>
    <w:p w14:paraId="51B098F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9   (Type S)(Physical B7)(Side Pad_IO)   (Net DQ1) (Reference A_gnd)</w:t>
      </w:r>
    </w:p>
    <w:p w14:paraId="7EE832C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10  (Type S)(Physical B7)(Side Buf_IO)   (Net DQ1) (Reference A_gnd)</w:t>
      </w:r>
    </w:p>
    <w:p w14:paraId="2CF03B2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11  (Type P)(Physical B7)(Side Buf_PUref)(Net DQ1) (Reference A_gnd)</w:t>
      </w:r>
    </w:p>
    <w:p w14:paraId="171B338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12  (Type P)(Physical B7)(Side Buf_PDref)(Net DQ1) (Reference A_gnd)</w:t>
      </w:r>
    </w:p>
    <w:p w14:paraId="0995418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13  (Type S)(Physical D3)(Side Pad_IO)   (Net DQ2) (Reference A_gnd)</w:t>
      </w:r>
    </w:p>
    <w:p w14:paraId="3E0080D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14  (Type S)(Physical D3)(Side Buf_IO)   (Net DQ2) (Reference A_gnd)</w:t>
      </w:r>
    </w:p>
    <w:p w14:paraId="345B579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15  (Type P)(Physical D3)(Side Buf_PUref)(Net DQ2) (Reference A_gnd)</w:t>
      </w:r>
    </w:p>
    <w:p w14:paraId="2F3B875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16  (Type P)(Physical D3)(Side Buf_PDref)(Net DQ2) (Reference A_gnd)</w:t>
      </w:r>
    </w:p>
    <w:p w14:paraId="19C3950F" w14:textId="77777777" w:rsidR="00B90CC5" w:rsidRPr="00B90CC5" w:rsidRDefault="00B90CC5" w:rsidP="00264AF0">
      <w:pPr>
        <w:pStyle w:val="HTMLPreformatted"/>
        <w:pBdr>
          <w:bottom w:val="single" w:sz="12" w:space="1" w:color="auto"/>
        </w:pBdr>
        <w:spacing w:before="0"/>
        <w:rPr>
          <w:color w:val="000000" w:themeColor="text1"/>
        </w:rPr>
      </w:pPr>
    </w:p>
    <w:p w14:paraId="7F3A175E" w14:textId="204A0D4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17 (Type S)(Physical B3)(Side Pad_IO)(Net DQS_c)(Reference A_gnd) (Diff_port 21)</w:t>
      </w:r>
    </w:p>
    <w:p w14:paraId="729F76D1" w14:textId="17BF11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18 (Type S)(Physical B3)(Side Buf_IO)(Net DQS_c)(Reference A_gnd) (Diff_port 22)</w:t>
      </w:r>
    </w:p>
    <w:p w14:paraId="6A9E31E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19  (Type P)(Physical B3)(Side Buf_PUref)(Net DQS_c)(Reference A_gnd)</w:t>
      </w:r>
    </w:p>
    <w:p w14:paraId="51EE30A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lastRenderedPageBreak/>
        <w:t>Port 20  (Type P)(Physical B3)(Side Buf_PDref)(Net DQS_c)(Reference A_gnd)</w:t>
      </w:r>
    </w:p>
    <w:p w14:paraId="39CC810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21  (Type S)(Physical C3)(Side Pad_IO)   (Net DQS_t)(Reference A_gnd) (Diff_port 17)</w:t>
      </w:r>
    </w:p>
    <w:p w14:paraId="757EE3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22  (Type S)(Physical C3)(Side Buf_IO)   (Net DQS_t)(Reference A_gnd) (Diff_port 18)</w:t>
      </w:r>
    </w:p>
    <w:p w14:paraId="1FD761B3"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23  (Type P)(Physical C3)(Side Buf_PUref)(Net DQS_t)(Reference A_gnd)</w:t>
      </w:r>
    </w:p>
    <w:p w14:paraId="24CBDCA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24  (Type P)(Physical C3)(Side Buf_PDref)(Net DQS_t)(Reference A_gnd)</w:t>
      </w:r>
    </w:p>
    <w:p w14:paraId="3BDDD215" w14:textId="77777777" w:rsidR="00B90CC5" w:rsidRPr="00B90CC5" w:rsidRDefault="00B90CC5" w:rsidP="00264AF0">
      <w:pPr>
        <w:pStyle w:val="HTMLPreformatted"/>
        <w:pBdr>
          <w:bottom w:val="single" w:sz="12" w:space="1" w:color="auto"/>
        </w:pBdr>
        <w:spacing w:before="0"/>
        <w:rPr>
          <w:color w:val="000000" w:themeColor="text1"/>
        </w:rPr>
      </w:pPr>
    </w:p>
    <w:p w14:paraId="47D1456C" w14:textId="063E27C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25 (Type P)(Physical VDDQ_DIE-4)(Side Pad_Rail)(Net VDDQ)(Reference A_gnd)</w:t>
      </w:r>
    </w:p>
    <w:p w14:paraId="42611940" w14:textId="220DD92D"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26</w:t>
      </w:r>
      <w:r w:rsidR="00CF0143">
        <w:rPr>
          <w:color w:val="000000" w:themeColor="text1"/>
        </w:rPr>
        <w:t xml:space="preserve"> </w:t>
      </w:r>
      <w:r w:rsidRPr="00B90CC5">
        <w:rPr>
          <w:color w:val="000000" w:themeColor="text1"/>
        </w:rPr>
        <w:t>(Type P)(Physical VDDQ_DIE-8)(Side Pad_Rail)(Net VDDQ)(Reference A_gnd)</w:t>
      </w:r>
    </w:p>
    <w:p w14:paraId="22127E00" w14:textId="08515EE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27</w:t>
      </w:r>
      <w:r w:rsidR="00CF0143">
        <w:rPr>
          <w:color w:val="000000" w:themeColor="text1"/>
        </w:rPr>
        <w:t xml:space="preserve"> </w:t>
      </w:r>
      <w:r w:rsidRPr="00B90CC5">
        <w:rPr>
          <w:color w:val="000000" w:themeColor="text1"/>
        </w:rPr>
        <w:t>(Type P)(Physical VDDQ_DIE-13)(Side Pad_Rail)(Net VDDQ)(Reference A_gnd)</w:t>
      </w:r>
    </w:p>
    <w:p w14:paraId="3A787FFF" w14:textId="77777777" w:rsidR="00B90CC5" w:rsidRPr="00B90CC5" w:rsidRDefault="00B90CC5" w:rsidP="00264AF0">
      <w:pPr>
        <w:pStyle w:val="HTMLPreformatted"/>
        <w:pBdr>
          <w:bottom w:val="single" w:sz="12" w:space="1" w:color="auto"/>
        </w:pBdr>
        <w:spacing w:before="0"/>
        <w:rPr>
          <w:color w:val="000000" w:themeColor="text1"/>
        </w:rPr>
      </w:pPr>
    </w:p>
    <w:p w14:paraId="3BD323BE" w14:textId="1BA6B67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28 (Type P)(Physical VSS_DIE-2) (Side Pad_Rail)(Net VSS) (Reference A_gnd)</w:t>
      </w:r>
    </w:p>
    <w:p w14:paraId="2E0EFC27" w14:textId="79BC13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29 (Type P)(Physical VSS_DIE-6) (Side Pad_Rail)(Net VSS) (Reference A_gnd)</w:t>
      </w:r>
    </w:p>
    <w:p w14:paraId="0FEC2CA0" w14:textId="185CF55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30 (Type P)(Physical VSS_DIE-10)(Side Pad_Rail)(Net VSS) (Reference A_gnd)</w:t>
      </w:r>
    </w:p>
    <w:p w14:paraId="7278C26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58BFF681"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367B5C25" w14:textId="77777777" w:rsidR="00B90CC5" w:rsidRPr="006D6E8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B52700B" w:rsidR="00535662" w:rsidRDefault="00535662" w:rsidP="00535662">
      <w:pPr>
        <w:pStyle w:val="HTMLPreformatted"/>
        <w:spacing w:before="0"/>
        <w:rPr>
          <w:rFonts w:ascii="Times New Roman" w:hAnsi="Times New Roman" w:cs="Times New Roman"/>
          <w:color w:val="000000" w:themeColor="text1"/>
          <w:sz w:val="24"/>
          <w:szCs w:val="24"/>
        </w:rPr>
      </w:pPr>
      <w:r w:rsidRPr="006D6E85">
        <w:rPr>
          <w:rFonts w:ascii="Times New Roman" w:hAnsi="Times New Roman" w:cs="Times New Roman"/>
          <w:color w:val="000000" w:themeColor="text1"/>
          <w:sz w:val="24"/>
          <w:szCs w:val="24"/>
        </w:rPr>
        <w:t>T</w:t>
      </w:r>
      <w:r w:rsidR="00C8768E" w:rsidRPr="006D6E85">
        <w:rPr>
          <w:rFonts w:ascii="Times New Roman" w:hAnsi="Times New Roman" w:cs="Times New Roman"/>
          <w:color w:val="000000" w:themeColor="text1"/>
          <w:sz w:val="24"/>
          <w:szCs w:val="24"/>
        </w:rPr>
        <w:t>BD</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7E0450">
      <w:headerReference w:type="even" r:id="rId12"/>
      <w:headerReference w:type="default" r:id="rId13"/>
      <w:footerReference w:type="even" r:id="rId14"/>
      <w:footerReference w:type="default" r:id="rId15"/>
      <w:pgSz w:w="12240" w:h="15840" w:code="1"/>
      <w:pgMar w:top="1440" w:right="1325" w:bottom="1440" w:left="132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initials="A">
    <w:p w14:paraId="216BA080" w14:textId="77777777" w:rsidR="00A90588" w:rsidRDefault="00A90588" w:rsidP="00A90588">
      <w:pPr>
        <w:pStyle w:val="CommentText"/>
      </w:pPr>
      <w:r>
        <w:rPr>
          <w:rStyle w:val="CommentReference"/>
        </w:rPr>
        <w:annotationRef/>
      </w:r>
      <w:r>
        <w:t>Cross-version checking issue...</w:t>
      </w:r>
    </w:p>
  </w:comment>
  <w:comment w:id="5"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6" w:author="Author" w:initials="A">
    <w:p w14:paraId="598F31F7" w14:textId="2D3DC254" w:rsidR="00725B0D" w:rsidRDefault="00725B0D" w:rsidP="00725B0D">
      <w:pPr>
        <w:pStyle w:val="CommentText"/>
      </w:pPr>
      <w:r>
        <w:rPr>
          <w:rStyle w:val="CommentReference"/>
        </w:rPr>
        <w:annotationRef/>
      </w:r>
      <w:r>
        <w:t>Walter: may not be able to agree on structure; make as user-defined parameter examples.</w:t>
      </w:r>
    </w:p>
  </w:comment>
  <w:comment w:id="7"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8" w:author="Mirmak, Michael" w:date="2025-07-22T16:19:00Z" w:initials="MM">
    <w:p w14:paraId="35DEF7FD" w14:textId="77777777" w:rsidR="00ED1BCF" w:rsidRDefault="00ED1BCF" w:rsidP="00ED1BCF">
      <w:pPr>
        <w:pStyle w:val="CommentText"/>
      </w:pPr>
      <w:r>
        <w:rPr>
          <w:rStyle w:val="CommentReference"/>
        </w:rPr>
        <w:annotationRef/>
      </w:r>
      <w:r>
        <w:t>See Diff_port and Reference below, however...</w:t>
      </w:r>
    </w:p>
  </w:comment>
  <w:comment w:id="9" w:author="Wolff, Randy (DI SW EDA EBS PST AV)" w:date="2025-05-02T13:51:00Z" w:initials="RW">
    <w:p w14:paraId="1937410E" w14:textId="77777777"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10"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12"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11"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13" w:author="Author" w:initials="A">
    <w:p w14:paraId="532F9E09" w14:textId="4D5D99A6" w:rsidR="00AC5F80" w:rsidRDefault="00AC5F80" w:rsidP="00AC5F80">
      <w:pPr>
        <w:pStyle w:val="CommentText"/>
      </w:pPr>
      <w:r>
        <w:rPr>
          <w:rStyle w:val="CommentReference"/>
        </w:rPr>
        <w:annotationRef/>
      </w:r>
      <w:r>
        <w:t>Allowed arguments to Physical</w:t>
      </w:r>
    </w:p>
  </w:comment>
  <w:comment w:id="14"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15" w:author="Author" w:initials="A">
    <w:p w14:paraId="6EEBB096" w14:textId="560ED11A" w:rsidR="00D648A4" w:rsidRDefault="00D648A4" w:rsidP="00D648A4">
      <w:pPr>
        <w:pStyle w:val="CommentText"/>
      </w:pPr>
      <w:r>
        <w:rPr>
          <w:rStyle w:val="CommentReference"/>
        </w:rPr>
        <w:annotationRef/>
      </w:r>
      <w:r>
        <w:t>Actual usage would be pin.A3, pad.A3, etc.</w:t>
      </w:r>
    </w:p>
  </w:comment>
  <w:comment w:id="16"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17" w:author="Author" w:initials="A">
    <w:p w14:paraId="23404798" w14:textId="0A4C4208" w:rsidR="00656AA0" w:rsidRDefault="00656AA0" w:rsidP="00656AA0">
      <w:pPr>
        <w:pStyle w:val="CommentText"/>
      </w:pPr>
      <w:r>
        <w:rPr>
          <w:rStyle w:val="CommentReference"/>
        </w:rPr>
        <w:annotationRef/>
      </w:r>
      <w:r>
        <w:t>&lt;pin_name&gt; to show optionality</w:t>
      </w:r>
    </w:p>
  </w:comment>
  <w:comment w:id="18"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19" w:author="Mirmak, Michael" w:date="2025-07-22T16:08:00Z" w:initials="MM">
    <w:p w14:paraId="1A017585" w14:textId="77777777" w:rsidR="008269A9" w:rsidRDefault="008269A9" w:rsidP="008269A9">
      <w:pPr>
        <w:pStyle w:val="CommentText"/>
      </w:pPr>
      <w:r>
        <w:rPr>
          <w:rStyle w:val="CommentReference"/>
        </w:rPr>
        <w:annotationRef/>
      </w:r>
      <w:r>
        <w:t>Does this assume that, for instance, DQS_P and DQS_N would be Logical (because these are declarations of function and not of EM polarity)?</w:t>
      </w:r>
    </w:p>
  </w:comment>
  <w:comment w:id="20" w:author="Author" w:initials="A">
    <w:p w14:paraId="759A5D9E" w14:textId="15AEC5BD" w:rsidR="00560490" w:rsidRDefault="005458D4" w:rsidP="00560490">
      <w:pPr>
        <w:pStyle w:val="CommentText"/>
      </w:pPr>
      <w:r>
        <w:rPr>
          <w:rStyle w:val="CommentReference"/>
        </w:rPr>
        <w:annotationRef/>
      </w:r>
      <w:r w:rsidR="00560490">
        <w:t>Not evident in non-group examples</w:t>
      </w:r>
    </w:p>
  </w:comment>
  <w:comment w:id="21"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22" w:author="Mirmak, Michael" w:date="2025-07-23T08:35:00Z" w:initials="MM">
    <w:p w14:paraId="7712B8CE" w14:textId="77777777" w:rsidR="00266255" w:rsidRDefault="00266255" w:rsidP="00266255">
      <w:pPr>
        <w:pStyle w:val="CommentText"/>
      </w:pPr>
      <w:r>
        <w:rPr>
          <w:rStyle w:val="CommentReference"/>
        </w:rPr>
        <w:annotationRef/>
      </w:r>
      <w:r>
        <w:t>Add note regarding all data being single-ended; Diff_port is not a declaration that mixed-mode data is present.</w:t>
      </w:r>
    </w:p>
  </w:comment>
  <w:comment w:id="23" w:author="Mirmak, Michael" w:date="2025-09-04T17:22:00Z" w:initials="MM">
    <w:p w14:paraId="0E5FD182" w14:textId="77777777"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24"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25"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26"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27"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28"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30"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29"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31"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32"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34"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33"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35"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36"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37"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38"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39"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40"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41"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42"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43"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44"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6BA080" w15:done="1"/>
  <w15:commentEx w15:paraId="5427D848" w15:done="1"/>
  <w15:commentEx w15:paraId="598F31F7" w15:done="1"/>
  <w15:commentEx w15:paraId="2C36DE58" w15:done="1"/>
  <w15:commentEx w15:paraId="35DEF7FD" w15:done="0"/>
  <w15:commentEx w15:paraId="1937410E" w15:done="1"/>
  <w15:commentEx w15:paraId="3BA406E3" w15:done="0"/>
  <w15:commentEx w15:paraId="0F893400" w15:done="1"/>
  <w15:commentEx w15:paraId="1D9C9AC6" w15:done="1"/>
  <w15:commentEx w15:paraId="532F9E09" w15:done="1"/>
  <w15:commentEx w15:paraId="66038136" w15:paraIdParent="532F9E09" w15:done="1"/>
  <w15:commentEx w15:paraId="6EEBB096" w15:done="1"/>
  <w15:commentEx w15:paraId="7BC53AF0" w15:paraIdParent="6EEBB096" w15:done="1"/>
  <w15:commentEx w15:paraId="23404798" w15:done="1"/>
  <w15:commentEx w15:paraId="7AB2072A" w15:done="0"/>
  <w15:commentEx w15:paraId="1A017585" w15:done="0"/>
  <w15:commentEx w15:paraId="759A5D9E" w15:done="1"/>
  <w15:commentEx w15:paraId="51707223" w15:done="0"/>
  <w15:commentEx w15:paraId="7712B8CE" w15:done="0"/>
  <w15:commentEx w15:paraId="17DF5AA9" w15:done="0"/>
  <w15:commentEx w15:paraId="7F2AF55C" w15:done="1"/>
  <w15:commentEx w15:paraId="78CC35FD" w15:done="0"/>
  <w15:commentEx w15:paraId="2BAFD81B" w15:done="0"/>
  <w15:commentEx w15:paraId="087D345A" w15:done="1"/>
  <w15:commentEx w15:paraId="57592626" w15:done="1"/>
  <w15:commentEx w15:paraId="5532DDE4" w15:done="0"/>
  <w15:commentEx w15:paraId="301C5323" w15:done="1"/>
  <w15:commentEx w15:paraId="41A4BD96" w15:done="1"/>
  <w15:commentEx w15:paraId="0C88FB92" w15:done="0"/>
  <w15:commentEx w15:paraId="6C3C1E4F" w15:done="0"/>
  <w15:commentEx w15:paraId="1E8F0EA8" w15:done="1"/>
  <w15:commentEx w15:paraId="5249B6C0" w15:done="1"/>
  <w15:commentEx w15:paraId="1DC6BFD0" w15:done="0"/>
  <w15:commentEx w15:paraId="6CB952AB" w15:done="0"/>
  <w15:commentEx w15:paraId="1CA56E99" w15:done="0"/>
  <w15:commentEx w15:paraId="11909C75" w15:done="0"/>
  <w15:commentEx w15:paraId="73CEE2CF" w15:done="0"/>
  <w15:commentEx w15:paraId="62E002C7" w15:done="0"/>
  <w15:commentEx w15:paraId="46D77591" w15:done="0"/>
  <w15:commentEx w15:paraId="52C61D62" w15:done="0"/>
  <w15:commentEx w15:paraId="15620D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EDA7D0B" w16cex:dateUtc="2025-07-22T23:19: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6CFE900E" w16cex:dateUtc="2025-08-08T00:54:00Z"/>
  <w16cex:commentExtensible w16cex:durableId="0E3F3016" w16cex:dateUtc="2025-07-22T23:08:00Z"/>
  <w16cex:commentExtensible w16cex:durableId="2829D455" w16cex:dateUtc="2025-07-23T15:33:00Z"/>
  <w16cex:commentExtensible w16cex:durableId="5EF8B8B2" w16cex:dateUtc="2025-07-23T15:35: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6BA080" w16cid:durableId="2CABD21B"/>
  <w16cid:commentId w16cid:paraId="5427D848" w16cid:durableId="3DEC67E4"/>
  <w16cid:commentId w16cid:paraId="598F31F7" w16cid:durableId="2C0C4DE4"/>
  <w16cid:commentId w16cid:paraId="2C36DE58" w16cid:durableId="6BE3422F"/>
  <w16cid:commentId w16cid:paraId="35DEF7FD" w16cid:durableId="1EDA7D0B"/>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6EEBB096" w16cid:durableId="7C231FFF"/>
  <w16cid:commentId w16cid:paraId="7BC53AF0" w16cid:durableId="07F11E9A"/>
  <w16cid:commentId w16cid:paraId="23404798" w16cid:durableId="3626D576"/>
  <w16cid:commentId w16cid:paraId="7AB2072A" w16cid:durableId="6CFE900E"/>
  <w16cid:commentId w16cid:paraId="1A017585" w16cid:durableId="0E3F3016"/>
  <w16cid:commentId w16cid:paraId="759A5D9E" w16cid:durableId="3F758BC9"/>
  <w16cid:commentId w16cid:paraId="51707223" w16cid:durableId="2829D455"/>
  <w16cid:commentId w16cid:paraId="7712B8CE" w16cid:durableId="5EF8B8B2"/>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BA44" w14:textId="77777777" w:rsidR="00B42917" w:rsidRDefault="00B42917">
      <w:r>
        <w:separator/>
      </w:r>
    </w:p>
  </w:endnote>
  <w:endnote w:type="continuationSeparator" w:id="0">
    <w:p w14:paraId="40A25EA4" w14:textId="77777777" w:rsidR="00B42917" w:rsidRDefault="00B42917">
      <w:r>
        <w:continuationSeparator/>
      </w:r>
    </w:p>
  </w:endnote>
  <w:endnote w:type="continuationNotice" w:id="1">
    <w:p w14:paraId="456F30EF" w14:textId="77777777" w:rsidR="00B42917" w:rsidRDefault="00B4291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CD793" w14:textId="77777777" w:rsidR="00B42917" w:rsidRDefault="00B42917">
      <w:r>
        <w:separator/>
      </w:r>
    </w:p>
  </w:footnote>
  <w:footnote w:type="continuationSeparator" w:id="0">
    <w:p w14:paraId="15F6A50A" w14:textId="77777777" w:rsidR="00B42917" w:rsidRDefault="00B42917">
      <w:r>
        <w:continuationSeparator/>
      </w:r>
    </w:p>
  </w:footnote>
  <w:footnote w:type="continuationNotice" w:id="1">
    <w:p w14:paraId="7BF0BB97" w14:textId="77777777" w:rsidR="00B42917" w:rsidRDefault="00B4291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1"/>
  </w:num>
  <w:num w:numId="5" w16cid:durableId="890700470">
    <w:abstractNumId w:val="12"/>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15"/>
  </w:num>
  <w:num w:numId="12" w16cid:durableId="1334798007">
    <w:abstractNumId w:val="14"/>
  </w:num>
  <w:num w:numId="13" w16cid:durableId="601113754">
    <w:abstractNumId w:val="4"/>
  </w:num>
  <w:num w:numId="14" w16cid:durableId="665279985">
    <w:abstractNumId w:val="8"/>
  </w:num>
  <w:num w:numId="15" w16cid:durableId="289094568">
    <w:abstractNumId w:val="9"/>
  </w:num>
  <w:num w:numId="16" w16cid:durableId="1972440537">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2524"/>
    <w:rsid w:val="00002738"/>
    <w:rsid w:val="00002F26"/>
    <w:rsid w:val="00003952"/>
    <w:rsid w:val="00004079"/>
    <w:rsid w:val="000043DF"/>
    <w:rsid w:val="00004C34"/>
    <w:rsid w:val="00005C57"/>
    <w:rsid w:val="00006EB0"/>
    <w:rsid w:val="00007FC8"/>
    <w:rsid w:val="00010036"/>
    <w:rsid w:val="000112E1"/>
    <w:rsid w:val="00011A68"/>
    <w:rsid w:val="00011F51"/>
    <w:rsid w:val="0001335B"/>
    <w:rsid w:val="000143DA"/>
    <w:rsid w:val="00014708"/>
    <w:rsid w:val="000153CD"/>
    <w:rsid w:val="0001634D"/>
    <w:rsid w:val="000178FD"/>
    <w:rsid w:val="00017A01"/>
    <w:rsid w:val="0002165B"/>
    <w:rsid w:val="0002221D"/>
    <w:rsid w:val="000227C3"/>
    <w:rsid w:val="00022B64"/>
    <w:rsid w:val="00022B96"/>
    <w:rsid w:val="0002367A"/>
    <w:rsid w:val="0002392F"/>
    <w:rsid w:val="00024B90"/>
    <w:rsid w:val="000250C5"/>
    <w:rsid w:val="00025668"/>
    <w:rsid w:val="0002628F"/>
    <w:rsid w:val="00026608"/>
    <w:rsid w:val="00026894"/>
    <w:rsid w:val="00026AAC"/>
    <w:rsid w:val="00027139"/>
    <w:rsid w:val="00027975"/>
    <w:rsid w:val="00027AB5"/>
    <w:rsid w:val="00031605"/>
    <w:rsid w:val="0003190E"/>
    <w:rsid w:val="00033964"/>
    <w:rsid w:val="00034AF1"/>
    <w:rsid w:val="0003594F"/>
    <w:rsid w:val="00035F58"/>
    <w:rsid w:val="000368BC"/>
    <w:rsid w:val="00037EBD"/>
    <w:rsid w:val="0004086F"/>
    <w:rsid w:val="000409CD"/>
    <w:rsid w:val="00040B1A"/>
    <w:rsid w:val="00041681"/>
    <w:rsid w:val="00041D9F"/>
    <w:rsid w:val="0004274A"/>
    <w:rsid w:val="0004316B"/>
    <w:rsid w:val="000433CD"/>
    <w:rsid w:val="0004354A"/>
    <w:rsid w:val="0004574E"/>
    <w:rsid w:val="00046729"/>
    <w:rsid w:val="00046BDF"/>
    <w:rsid w:val="00046D97"/>
    <w:rsid w:val="00047E90"/>
    <w:rsid w:val="00050112"/>
    <w:rsid w:val="000506E0"/>
    <w:rsid w:val="00050AB6"/>
    <w:rsid w:val="00050E63"/>
    <w:rsid w:val="00051835"/>
    <w:rsid w:val="00051AC5"/>
    <w:rsid w:val="00052180"/>
    <w:rsid w:val="00052C6D"/>
    <w:rsid w:val="00052E2F"/>
    <w:rsid w:val="000536CF"/>
    <w:rsid w:val="000546B6"/>
    <w:rsid w:val="0005490E"/>
    <w:rsid w:val="00054E06"/>
    <w:rsid w:val="00055161"/>
    <w:rsid w:val="00055180"/>
    <w:rsid w:val="00055ACC"/>
    <w:rsid w:val="00056123"/>
    <w:rsid w:val="00057993"/>
    <w:rsid w:val="000605BE"/>
    <w:rsid w:val="00061188"/>
    <w:rsid w:val="00063C96"/>
    <w:rsid w:val="00063FFA"/>
    <w:rsid w:val="00064761"/>
    <w:rsid w:val="000662F9"/>
    <w:rsid w:val="000672B1"/>
    <w:rsid w:val="00070F2D"/>
    <w:rsid w:val="000711BE"/>
    <w:rsid w:val="00071312"/>
    <w:rsid w:val="0007232D"/>
    <w:rsid w:val="00072B88"/>
    <w:rsid w:val="00073576"/>
    <w:rsid w:val="00073819"/>
    <w:rsid w:val="00073966"/>
    <w:rsid w:val="0007430B"/>
    <w:rsid w:val="00074EDF"/>
    <w:rsid w:val="00075321"/>
    <w:rsid w:val="0007545A"/>
    <w:rsid w:val="000756B6"/>
    <w:rsid w:val="000801D3"/>
    <w:rsid w:val="00080303"/>
    <w:rsid w:val="00080E4F"/>
    <w:rsid w:val="00082B39"/>
    <w:rsid w:val="00083837"/>
    <w:rsid w:val="00083C43"/>
    <w:rsid w:val="000859B4"/>
    <w:rsid w:val="00085FDF"/>
    <w:rsid w:val="00087E05"/>
    <w:rsid w:val="00090538"/>
    <w:rsid w:val="0009059F"/>
    <w:rsid w:val="00091BEA"/>
    <w:rsid w:val="000925E4"/>
    <w:rsid w:val="0009288A"/>
    <w:rsid w:val="00092CC1"/>
    <w:rsid w:val="00093D62"/>
    <w:rsid w:val="00093E5D"/>
    <w:rsid w:val="00094836"/>
    <w:rsid w:val="000954EC"/>
    <w:rsid w:val="0009560E"/>
    <w:rsid w:val="000963C7"/>
    <w:rsid w:val="000964DE"/>
    <w:rsid w:val="000970F8"/>
    <w:rsid w:val="00097352"/>
    <w:rsid w:val="000979E0"/>
    <w:rsid w:val="00097AF0"/>
    <w:rsid w:val="000A018B"/>
    <w:rsid w:val="000A01AF"/>
    <w:rsid w:val="000A1223"/>
    <w:rsid w:val="000A2673"/>
    <w:rsid w:val="000A282C"/>
    <w:rsid w:val="000A3023"/>
    <w:rsid w:val="000A31CF"/>
    <w:rsid w:val="000A330C"/>
    <w:rsid w:val="000A33DD"/>
    <w:rsid w:val="000A4C36"/>
    <w:rsid w:val="000B0F41"/>
    <w:rsid w:val="000B35DE"/>
    <w:rsid w:val="000B35F6"/>
    <w:rsid w:val="000B62C8"/>
    <w:rsid w:val="000B7933"/>
    <w:rsid w:val="000B7983"/>
    <w:rsid w:val="000B7F33"/>
    <w:rsid w:val="000C078D"/>
    <w:rsid w:val="000C15F8"/>
    <w:rsid w:val="000C174C"/>
    <w:rsid w:val="000C2350"/>
    <w:rsid w:val="000C2CA3"/>
    <w:rsid w:val="000C2E66"/>
    <w:rsid w:val="000C34D2"/>
    <w:rsid w:val="000C395E"/>
    <w:rsid w:val="000C43A1"/>
    <w:rsid w:val="000C53C3"/>
    <w:rsid w:val="000C6A4C"/>
    <w:rsid w:val="000C6B02"/>
    <w:rsid w:val="000C739E"/>
    <w:rsid w:val="000C746A"/>
    <w:rsid w:val="000C7604"/>
    <w:rsid w:val="000D0157"/>
    <w:rsid w:val="000D0A1B"/>
    <w:rsid w:val="000D1423"/>
    <w:rsid w:val="000D1C46"/>
    <w:rsid w:val="000D2EFB"/>
    <w:rsid w:val="000D48D2"/>
    <w:rsid w:val="000D5344"/>
    <w:rsid w:val="000D6044"/>
    <w:rsid w:val="000D6C50"/>
    <w:rsid w:val="000D7311"/>
    <w:rsid w:val="000E018C"/>
    <w:rsid w:val="000E1FB0"/>
    <w:rsid w:val="000E2B84"/>
    <w:rsid w:val="000E2C7F"/>
    <w:rsid w:val="000E2F6F"/>
    <w:rsid w:val="000E54D2"/>
    <w:rsid w:val="000E5871"/>
    <w:rsid w:val="000E5D63"/>
    <w:rsid w:val="000E636D"/>
    <w:rsid w:val="000E67DB"/>
    <w:rsid w:val="000E7250"/>
    <w:rsid w:val="000F041A"/>
    <w:rsid w:val="000F0995"/>
    <w:rsid w:val="000F3730"/>
    <w:rsid w:val="000F46B9"/>
    <w:rsid w:val="000F6456"/>
    <w:rsid w:val="000F76F7"/>
    <w:rsid w:val="000F7A9A"/>
    <w:rsid w:val="000F7EE1"/>
    <w:rsid w:val="00102792"/>
    <w:rsid w:val="00103124"/>
    <w:rsid w:val="001039CB"/>
    <w:rsid w:val="00104CAD"/>
    <w:rsid w:val="00104CF8"/>
    <w:rsid w:val="001051CB"/>
    <w:rsid w:val="00105A23"/>
    <w:rsid w:val="00105E6F"/>
    <w:rsid w:val="00106126"/>
    <w:rsid w:val="00106298"/>
    <w:rsid w:val="001069B4"/>
    <w:rsid w:val="001071D6"/>
    <w:rsid w:val="00107B7D"/>
    <w:rsid w:val="00110B2D"/>
    <w:rsid w:val="00111A19"/>
    <w:rsid w:val="00111FBF"/>
    <w:rsid w:val="00112739"/>
    <w:rsid w:val="00112A7C"/>
    <w:rsid w:val="00113F57"/>
    <w:rsid w:val="00115366"/>
    <w:rsid w:val="00115BD2"/>
    <w:rsid w:val="00117ED4"/>
    <w:rsid w:val="0012103F"/>
    <w:rsid w:val="00121052"/>
    <w:rsid w:val="001213F8"/>
    <w:rsid w:val="00121B10"/>
    <w:rsid w:val="0012267B"/>
    <w:rsid w:val="00122FF3"/>
    <w:rsid w:val="00127595"/>
    <w:rsid w:val="00127944"/>
    <w:rsid w:val="00127D75"/>
    <w:rsid w:val="001307C7"/>
    <w:rsid w:val="001309C3"/>
    <w:rsid w:val="00131AAB"/>
    <w:rsid w:val="001326BA"/>
    <w:rsid w:val="00133741"/>
    <w:rsid w:val="0013431D"/>
    <w:rsid w:val="001352F9"/>
    <w:rsid w:val="00135A85"/>
    <w:rsid w:val="00136302"/>
    <w:rsid w:val="00136D61"/>
    <w:rsid w:val="00137AE6"/>
    <w:rsid w:val="0014149B"/>
    <w:rsid w:val="0014331B"/>
    <w:rsid w:val="00143773"/>
    <w:rsid w:val="00143891"/>
    <w:rsid w:val="00143EA3"/>
    <w:rsid w:val="0014428A"/>
    <w:rsid w:val="00144521"/>
    <w:rsid w:val="00144E8E"/>
    <w:rsid w:val="001455FD"/>
    <w:rsid w:val="00145947"/>
    <w:rsid w:val="00146B01"/>
    <w:rsid w:val="00146CE4"/>
    <w:rsid w:val="0014795E"/>
    <w:rsid w:val="00150D45"/>
    <w:rsid w:val="001510EA"/>
    <w:rsid w:val="001529C1"/>
    <w:rsid w:val="00152CEA"/>
    <w:rsid w:val="0015484E"/>
    <w:rsid w:val="00155DAB"/>
    <w:rsid w:val="0015740E"/>
    <w:rsid w:val="00157C64"/>
    <w:rsid w:val="00157E0A"/>
    <w:rsid w:val="00161ADC"/>
    <w:rsid w:val="0016219F"/>
    <w:rsid w:val="00162455"/>
    <w:rsid w:val="00162555"/>
    <w:rsid w:val="00162977"/>
    <w:rsid w:val="001630F6"/>
    <w:rsid w:val="001638F8"/>
    <w:rsid w:val="00163A71"/>
    <w:rsid w:val="00163BB5"/>
    <w:rsid w:val="00164E00"/>
    <w:rsid w:val="00166FDC"/>
    <w:rsid w:val="00170A11"/>
    <w:rsid w:val="001712D5"/>
    <w:rsid w:val="00171BBF"/>
    <w:rsid w:val="001726CD"/>
    <w:rsid w:val="00173087"/>
    <w:rsid w:val="001730F4"/>
    <w:rsid w:val="00173850"/>
    <w:rsid w:val="00174154"/>
    <w:rsid w:val="001747B7"/>
    <w:rsid w:val="00175664"/>
    <w:rsid w:val="00175874"/>
    <w:rsid w:val="00176440"/>
    <w:rsid w:val="00176CDE"/>
    <w:rsid w:val="0018007D"/>
    <w:rsid w:val="00180481"/>
    <w:rsid w:val="001809AB"/>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90351"/>
    <w:rsid w:val="00192BE8"/>
    <w:rsid w:val="001930BF"/>
    <w:rsid w:val="00193420"/>
    <w:rsid w:val="00193BA7"/>
    <w:rsid w:val="00193E60"/>
    <w:rsid w:val="00194905"/>
    <w:rsid w:val="00194B28"/>
    <w:rsid w:val="0019635E"/>
    <w:rsid w:val="00196CD0"/>
    <w:rsid w:val="001A008C"/>
    <w:rsid w:val="001A03EF"/>
    <w:rsid w:val="001A1912"/>
    <w:rsid w:val="001A2212"/>
    <w:rsid w:val="001A23AE"/>
    <w:rsid w:val="001A29A8"/>
    <w:rsid w:val="001A34EF"/>
    <w:rsid w:val="001A3C69"/>
    <w:rsid w:val="001A4DCD"/>
    <w:rsid w:val="001A5042"/>
    <w:rsid w:val="001A54DD"/>
    <w:rsid w:val="001A551D"/>
    <w:rsid w:val="001A5D1E"/>
    <w:rsid w:val="001A6F76"/>
    <w:rsid w:val="001A72BE"/>
    <w:rsid w:val="001A7D6F"/>
    <w:rsid w:val="001B0663"/>
    <w:rsid w:val="001B0A38"/>
    <w:rsid w:val="001B0A51"/>
    <w:rsid w:val="001B132B"/>
    <w:rsid w:val="001B1392"/>
    <w:rsid w:val="001B23D0"/>
    <w:rsid w:val="001B245F"/>
    <w:rsid w:val="001B24FA"/>
    <w:rsid w:val="001B2971"/>
    <w:rsid w:val="001B34EE"/>
    <w:rsid w:val="001B44DC"/>
    <w:rsid w:val="001B58FB"/>
    <w:rsid w:val="001B596C"/>
    <w:rsid w:val="001B5A43"/>
    <w:rsid w:val="001B6E32"/>
    <w:rsid w:val="001B7C64"/>
    <w:rsid w:val="001C3AE2"/>
    <w:rsid w:val="001C3EF7"/>
    <w:rsid w:val="001C49C9"/>
    <w:rsid w:val="001C5C4C"/>
    <w:rsid w:val="001C6858"/>
    <w:rsid w:val="001D06E3"/>
    <w:rsid w:val="001D0EF9"/>
    <w:rsid w:val="001D1221"/>
    <w:rsid w:val="001D1647"/>
    <w:rsid w:val="001D1EF6"/>
    <w:rsid w:val="001D2898"/>
    <w:rsid w:val="001D2D70"/>
    <w:rsid w:val="001D3319"/>
    <w:rsid w:val="001D363C"/>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D19"/>
    <w:rsid w:val="001E53FA"/>
    <w:rsid w:val="001E57D8"/>
    <w:rsid w:val="001E7046"/>
    <w:rsid w:val="001E7A31"/>
    <w:rsid w:val="001F054C"/>
    <w:rsid w:val="001F109C"/>
    <w:rsid w:val="001F1D34"/>
    <w:rsid w:val="001F1F06"/>
    <w:rsid w:val="001F20B5"/>
    <w:rsid w:val="001F3ACB"/>
    <w:rsid w:val="001F5165"/>
    <w:rsid w:val="001F5F9F"/>
    <w:rsid w:val="001F6B89"/>
    <w:rsid w:val="001F6D19"/>
    <w:rsid w:val="001F6F55"/>
    <w:rsid w:val="00202075"/>
    <w:rsid w:val="00202906"/>
    <w:rsid w:val="00202FAF"/>
    <w:rsid w:val="00203ED0"/>
    <w:rsid w:val="00204DCD"/>
    <w:rsid w:val="0020510A"/>
    <w:rsid w:val="00205C9B"/>
    <w:rsid w:val="002066A1"/>
    <w:rsid w:val="002076F8"/>
    <w:rsid w:val="00210114"/>
    <w:rsid w:val="00210414"/>
    <w:rsid w:val="00210445"/>
    <w:rsid w:val="002105BF"/>
    <w:rsid w:val="00210FAA"/>
    <w:rsid w:val="0021168D"/>
    <w:rsid w:val="002124BB"/>
    <w:rsid w:val="00212BBF"/>
    <w:rsid w:val="002135AB"/>
    <w:rsid w:val="00213D61"/>
    <w:rsid w:val="0021468E"/>
    <w:rsid w:val="002147BD"/>
    <w:rsid w:val="00215A20"/>
    <w:rsid w:val="00215EB4"/>
    <w:rsid w:val="0021609C"/>
    <w:rsid w:val="00216458"/>
    <w:rsid w:val="00216C2F"/>
    <w:rsid w:val="00217C30"/>
    <w:rsid w:val="00217DF9"/>
    <w:rsid w:val="00222F33"/>
    <w:rsid w:val="00223D07"/>
    <w:rsid w:val="00223E5B"/>
    <w:rsid w:val="00224FFB"/>
    <w:rsid w:val="00225793"/>
    <w:rsid w:val="00225B09"/>
    <w:rsid w:val="00225B7B"/>
    <w:rsid w:val="0022637C"/>
    <w:rsid w:val="00227354"/>
    <w:rsid w:val="0022797A"/>
    <w:rsid w:val="002319F9"/>
    <w:rsid w:val="00232C14"/>
    <w:rsid w:val="00232C45"/>
    <w:rsid w:val="00233A58"/>
    <w:rsid w:val="00233A62"/>
    <w:rsid w:val="00233D4D"/>
    <w:rsid w:val="0023414D"/>
    <w:rsid w:val="002348F2"/>
    <w:rsid w:val="00234C95"/>
    <w:rsid w:val="00234D1B"/>
    <w:rsid w:val="00234E90"/>
    <w:rsid w:val="00235440"/>
    <w:rsid w:val="00235DA8"/>
    <w:rsid w:val="00237050"/>
    <w:rsid w:val="002376AF"/>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E69"/>
    <w:rsid w:val="00250AAA"/>
    <w:rsid w:val="00251AFC"/>
    <w:rsid w:val="00251CEA"/>
    <w:rsid w:val="00252C5E"/>
    <w:rsid w:val="0025355C"/>
    <w:rsid w:val="00254872"/>
    <w:rsid w:val="00254D1C"/>
    <w:rsid w:val="00255346"/>
    <w:rsid w:val="00255856"/>
    <w:rsid w:val="0025653C"/>
    <w:rsid w:val="00256F31"/>
    <w:rsid w:val="00257246"/>
    <w:rsid w:val="0025724B"/>
    <w:rsid w:val="00257F11"/>
    <w:rsid w:val="0026019A"/>
    <w:rsid w:val="00260C06"/>
    <w:rsid w:val="00261545"/>
    <w:rsid w:val="00261D51"/>
    <w:rsid w:val="0026277E"/>
    <w:rsid w:val="00262D6D"/>
    <w:rsid w:val="0026438E"/>
    <w:rsid w:val="0026438F"/>
    <w:rsid w:val="00264976"/>
    <w:rsid w:val="00264AF0"/>
    <w:rsid w:val="00264BE6"/>
    <w:rsid w:val="00266078"/>
    <w:rsid w:val="00266255"/>
    <w:rsid w:val="002665F3"/>
    <w:rsid w:val="0026670F"/>
    <w:rsid w:val="002667DC"/>
    <w:rsid w:val="00266C39"/>
    <w:rsid w:val="00271B4C"/>
    <w:rsid w:val="00272E84"/>
    <w:rsid w:val="002738F4"/>
    <w:rsid w:val="0027439E"/>
    <w:rsid w:val="002766F4"/>
    <w:rsid w:val="00276732"/>
    <w:rsid w:val="00276DFF"/>
    <w:rsid w:val="00276FBC"/>
    <w:rsid w:val="00277276"/>
    <w:rsid w:val="00277AFF"/>
    <w:rsid w:val="0028023F"/>
    <w:rsid w:val="002803A4"/>
    <w:rsid w:val="00280E84"/>
    <w:rsid w:val="002813BE"/>
    <w:rsid w:val="00281AAE"/>
    <w:rsid w:val="00281E7F"/>
    <w:rsid w:val="00281F32"/>
    <w:rsid w:val="00285C28"/>
    <w:rsid w:val="00285CBB"/>
    <w:rsid w:val="00290042"/>
    <w:rsid w:val="002906EC"/>
    <w:rsid w:val="0029080B"/>
    <w:rsid w:val="0029298F"/>
    <w:rsid w:val="002932CA"/>
    <w:rsid w:val="002934F8"/>
    <w:rsid w:val="0029388D"/>
    <w:rsid w:val="00293B74"/>
    <w:rsid w:val="00293BB4"/>
    <w:rsid w:val="00293F7B"/>
    <w:rsid w:val="00294168"/>
    <w:rsid w:val="00294F03"/>
    <w:rsid w:val="00295653"/>
    <w:rsid w:val="00295AFC"/>
    <w:rsid w:val="002962C0"/>
    <w:rsid w:val="00297FBF"/>
    <w:rsid w:val="002A03C2"/>
    <w:rsid w:val="002A146E"/>
    <w:rsid w:val="002A1A19"/>
    <w:rsid w:val="002A1D52"/>
    <w:rsid w:val="002A1E16"/>
    <w:rsid w:val="002A23E1"/>
    <w:rsid w:val="002A2CE0"/>
    <w:rsid w:val="002A3535"/>
    <w:rsid w:val="002A4388"/>
    <w:rsid w:val="002A45FC"/>
    <w:rsid w:val="002A5742"/>
    <w:rsid w:val="002A5C79"/>
    <w:rsid w:val="002A628B"/>
    <w:rsid w:val="002B08D5"/>
    <w:rsid w:val="002B20FD"/>
    <w:rsid w:val="002B25A1"/>
    <w:rsid w:val="002B2BB1"/>
    <w:rsid w:val="002B2C0D"/>
    <w:rsid w:val="002B2F31"/>
    <w:rsid w:val="002B2F6A"/>
    <w:rsid w:val="002B3673"/>
    <w:rsid w:val="002B4B5D"/>
    <w:rsid w:val="002B4DA0"/>
    <w:rsid w:val="002B51F7"/>
    <w:rsid w:val="002B59B1"/>
    <w:rsid w:val="002B5B1E"/>
    <w:rsid w:val="002B6529"/>
    <w:rsid w:val="002B7333"/>
    <w:rsid w:val="002B74D8"/>
    <w:rsid w:val="002B7BD2"/>
    <w:rsid w:val="002C139E"/>
    <w:rsid w:val="002C174E"/>
    <w:rsid w:val="002C236D"/>
    <w:rsid w:val="002C247B"/>
    <w:rsid w:val="002C340A"/>
    <w:rsid w:val="002C3BDF"/>
    <w:rsid w:val="002C5040"/>
    <w:rsid w:val="002C69B1"/>
    <w:rsid w:val="002C7AF9"/>
    <w:rsid w:val="002D018B"/>
    <w:rsid w:val="002D0919"/>
    <w:rsid w:val="002D20FE"/>
    <w:rsid w:val="002D29A8"/>
    <w:rsid w:val="002D383D"/>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A5"/>
    <w:rsid w:val="002E5F36"/>
    <w:rsid w:val="002E67D7"/>
    <w:rsid w:val="002E6CDB"/>
    <w:rsid w:val="002E6DE7"/>
    <w:rsid w:val="002E79E8"/>
    <w:rsid w:val="002F00FC"/>
    <w:rsid w:val="002F010D"/>
    <w:rsid w:val="002F0CB2"/>
    <w:rsid w:val="002F1114"/>
    <w:rsid w:val="002F1E39"/>
    <w:rsid w:val="002F35BE"/>
    <w:rsid w:val="002F3B65"/>
    <w:rsid w:val="002F3C2B"/>
    <w:rsid w:val="002F3F9B"/>
    <w:rsid w:val="002F4B6E"/>
    <w:rsid w:val="002F4D92"/>
    <w:rsid w:val="002F5D3E"/>
    <w:rsid w:val="002F5D91"/>
    <w:rsid w:val="002F6E22"/>
    <w:rsid w:val="002F7866"/>
    <w:rsid w:val="00300B1E"/>
    <w:rsid w:val="003018D2"/>
    <w:rsid w:val="00301991"/>
    <w:rsid w:val="00303A7C"/>
    <w:rsid w:val="00303ECF"/>
    <w:rsid w:val="00305086"/>
    <w:rsid w:val="003062CF"/>
    <w:rsid w:val="0030634D"/>
    <w:rsid w:val="0030641A"/>
    <w:rsid w:val="0030668E"/>
    <w:rsid w:val="003069B6"/>
    <w:rsid w:val="00307997"/>
    <w:rsid w:val="00310DA4"/>
    <w:rsid w:val="0031141A"/>
    <w:rsid w:val="00312065"/>
    <w:rsid w:val="00312DB1"/>
    <w:rsid w:val="00313766"/>
    <w:rsid w:val="0031388E"/>
    <w:rsid w:val="00314EDA"/>
    <w:rsid w:val="003163A9"/>
    <w:rsid w:val="00316815"/>
    <w:rsid w:val="0031681A"/>
    <w:rsid w:val="00317055"/>
    <w:rsid w:val="00317F39"/>
    <w:rsid w:val="003210B3"/>
    <w:rsid w:val="0032226A"/>
    <w:rsid w:val="0032259F"/>
    <w:rsid w:val="00322EFE"/>
    <w:rsid w:val="00322F1C"/>
    <w:rsid w:val="00322F38"/>
    <w:rsid w:val="003230F2"/>
    <w:rsid w:val="00323613"/>
    <w:rsid w:val="00324EBE"/>
    <w:rsid w:val="00325C57"/>
    <w:rsid w:val="00326588"/>
    <w:rsid w:val="00326AD0"/>
    <w:rsid w:val="00326E38"/>
    <w:rsid w:val="0032756B"/>
    <w:rsid w:val="00327668"/>
    <w:rsid w:val="00332DB7"/>
    <w:rsid w:val="0033335A"/>
    <w:rsid w:val="00333C0D"/>
    <w:rsid w:val="00334508"/>
    <w:rsid w:val="0033495E"/>
    <w:rsid w:val="00334B51"/>
    <w:rsid w:val="00334C18"/>
    <w:rsid w:val="0034025B"/>
    <w:rsid w:val="00340491"/>
    <w:rsid w:val="003419BC"/>
    <w:rsid w:val="00341A31"/>
    <w:rsid w:val="00341EC9"/>
    <w:rsid w:val="00342C3E"/>
    <w:rsid w:val="00343079"/>
    <w:rsid w:val="00343F09"/>
    <w:rsid w:val="00344264"/>
    <w:rsid w:val="00344319"/>
    <w:rsid w:val="00344364"/>
    <w:rsid w:val="00345A78"/>
    <w:rsid w:val="0034647D"/>
    <w:rsid w:val="00346DB3"/>
    <w:rsid w:val="003475DE"/>
    <w:rsid w:val="00350610"/>
    <w:rsid w:val="0035071E"/>
    <w:rsid w:val="0035093E"/>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4EE3"/>
    <w:rsid w:val="00365827"/>
    <w:rsid w:val="003661C1"/>
    <w:rsid w:val="00367359"/>
    <w:rsid w:val="00370A45"/>
    <w:rsid w:val="00370E8C"/>
    <w:rsid w:val="00371001"/>
    <w:rsid w:val="003719B6"/>
    <w:rsid w:val="003720D2"/>
    <w:rsid w:val="00372C99"/>
    <w:rsid w:val="00372DED"/>
    <w:rsid w:val="003731B5"/>
    <w:rsid w:val="0037344F"/>
    <w:rsid w:val="00373720"/>
    <w:rsid w:val="00373E76"/>
    <w:rsid w:val="003742F3"/>
    <w:rsid w:val="0037432E"/>
    <w:rsid w:val="00375003"/>
    <w:rsid w:val="00375ACD"/>
    <w:rsid w:val="0037648E"/>
    <w:rsid w:val="0037652B"/>
    <w:rsid w:val="0037692E"/>
    <w:rsid w:val="0037693F"/>
    <w:rsid w:val="00376E17"/>
    <w:rsid w:val="003776AB"/>
    <w:rsid w:val="00377985"/>
    <w:rsid w:val="00377A9F"/>
    <w:rsid w:val="003813EF"/>
    <w:rsid w:val="0038143F"/>
    <w:rsid w:val="00381731"/>
    <w:rsid w:val="003829E8"/>
    <w:rsid w:val="00382F0A"/>
    <w:rsid w:val="00383CC9"/>
    <w:rsid w:val="00385170"/>
    <w:rsid w:val="00385239"/>
    <w:rsid w:val="003857C0"/>
    <w:rsid w:val="00385A15"/>
    <w:rsid w:val="00385D69"/>
    <w:rsid w:val="0038631D"/>
    <w:rsid w:val="003868AA"/>
    <w:rsid w:val="00386D0A"/>
    <w:rsid w:val="0039257C"/>
    <w:rsid w:val="00393AD8"/>
    <w:rsid w:val="00393DE9"/>
    <w:rsid w:val="00394567"/>
    <w:rsid w:val="003945D2"/>
    <w:rsid w:val="00394971"/>
    <w:rsid w:val="003950D2"/>
    <w:rsid w:val="00396A58"/>
    <w:rsid w:val="003972DB"/>
    <w:rsid w:val="00397407"/>
    <w:rsid w:val="00397A87"/>
    <w:rsid w:val="003A109E"/>
    <w:rsid w:val="003A1A32"/>
    <w:rsid w:val="003A23A9"/>
    <w:rsid w:val="003A2B55"/>
    <w:rsid w:val="003A5B32"/>
    <w:rsid w:val="003A6D50"/>
    <w:rsid w:val="003A7208"/>
    <w:rsid w:val="003A7369"/>
    <w:rsid w:val="003A7425"/>
    <w:rsid w:val="003A780F"/>
    <w:rsid w:val="003A7882"/>
    <w:rsid w:val="003A7DA9"/>
    <w:rsid w:val="003A7EB6"/>
    <w:rsid w:val="003B0B0D"/>
    <w:rsid w:val="003B18CD"/>
    <w:rsid w:val="003B19B4"/>
    <w:rsid w:val="003B206B"/>
    <w:rsid w:val="003B2FA2"/>
    <w:rsid w:val="003B429D"/>
    <w:rsid w:val="003B4E9C"/>
    <w:rsid w:val="003B51B9"/>
    <w:rsid w:val="003B60AE"/>
    <w:rsid w:val="003B6904"/>
    <w:rsid w:val="003B7716"/>
    <w:rsid w:val="003C0083"/>
    <w:rsid w:val="003C03EE"/>
    <w:rsid w:val="003C1EF4"/>
    <w:rsid w:val="003C255E"/>
    <w:rsid w:val="003C45B2"/>
    <w:rsid w:val="003C46AA"/>
    <w:rsid w:val="003C4739"/>
    <w:rsid w:val="003C517C"/>
    <w:rsid w:val="003C7767"/>
    <w:rsid w:val="003D0068"/>
    <w:rsid w:val="003D2E5F"/>
    <w:rsid w:val="003D329A"/>
    <w:rsid w:val="003D4551"/>
    <w:rsid w:val="003D5D19"/>
    <w:rsid w:val="003D64B2"/>
    <w:rsid w:val="003D7A47"/>
    <w:rsid w:val="003D7D7B"/>
    <w:rsid w:val="003E1B0F"/>
    <w:rsid w:val="003E267C"/>
    <w:rsid w:val="003E2934"/>
    <w:rsid w:val="003E34D4"/>
    <w:rsid w:val="003E35D8"/>
    <w:rsid w:val="003E39D8"/>
    <w:rsid w:val="003E3F2F"/>
    <w:rsid w:val="003E521E"/>
    <w:rsid w:val="003E5265"/>
    <w:rsid w:val="003E5788"/>
    <w:rsid w:val="003E68BE"/>
    <w:rsid w:val="003E6A8C"/>
    <w:rsid w:val="003E7744"/>
    <w:rsid w:val="003F2C18"/>
    <w:rsid w:val="003F2E68"/>
    <w:rsid w:val="003F422C"/>
    <w:rsid w:val="003F52D4"/>
    <w:rsid w:val="003F702A"/>
    <w:rsid w:val="00401361"/>
    <w:rsid w:val="0040157D"/>
    <w:rsid w:val="00403270"/>
    <w:rsid w:val="00403358"/>
    <w:rsid w:val="00403DC6"/>
    <w:rsid w:val="00404ECE"/>
    <w:rsid w:val="0040576F"/>
    <w:rsid w:val="00405DFE"/>
    <w:rsid w:val="00406D74"/>
    <w:rsid w:val="00406EFC"/>
    <w:rsid w:val="00412066"/>
    <w:rsid w:val="00412919"/>
    <w:rsid w:val="004148FD"/>
    <w:rsid w:val="0041656E"/>
    <w:rsid w:val="00417082"/>
    <w:rsid w:val="004170D5"/>
    <w:rsid w:val="004174F4"/>
    <w:rsid w:val="00417B43"/>
    <w:rsid w:val="004207FC"/>
    <w:rsid w:val="004208C0"/>
    <w:rsid w:val="004208E7"/>
    <w:rsid w:val="0042168A"/>
    <w:rsid w:val="004216CF"/>
    <w:rsid w:val="00421DD5"/>
    <w:rsid w:val="00422314"/>
    <w:rsid w:val="0042281C"/>
    <w:rsid w:val="00423782"/>
    <w:rsid w:val="00423797"/>
    <w:rsid w:val="00423FC2"/>
    <w:rsid w:val="004245F5"/>
    <w:rsid w:val="0042464D"/>
    <w:rsid w:val="004246E7"/>
    <w:rsid w:val="004260EC"/>
    <w:rsid w:val="0042618D"/>
    <w:rsid w:val="00427392"/>
    <w:rsid w:val="00427B8F"/>
    <w:rsid w:val="0043034A"/>
    <w:rsid w:val="0043085F"/>
    <w:rsid w:val="00431C6E"/>
    <w:rsid w:val="00431E16"/>
    <w:rsid w:val="00432581"/>
    <w:rsid w:val="00432B8F"/>
    <w:rsid w:val="004334A8"/>
    <w:rsid w:val="0043496E"/>
    <w:rsid w:val="00435B6B"/>
    <w:rsid w:val="004363E4"/>
    <w:rsid w:val="00440B81"/>
    <w:rsid w:val="00440CAA"/>
    <w:rsid w:val="004426BB"/>
    <w:rsid w:val="004428CF"/>
    <w:rsid w:val="00443E69"/>
    <w:rsid w:val="004444E4"/>
    <w:rsid w:val="00444FC2"/>
    <w:rsid w:val="00445129"/>
    <w:rsid w:val="004456F6"/>
    <w:rsid w:val="00445FA8"/>
    <w:rsid w:val="0044707F"/>
    <w:rsid w:val="004507CF"/>
    <w:rsid w:val="004508EB"/>
    <w:rsid w:val="00451F94"/>
    <w:rsid w:val="00452472"/>
    <w:rsid w:val="00452591"/>
    <w:rsid w:val="004541C4"/>
    <w:rsid w:val="004564A0"/>
    <w:rsid w:val="00456B86"/>
    <w:rsid w:val="0045757D"/>
    <w:rsid w:val="00460453"/>
    <w:rsid w:val="004611B8"/>
    <w:rsid w:val="00462A1B"/>
    <w:rsid w:val="0046310B"/>
    <w:rsid w:val="004634AF"/>
    <w:rsid w:val="00463B48"/>
    <w:rsid w:val="00463E90"/>
    <w:rsid w:val="00464DD0"/>
    <w:rsid w:val="0046525F"/>
    <w:rsid w:val="00465E98"/>
    <w:rsid w:val="004664DB"/>
    <w:rsid w:val="00467423"/>
    <w:rsid w:val="004714AA"/>
    <w:rsid w:val="004717A1"/>
    <w:rsid w:val="00471A08"/>
    <w:rsid w:val="0047358D"/>
    <w:rsid w:val="004736DD"/>
    <w:rsid w:val="004744A0"/>
    <w:rsid w:val="004746A4"/>
    <w:rsid w:val="004752AE"/>
    <w:rsid w:val="00477C0F"/>
    <w:rsid w:val="00480451"/>
    <w:rsid w:val="00482764"/>
    <w:rsid w:val="0048282F"/>
    <w:rsid w:val="004828CC"/>
    <w:rsid w:val="00483E5C"/>
    <w:rsid w:val="00485174"/>
    <w:rsid w:val="00485FEC"/>
    <w:rsid w:val="00486953"/>
    <w:rsid w:val="004901BF"/>
    <w:rsid w:val="0049053B"/>
    <w:rsid w:val="00490EC0"/>
    <w:rsid w:val="00491E1A"/>
    <w:rsid w:val="00494653"/>
    <w:rsid w:val="004953AF"/>
    <w:rsid w:val="0049601F"/>
    <w:rsid w:val="00496A1C"/>
    <w:rsid w:val="004A081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B1A"/>
    <w:rsid w:val="004A6F79"/>
    <w:rsid w:val="004A74BC"/>
    <w:rsid w:val="004A7531"/>
    <w:rsid w:val="004B0088"/>
    <w:rsid w:val="004B0618"/>
    <w:rsid w:val="004B0D6F"/>
    <w:rsid w:val="004B1C7E"/>
    <w:rsid w:val="004B2B8D"/>
    <w:rsid w:val="004B340E"/>
    <w:rsid w:val="004B406C"/>
    <w:rsid w:val="004B4F87"/>
    <w:rsid w:val="004B5034"/>
    <w:rsid w:val="004B529B"/>
    <w:rsid w:val="004B53EF"/>
    <w:rsid w:val="004B5CEC"/>
    <w:rsid w:val="004B5EA0"/>
    <w:rsid w:val="004B7F23"/>
    <w:rsid w:val="004C2F5F"/>
    <w:rsid w:val="004C53A4"/>
    <w:rsid w:val="004C60C7"/>
    <w:rsid w:val="004C632F"/>
    <w:rsid w:val="004C6624"/>
    <w:rsid w:val="004D0DC5"/>
    <w:rsid w:val="004D0EB0"/>
    <w:rsid w:val="004D1383"/>
    <w:rsid w:val="004D1487"/>
    <w:rsid w:val="004D2462"/>
    <w:rsid w:val="004D26CC"/>
    <w:rsid w:val="004D2AA2"/>
    <w:rsid w:val="004D2C36"/>
    <w:rsid w:val="004D3B2F"/>
    <w:rsid w:val="004D46DD"/>
    <w:rsid w:val="004D515F"/>
    <w:rsid w:val="004D699B"/>
    <w:rsid w:val="004D6F78"/>
    <w:rsid w:val="004D70BD"/>
    <w:rsid w:val="004D71C2"/>
    <w:rsid w:val="004D736A"/>
    <w:rsid w:val="004E03B9"/>
    <w:rsid w:val="004E0946"/>
    <w:rsid w:val="004E1910"/>
    <w:rsid w:val="004E19C7"/>
    <w:rsid w:val="004E1A3B"/>
    <w:rsid w:val="004E23EF"/>
    <w:rsid w:val="004E43E2"/>
    <w:rsid w:val="004E443B"/>
    <w:rsid w:val="004E6C4B"/>
    <w:rsid w:val="004E6EA1"/>
    <w:rsid w:val="004F1136"/>
    <w:rsid w:val="004F1527"/>
    <w:rsid w:val="004F267D"/>
    <w:rsid w:val="004F2F9D"/>
    <w:rsid w:val="004F43E7"/>
    <w:rsid w:val="004F44EB"/>
    <w:rsid w:val="004F477E"/>
    <w:rsid w:val="004F49FF"/>
    <w:rsid w:val="004F527C"/>
    <w:rsid w:val="004F5A68"/>
    <w:rsid w:val="004F6297"/>
    <w:rsid w:val="004F63B6"/>
    <w:rsid w:val="004F6A71"/>
    <w:rsid w:val="004F70D4"/>
    <w:rsid w:val="00500B80"/>
    <w:rsid w:val="00501D7D"/>
    <w:rsid w:val="00502E7E"/>
    <w:rsid w:val="00503198"/>
    <w:rsid w:val="0050494F"/>
    <w:rsid w:val="00505B3B"/>
    <w:rsid w:val="005079E8"/>
    <w:rsid w:val="00507A39"/>
    <w:rsid w:val="00507B36"/>
    <w:rsid w:val="00510267"/>
    <w:rsid w:val="0051027D"/>
    <w:rsid w:val="00510E16"/>
    <w:rsid w:val="005122FC"/>
    <w:rsid w:val="00512AE1"/>
    <w:rsid w:val="00512C46"/>
    <w:rsid w:val="0051349A"/>
    <w:rsid w:val="005150D7"/>
    <w:rsid w:val="00516986"/>
    <w:rsid w:val="00520051"/>
    <w:rsid w:val="005214D0"/>
    <w:rsid w:val="00522027"/>
    <w:rsid w:val="00522AB4"/>
    <w:rsid w:val="00523B37"/>
    <w:rsid w:val="00523CC0"/>
    <w:rsid w:val="00524C69"/>
    <w:rsid w:val="0052571F"/>
    <w:rsid w:val="00526060"/>
    <w:rsid w:val="00526735"/>
    <w:rsid w:val="0052795B"/>
    <w:rsid w:val="005340A3"/>
    <w:rsid w:val="00534318"/>
    <w:rsid w:val="00535662"/>
    <w:rsid w:val="00535AC4"/>
    <w:rsid w:val="0054012F"/>
    <w:rsid w:val="0054068F"/>
    <w:rsid w:val="005406C2"/>
    <w:rsid w:val="00540801"/>
    <w:rsid w:val="00542294"/>
    <w:rsid w:val="0054240B"/>
    <w:rsid w:val="00542F09"/>
    <w:rsid w:val="0054311F"/>
    <w:rsid w:val="0054422F"/>
    <w:rsid w:val="00544DC9"/>
    <w:rsid w:val="00545159"/>
    <w:rsid w:val="005453B6"/>
    <w:rsid w:val="005458D4"/>
    <w:rsid w:val="00545ACB"/>
    <w:rsid w:val="005460CF"/>
    <w:rsid w:val="00546F96"/>
    <w:rsid w:val="005479C6"/>
    <w:rsid w:val="00547DC5"/>
    <w:rsid w:val="00550BC0"/>
    <w:rsid w:val="00550C69"/>
    <w:rsid w:val="00550F2A"/>
    <w:rsid w:val="00551F8C"/>
    <w:rsid w:val="00552F36"/>
    <w:rsid w:val="005532E9"/>
    <w:rsid w:val="00554624"/>
    <w:rsid w:val="005561A5"/>
    <w:rsid w:val="005602A1"/>
    <w:rsid w:val="00560490"/>
    <w:rsid w:val="00560588"/>
    <w:rsid w:val="005609D9"/>
    <w:rsid w:val="00560CE5"/>
    <w:rsid w:val="0056267C"/>
    <w:rsid w:val="00562EBD"/>
    <w:rsid w:val="00563452"/>
    <w:rsid w:val="00563C80"/>
    <w:rsid w:val="005646ED"/>
    <w:rsid w:val="005650FC"/>
    <w:rsid w:val="00565A09"/>
    <w:rsid w:val="00565FB4"/>
    <w:rsid w:val="00566003"/>
    <w:rsid w:val="0056756F"/>
    <w:rsid w:val="005678A7"/>
    <w:rsid w:val="005701F7"/>
    <w:rsid w:val="00570469"/>
    <w:rsid w:val="0057074B"/>
    <w:rsid w:val="0057090C"/>
    <w:rsid w:val="0057122A"/>
    <w:rsid w:val="00571AC9"/>
    <w:rsid w:val="00573EB1"/>
    <w:rsid w:val="005747CF"/>
    <w:rsid w:val="0057538F"/>
    <w:rsid w:val="00576276"/>
    <w:rsid w:val="005769D4"/>
    <w:rsid w:val="00576C0A"/>
    <w:rsid w:val="005771AB"/>
    <w:rsid w:val="00577BC4"/>
    <w:rsid w:val="00580BAB"/>
    <w:rsid w:val="00580BC9"/>
    <w:rsid w:val="00581B6E"/>
    <w:rsid w:val="00582659"/>
    <w:rsid w:val="00582FB9"/>
    <w:rsid w:val="00583633"/>
    <w:rsid w:val="005841D3"/>
    <w:rsid w:val="005843AE"/>
    <w:rsid w:val="00584FEE"/>
    <w:rsid w:val="005853A0"/>
    <w:rsid w:val="005854F6"/>
    <w:rsid w:val="00585571"/>
    <w:rsid w:val="0058621A"/>
    <w:rsid w:val="00587455"/>
    <w:rsid w:val="00587606"/>
    <w:rsid w:val="00587775"/>
    <w:rsid w:val="00587D57"/>
    <w:rsid w:val="00590858"/>
    <w:rsid w:val="0059319F"/>
    <w:rsid w:val="00593EB2"/>
    <w:rsid w:val="005946DC"/>
    <w:rsid w:val="005949CE"/>
    <w:rsid w:val="0059517F"/>
    <w:rsid w:val="0059662B"/>
    <w:rsid w:val="005978ED"/>
    <w:rsid w:val="00597DE4"/>
    <w:rsid w:val="005A0056"/>
    <w:rsid w:val="005A0BED"/>
    <w:rsid w:val="005A0C5D"/>
    <w:rsid w:val="005A130B"/>
    <w:rsid w:val="005A2775"/>
    <w:rsid w:val="005A3145"/>
    <w:rsid w:val="005A3BA8"/>
    <w:rsid w:val="005A5280"/>
    <w:rsid w:val="005A5718"/>
    <w:rsid w:val="005A668F"/>
    <w:rsid w:val="005B04B2"/>
    <w:rsid w:val="005B15ED"/>
    <w:rsid w:val="005B1681"/>
    <w:rsid w:val="005B1AD4"/>
    <w:rsid w:val="005B1D6B"/>
    <w:rsid w:val="005B4593"/>
    <w:rsid w:val="005B461D"/>
    <w:rsid w:val="005B502A"/>
    <w:rsid w:val="005B50E0"/>
    <w:rsid w:val="005B56BD"/>
    <w:rsid w:val="005B56CD"/>
    <w:rsid w:val="005B5EAF"/>
    <w:rsid w:val="005B6BB0"/>
    <w:rsid w:val="005B72D3"/>
    <w:rsid w:val="005C0298"/>
    <w:rsid w:val="005C0472"/>
    <w:rsid w:val="005C1A40"/>
    <w:rsid w:val="005C2286"/>
    <w:rsid w:val="005C2AD1"/>
    <w:rsid w:val="005C2D1D"/>
    <w:rsid w:val="005C3C3F"/>
    <w:rsid w:val="005C6B16"/>
    <w:rsid w:val="005C6D45"/>
    <w:rsid w:val="005C71ED"/>
    <w:rsid w:val="005C7758"/>
    <w:rsid w:val="005C7AF3"/>
    <w:rsid w:val="005C7C7C"/>
    <w:rsid w:val="005D25CB"/>
    <w:rsid w:val="005D3280"/>
    <w:rsid w:val="005D411C"/>
    <w:rsid w:val="005D4BCC"/>
    <w:rsid w:val="005D5073"/>
    <w:rsid w:val="005D5088"/>
    <w:rsid w:val="005D50A5"/>
    <w:rsid w:val="005D5500"/>
    <w:rsid w:val="005D58CD"/>
    <w:rsid w:val="005D68E5"/>
    <w:rsid w:val="005D696A"/>
    <w:rsid w:val="005D6B33"/>
    <w:rsid w:val="005D6C18"/>
    <w:rsid w:val="005D70CC"/>
    <w:rsid w:val="005D712E"/>
    <w:rsid w:val="005D75D8"/>
    <w:rsid w:val="005E0CAC"/>
    <w:rsid w:val="005E0DA9"/>
    <w:rsid w:val="005E1A31"/>
    <w:rsid w:val="005E1D0C"/>
    <w:rsid w:val="005E494B"/>
    <w:rsid w:val="005E6793"/>
    <w:rsid w:val="005E711E"/>
    <w:rsid w:val="005E759D"/>
    <w:rsid w:val="005E7619"/>
    <w:rsid w:val="005E777B"/>
    <w:rsid w:val="005F0807"/>
    <w:rsid w:val="005F0D84"/>
    <w:rsid w:val="005F1462"/>
    <w:rsid w:val="005F24B2"/>
    <w:rsid w:val="005F2575"/>
    <w:rsid w:val="005F2CED"/>
    <w:rsid w:val="005F3313"/>
    <w:rsid w:val="005F3B48"/>
    <w:rsid w:val="005F4102"/>
    <w:rsid w:val="005F427C"/>
    <w:rsid w:val="005F42D0"/>
    <w:rsid w:val="005F47AD"/>
    <w:rsid w:val="005F6268"/>
    <w:rsid w:val="005F663C"/>
    <w:rsid w:val="005F6AFC"/>
    <w:rsid w:val="005F6B84"/>
    <w:rsid w:val="005F71CC"/>
    <w:rsid w:val="005F753E"/>
    <w:rsid w:val="005F7D5A"/>
    <w:rsid w:val="00601B41"/>
    <w:rsid w:val="00602EDF"/>
    <w:rsid w:val="0060574D"/>
    <w:rsid w:val="00605D1A"/>
    <w:rsid w:val="00605D61"/>
    <w:rsid w:val="0060620F"/>
    <w:rsid w:val="00606359"/>
    <w:rsid w:val="00606C46"/>
    <w:rsid w:val="006072C8"/>
    <w:rsid w:val="00607DD7"/>
    <w:rsid w:val="00607EE6"/>
    <w:rsid w:val="0061186F"/>
    <w:rsid w:val="00611E99"/>
    <w:rsid w:val="00611FAB"/>
    <w:rsid w:val="006122EE"/>
    <w:rsid w:val="0061245E"/>
    <w:rsid w:val="006132A8"/>
    <w:rsid w:val="00614125"/>
    <w:rsid w:val="00615DB0"/>
    <w:rsid w:val="00615F0E"/>
    <w:rsid w:val="006176B4"/>
    <w:rsid w:val="00620B2C"/>
    <w:rsid w:val="00621999"/>
    <w:rsid w:val="006219F4"/>
    <w:rsid w:val="00623511"/>
    <w:rsid w:val="00623FBF"/>
    <w:rsid w:val="00624794"/>
    <w:rsid w:val="00624E3B"/>
    <w:rsid w:val="00624FD7"/>
    <w:rsid w:val="00625F43"/>
    <w:rsid w:val="00626D03"/>
    <w:rsid w:val="006279D1"/>
    <w:rsid w:val="00630284"/>
    <w:rsid w:val="0063188B"/>
    <w:rsid w:val="00632358"/>
    <w:rsid w:val="0063269F"/>
    <w:rsid w:val="00633187"/>
    <w:rsid w:val="00633802"/>
    <w:rsid w:val="006339D8"/>
    <w:rsid w:val="00633CB0"/>
    <w:rsid w:val="006343D4"/>
    <w:rsid w:val="00634479"/>
    <w:rsid w:val="006358B5"/>
    <w:rsid w:val="00637240"/>
    <w:rsid w:val="0063740D"/>
    <w:rsid w:val="006379FC"/>
    <w:rsid w:val="00641D60"/>
    <w:rsid w:val="0064242A"/>
    <w:rsid w:val="00643A30"/>
    <w:rsid w:val="00645295"/>
    <w:rsid w:val="006455F3"/>
    <w:rsid w:val="00645A67"/>
    <w:rsid w:val="00645FFF"/>
    <w:rsid w:val="0064667C"/>
    <w:rsid w:val="00646AC9"/>
    <w:rsid w:val="00647425"/>
    <w:rsid w:val="006477CE"/>
    <w:rsid w:val="00652ED6"/>
    <w:rsid w:val="00652F4C"/>
    <w:rsid w:val="0065307C"/>
    <w:rsid w:val="006534D8"/>
    <w:rsid w:val="00654CDD"/>
    <w:rsid w:val="00656045"/>
    <w:rsid w:val="0065644A"/>
    <w:rsid w:val="00656AA0"/>
    <w:rsid w:val="00656EE5"/>
    <w:rsid w:val="00657449"/>
    <w:rsid w:val="00660B7D"/>
    <w:rsid w:val="00662B80"/>
    <w:rsid w:val="00662FC7"/>
    <w:rsid w:val="0066354B"/>
    <w:rsid w:val="00663ECA"/>
    <w:rsid w:val="00664623"/>
    <w:rsid w:val="00664C6D"/>
    <w:rsid w:val="00664E3D"/>
    <w:rsid w:val="0066549B"/>
    <w:rsid w:val="006659CF"/>
    <w:rsid w:val="006663C0"/>
    <w:rsid w:val="00667A31"/>
    <w:rsid w:val="006725D0"/>
    <w:rsid w:val="00672DA5"/>
    <w:rsid w:val="0067558C"/>
    <w:rsid w:val="00675875"/>
    <w:rsid w:val="00676295"/>
    <w:rsid w:val="0067710D"/>
    <w:rsid w:val="00677C9B"/>
    <w:rsid w:val="00677D57"/>
    <w:rsid w:val="006801F2"/>
    <w:rsid w:val="006810B7"/>
    <w:rsid w:val="0068142D"/>
    <w:rsid w:val="00681664"/>
    <w:rsid w:val="00681E47"/>
    <w:rsid w:val="00682A78"/>
    <w:rsid w:val="00682D67"/>
    <w:rsid w:val="0068475A"/>
    <w:rsid w:val="006858B9"/>
    <w:rsid w:val="00685FB6"/>
    <w:rsid w:val="0068610F"/>
    <w:rsid w:val="0069039E"/>
    <w:rsid w:val="006908AA"/>
    <w:rsid w:val="006909BE"/>
    <w:rsid w:val="00690A38"/>
    <w:rsid w:val="006920B9"/>
    <w:rsid w:val="0069378F"/>
    <w:rsid w:val="00693C9D"/>
    <w:rsid w:val="006945CC"/>
    <w:rsid w:val="006958A1"/>
    <w:rsid w:val="006974AA"/>
    <w:rsid w:val="00697ABA"/>
    <w:rsid w:val="00697DB4"/>
    <w:rsid w:val="006A015E"/>
    <w:rsid w:val="006A18C3"/>
    <w:rsid w:val="006A1960"/>
    <w:rsid w:val="006A28E1"/>
    <w:rsid w:val="006A32E7"/>
    <w:rsid w:val="006A3575"/>
    <w:rsid w:val="006A3856"/>
    <w:rsid w:val="006A38B6"/>
    <w:rsid w:val="006A3E29"/>
    <w:rsid w:val="006A4561"/>
    <w:rsid w:val="006A7539"/>
    <w:rsid w:val="006B2568"/>
    <w:rsid w:val="006B266E"/>
    <w:rsid w:val="006B26BE"/>
    <w:rsid w:val="006B292F"/>
    <w:rsid w:val="006B3595"/>
    <w:rsid w:val="006B3866"/>
    <w:rsid w:val="006B4046"/>
    <w:rsid w:val="006B4A1F"/>
    <w:rsid w:val="006C09B2"/>
    <w:rsid w:val="006C1325"/>
    <w:rsid w:val="006C13E8"/>
    <w:rsid w:val="006C159A"/>
    <w:rsid w:val="006C171F"/>
    <w:rsid w:val="006C25C4"/>
    <w:rsid w:val="006C3C44"/>
    <w:rsid w:val="006C413A"/>
    <w:rsid w:val="006C42DB"/>
    <w:rsid w:val="006C4767"/>
    <w:rsid w:val="006C6C88"/>
    <w:rsid w:val="006C783B"/>
    <w:rsid w:val="006C7D2F"/>
    <w:rsid w:val="006D0C12"/>
    <w:rsid w:val="006D14F4"/>
    <w:rsid w:val="006D1666"/>
    <w:rsid w:val="006D1854"/>
    <w:rsid w:val="006D18AE"/>
    <w:rsid w:val="006D2C13"/>
    <w:rsid w:val="006D48AD"/>
    <w:rsid w:val="006D4A19"/>
    <w:rsid w:val="006D4F9D"/>
    <w:rsid w:val="006D5E96"/>
    <w:rsid w:val="006D67B3"/>
    <w:rsid w:val="006D6E85"/>
    <w:rsid w:val="006D7923"/>
    <w:rsid w:val="006D7EAC"/>
    <w:rsid w:val="006E13F6"/>
    <w:rsid w:val="006E1CDC"/>
    <w:rsid w:val="006E304C"/>
    <w:rsid w:val="006E3E74"/>
    <w:rsid w:val="006E3EC6"/>
    <w:rsid w:val="006E53A6"/>
    <w:rsid w:val="006E5981"/>
    <w:rsid w:val="006E5B65"/>
    <w:rsid w:val="006E6637"/>
    <w:rsid w:val="006E6988"/>
    <w:rsid w:val="006F11C7"/>
    <w:rsid w:val="006F275E"/>
    <w:rsid w:val="006F2A7E"/>
    <w:rsid w:val="006F2EBA"/>
    <w:rsid w:val="006F3FCD"/>
    <w:rsid w:val="006F5E01"/>
    <w:rsid w:val="006F7097"/>
    <w:rsid w:val="006F71A4"/>
    <w:rsid w:val="00700179"/>
    <w:rsid w:val="007004AA"/>
    <w:rsid w:val="007004E8"/>
    <w:rsid w:val="00700CFF"/>
    <w:rsid w:val="00701685"/>
    <w:rsid w:val="00703409"/>
    <w:rsid w:val="00705785"/>
    <w:rsid w:val="00706D6F"/>
    <w:rsid w:val="00707D66"/>
    <w:rsid w:val="007115B9"/>
    <w:rsid w:val="007115FC"/>
    <w:rsid w:val="007119E5"/>
    <w:rsid w:val="00711EC2"/>
    <w:rsid w:val="00712F6D"/>
    <w:rsid w:val="007140AA"/>
    <w:rsid w:val="00714949"/>
    <w:rsid w:val="007149DB"/>
    <w:rsid w:val="0071606D"/>
    <w:rsid w:val="007165E1"/>
    <w:rsid w:val="0071693C"/>
    <w:rsid w:val="00717D3D"/>
    <w:rsid w:val="00720370"/>
    <w:rsid w:val="00720599"/>
    <w:rsid w:val="00720744"/>
    <w:rsid w:val="0072090B"/>
    <w:rsid w:val="00720BC8"/>
    <w:rsid w:val="00720E8F"/>
    <w:rsid w:val="00722578"/>
    <w:rsid w:val="00722E1A"/>
    <w:rsid w:val="0072369E"/>
    <w:rsid w:val="007243DB"/>
    <w:rsid w:val="007248CF"/>
    <w:rsid w:val="00724AB0"/>
    <w:rsid w:val="0072512C"/>
    <w:rsid w:val="00725799"/>
    <w:rsid w:val="00725B0D"/>
    <w:rsid w:val="00725D3A"/>
    <w:rsid w:val="0072632B"/>
    <w:rsid w:val="007265A8"/>
    <w:rsid w:val="00726827"/>
    <w:rsid w:val="00726F51"/>
    <w:rsid w:val="00727FD6"/>
    <w:rsid w:val="00730EAE"/>
    <w:rsid w:val="00731EAC"/>
    <w:rsid w:val="007328EE"/>
    <w:rsid w:val="00733600"/>
    <w:rsid w:val="007337FD"/>
    <w:rsid w:val="00733B80"/>
    <w:rsid w:val="007349D7"/>
    <w:rsid w:val="007352F3"/>
    <w:rsid w:val="00735AB9"/>
    <w:rsid w:val="00735AE5"/>
    <w:rsid w:val="007367CF"/>
    <w:rsid w:val="00737631"/>
    <w:rsid w:val="00737936"/>
    <w:rsid w:val="0074016B"/>
    <w:rsid w:val="00740323"/>
    <w:rsid w:val="0074043E"/>
    <w:rsid w:val="007416AC"/>
    <w:rsid w:val="0074282A"/>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61F3"/>
    <w:rsid w:val="00756278"/>
    <w:rsid w:val="00760D35"/>
    <w:rsid w:val="007612ED"/>
    <w:rsid w:val="007614C5"/>
    <w:rsid w:val="00761A20"/>
    <w:rsid w:val="00762907"/>
    <w:rsid w:val="00762DA5"/>
    <w:rsid w:val="00763EDD"/>
    <w:rsid w:val="00764D92"/>
    <w:rsid w:val="0076618B"/>
    <w:rsid w:val="00766415"/>
    <w:rsid w:val="0076641C"/>
    <w:rsid w:val="00766B7C"/>
    <w:rsid w:val="00766CE4"/>
    <w:rsid w:val="0077014B"/>
    <w:rsid w:val="007708B2"/>
    <w:rsid w:val="00770B48"/>
    <w:rsid w:val="00770CBC"/>
    <w:rsid w:val="00770FAF"/>
    <w:rsid w:val="00771C2F"/>
    <w:rsid w:val="00773B45"/>
    <w:rsid w:val="007756C6"/>
    <w:rsid w:val="0077673E"/>
    <w:rsid w:val="007768A3"/>
    <w:rsid w:val="007773C3"/>
    <w:rsid w:val="00777EA4"/>
    <w:rsid w:val="00780AE0"/>
    <w:rsid w:val="00781650"/>
    <w:rsid w:val="00781750"/>
    <w:rsid w:val="00781B79"/>
    <w:rsid w:val="00781EF1"/>
    <w:rsid w:val="00781F1D"/>
    <w:rsid w:val="00783314"/>
    <w:rsid w:val="0078401F"/>
    <w:rsid w:val="00784185"/>
    <w:rsid w:val="007848F3"/>
    <w:rsid w:val="00786410"/>
    <w:rsid w:val="0078688C"/>
    <w:rsid w:val="00787A29"/>
    <w:rsid w:val="0079068F"/>
    <w:rsid w:val="00791003"/>
    <w:rsid w:val="007910FB"/>
    <w:rsid w:val="007914F9"/>
    <w:rsid w:val="00791578"/>
    <w:rsid w:val="00791F3D"/>
    <w:rsid w:val="007936BA"/>
    <w:rsid w:val="00793B82"/>
    <w:rsid w:val="007948CD"/>
    <w:rsid w:val="00794A45"/>
    <w:rsid w:val="007955B7"/>
    <w:rsid w:val="007961BF"/>
    <w:rsid w:val="007A0A71"/>
    <w:rsid w:val="007A0B22"/>
    <w:rsid w:val="007A2B39"/>
    <w:rsid w:val="007A3277"/>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AE5"/>
    <w:rsid w:val="007B481E"/>
    <w:rsid w:val="007B5B21"/>
    <w:rsid w:val="007B67FC"/>
    <w:rsid w:val="007B79D6"/>
    <w:rsid w:val="007B7F8A"/>
    <w:rsid w:val="007C2C1A"/>
    <w:rsid w:val="007C3BEC"/>
    <w:rsid w:val="007C4C12"/>
    <w:rsid w:val="007C5B69"/>
    <w:rsid w:val="007C612D"/>
    <w:rsid w:val="007C62E8"/>
    <w:rsid w:val="007C674F"/>
    <w:rsid w:val="007C73F1"/>
    <w:rsid w:val="007D02EA"/>
    <w:rsid w:val="007D05FE"/>
    <w:rsid w:val="007D10F6"/>
    <w:rsid w:val="007D1546"/>
    <w:rsid w:val="007D1D16"/>
    <w:rsid w:val="007D1D6A"/>
    <w:rsid w:val="007D1FF8"/>
    <w:rsid w:val="007D2779"/>
    <w:rsid w:val="007D3361"/>
    <w:rsid w:val="007D3CEB"/>
    <w:rsid w:val="007D43FF"/>
    <w:rsid w:val="007D471C"/>
    <w:rsid w:val="007D4B73"/>
    <w:rsid w:val="007D4E94"/>
    <w:rsid w:val="007D5FF0"/>
    <w:rsid w:val="007D79F6"/>
    <w:rsid w:val="007E010D"/>
    <w:rsid w:val="007E0450"/>
    <w:rsid w:val="007E0727"/>
    <w:rsid w:val="007E0814"/>
    <w:rsid w:val="007E14DC"/>
    <w:rsid w:val="007E16BA"/>
    <w:rsid w:val="007E3B22"/>
    <w:rsid w:val="007E3EEC"/>
    <w:rsid w:val="007E479F"/>
    <w:rsid w:val="007E47BF"/>
    <w:rsid w:val="007E4C63"/>
    <w:rsid w:val="007E53EB"/>
    <w:rsid w:val="007E58BD"/>
    <w:rsid w:val="007E591F"/>
    <w:rsid w:val="007E5CA3"/>
    <w:rsid w:val="007E65CF"/>
    <w:rsid w:val="007E7555"/>
    <w:rsid w:val="007E7A1C"/>
    <w:rsid w:val="007E7BAF"/>
    <w:rsid w:val="007E7F65"/>
    <w:rsid w:val="007F2389"/>
    <w:rsid w:val="007F3B7B"/>
    <w:rsid w:val="007F3CA6"/>
    <w:rsid w:val="007F4605"/>
    <w:rsid w:val="007F4BD7"/>
    <w:rsid w:val="007F525F"/>
    <w:rsid w:val="007F52B9"/>
    <w:rsid w:val="007F5E8D"/>
    <w:rsid w:val="007F69E2"/>
    <w:rsid w:val="007F6FFF"/>
    <w:rsid w:val="00800FFE"/>
    <w:rsid w:val="00801126"/>
    <w:rsid w:val="00802702"/>
    <w:rsid w:val="008028D7"/>
    <w:rsid w:val="008034AE"/>
    <w:rsid w:val="00803A2A"/>
    <w:rsid w:val="00803FB3"/>
    <w:rsid w:val="0080767F"/>
    <w:rsid w:val="00811F23"/>
    <w:rsid w:val="00812E9E"/>
    <w:rsid w:val="008136E4"/>
    <w:rsid w:val="008146CD"/>
    <w:rsid w:val="008146DF"/>
    <w:rsid w:val="00814F25"/>
    <w:rsid w:val="008152C2"/>
    <w:rsid w:val="00815BEB"/>
    <w:rsid w:val="0081626C"/>
    <w:rsid w:val="008165F6"/>
    <w:rsid w:val="0082020B"/>
    <w:rsid w:val="008214D3"/>
    <w:rsid w:val="00821EEA"/>
    <w:rsid w:val="00821F10"/>
    <w:rsid w:val="008222AC"/>
    <w:rsid w:val="00822880"/>
    <w:rsid w:val="00822EEE"/>
    <w:rsid w:val="00823B4E"/>
    <w:rsid w:val="00823C04"/>
    <w:rsid w:val="00825C9A"/>
    <w:rsid w:val="00826719"/>
    <w:rsid w:val="008269A9"/>
    <w:rsid w:val="00827934"/>
    <w:rsid w:val="00833C8D"/>
    <w:rsid w:val="00834FED"/>
    <w:rsid w:val="00835E62"/>
    <w:rsid w:val="00835F64"/>
    <w:rsid w:val="00836220"/>
    <w:rsid w:val="00836DE8"/>
    <w:rsid w:val="00837554"/>
    <w:rsid w:val="008379E8"/>
    <w:rsid w:val="008402D4"/>
    <w:rsid w:val="00841E88"/>
    <w:rsid w:val="00843CDD"/>
    <w:rsid w:val="00844EBF"/>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66C4"/>
    <w:rsid w:val="00856A1F"/>
    <w:rsid w:val="008608C3"/>
    <w:rsid w:val="00860D7E"/>
    <w:rsid w:val="00861476"/>
    <w:rsid w:val="008614E6"/>
    <w:rsid w:val="00861F79"/>
    <w:rsid w:val="008628BD"/>
    <w:rsid w:val="00864A9F"/>
    <w:rsid w:val="0086627D"/>
    <w:rsid w:val="008667B7"/>
    <w:rsid w:val="00867C17"/>
    <w:rsid w:val="00870184"/>
    <w:rsid w:val="00870660"/>
    <w:rsid w:val="008708FE"/>
    <w:rsid w:val="0087154F"/>
    <w:rsid w:val="00873022"/>
    <w:rsid w:val="00873055"/>
    <w:rsid w:val="008730C6"/>
    <w:rsid w:val="008731CC"/>
    <w:rsid w:val="008744E9"/>
    <w:rsid w:val="00877DE2"/>
    <w:rsid w:val="00880228"/>
    <w:rsid w:val="008817AE"/>
    <w:rsid w:val="00881DBD"/>
    <w:rsid w:val="00881FA3"/>
    <w:rsid w:val="0088223E"/>
    <w:rsid w:val="00882995"/>
    <w:rsid w:val="00882DB2"/>
    <w:rsid w:val="00884328"/>
    <w:rsid w:val="00884A43"/>
    <w:rsid w:val="00885E8D"/>
    <w:rsid w:val="008864C6"/>
    <w:rsid w:val="0088689E"/>
    <w:rsid w:val="008869B4"/>
    <w:rsid w:val="008869B8"/>
    <w:rsid w:val="00887767"/>
    <w:rsid w:val="00887E7B"/>
    <w:rsid w:val="0089025A"/>
    <w:rsid w:val="00891090"/>
    <w:rsid w:val="00891347"/>
    <w:rsid w:val="008913DF"/>
    <w:rsid w:val="008930F3"/>
    <w:rsid w:val="00893734"/>
    <w:rsid w:val="00894BD7"/>
    <w:rsid w:val="008951B5"/>
    <w:rsid w:val="008953CA"/>
    <w:rsid w:val="008958E0"/>
    <w:rsid w:val="00896A9A"/>
    <w:rsid w:val="00896D83"/>
    <w:rsid w:val="00897759"/>
    <w:rsid w:val="008A09C4"/>
    <w:rsid w:val="008A0BE0"/>
    <w:rsid w:val="008A0FE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537"/>
    <w:rsid w:val="008B1593"/>
    <w:rsid w:val="008B21DC"/>
    <w:rsid w:val="008B2456"/>
    <w:rsid w:val="008B3288"/>
    <w:rsid w:val="008B420B"/>
    <w:rsid w:val="008B4C5F"/>
    <w:rsid w:val="008B5BC0"/>
    <w:rsid w:val="008B633B"/>
    <w:rsid w:val="008B6633"/>
    <w:rsid w:val="008B6D30"/>
    <w:rsid w:val="008B7401"/>
    <w:rsid w:val="008C074F"/>
    <w:rsid w:val="008C0B6B"/>
    <w:rsid w:val="008C0DC1"/>
    <w:rsid w:val="008C368F"/>
    <w:rsid w:val="008C41CA"/>
    <w:rsid w:val="008C4934"/>
    <w:rsid w:val="008C5B56"/>
    <w:rsid w:val="008C6A38"/>
    <w:rsid w:val="008C6E2A"/>
    <w:rsid w:val="008C7C9A"/>
    <w:rsid w:val="008D01B1"/>
    <w:rsid w:val="008D092D"/>
    <w:rsid w:val="008D1472"/>
    <w:rsid w:val="008D1CDC"/>
    <w:rsid w:val="008D27B6"/>
    <w:rsid w:val="008D29EE"/>
    <w:rsid w:val="008D2BF4"/>
    <w:rsid w:val="008D2ED6"/>
    <w:rsid w:val="008D3C91"/>
    <w:rsid w:val="008D62EB"/>
    <w:rsid w:val="008D710A"/>
    <w:rsid w:val="008D7BE5"/>
    <w:rsid w:val="008D7C75"/>
    <w:rsid w:val="008D7F09"/>
    <w:rsid w:val="008E133C"/>
    <w:rsid w:val="008E1DB6"/>
    <w:rsid w:val="008E3078"/>
    <w:rsid w:val="008E464D"/>
    <w:rsid w:val="008E59D6"/>
    <w:rsid w:val="008E5EE4"/>
    <w:rsid w:val="008E683F"/>
    <w:rsid w:val="008E7280"/>
    <w:rsid w:val="008E7F89"/>
    <w:rsid w:val="008F0D92"/>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41AC"/>
    <w:rsid w:val="00904991"/>
    <w:rsid w:val="009051FE"/>
    <w:rsid w:val="00905615"/>
    <w:rsid w:val="009057DD"/>
    <w:rsid w:val="009058AE"/>
    <w:rsid w:val="00905FA8"/>
    <w:rsid w:val="00906D4A"/>
    <w:rsid w:val="00907990"/>
    <w:rsid w:val="00910E1A"/>
    <w:rsid w:val="00913DDB"/>
    <w:rsid w:val="00914524"/>
    <w:rsid w:val="00914AE9"/>
    <w:rsid w:val="00914B10"/>
    <w:rsid w:val="009159B0"/>
    <w:rsid w:val="00916997"/>
    <w:rsid w:val="00916A29"/>
    <w:rsid w:val="00916A95"/>
    <w:rsid w:val="00916CE1"/>
    <w:rsid w:val="0091778B"/>
    <w:rsid w:val="009179EF"/>
    <w:rsid w:val="009208A2"/>
    <w:rsid w:val="0092155F"/>
    <w:rsid w:val="00921EC0"/>
    <w:rsid w:val="009223F1"/>
    <w:rsid w:val="00925D72"/>
    <w:rsid w:val="009268B1"/>
    <w:rsid w:val="009268E3"/>
    <w:rsid w:val="0093000F"/>
    <w:rsid w:val="0093242A"/>
    <w:rsid w:val="0093390D"/>
    <w:rsid w:val="00933EE2"/>
    <w:rsid w:val="0093557A"/>
    <w:rsid w:val="009369EE"/>
    <w:rsid w:val="00937317"/>
    <w:rsid w:val="00937352"/>
    <w:rsid w:val="009377BF"/>
    <w:rsid w:val="00937DF7"/>
    <w:rsid w:val="00940426"/>
    <w:rsid w:val="00940CFD"/>
    <w:rsid w:val="00941213"/>
    <w:rsid w:val="00941BBA"/>
    <w:rsid w:val="0094246C"/>
    <w:rsid w:val="00942FA8"/>
    <w:rsid w:val="0094405E"/>
    <w:rsid w:val="009442D7"/>
    <w:rsid w:val="0094505D"/>
    <w:rsid w:val="00945211"/>
    <w:rsid w:val="009453E5"/>
    <w:rsid w:val="00945BF1"/>
    <w:rsid w:val="00945D32"/>
    <w:rsid w:val="0094636F"/>
    <w:rsid w:val="00946AC6"/>
    <w:rsid w:val="009475B1"/>
    <w:rsid w:val="009504D9"/>
    <w:rsid w:val="0095144F"/>
    <w:rsid w:val="00952449"/>
    <w:rsid w:val="00952FAB"/>
    <w:rsid w:val="00953F53"/>
    <w:rsid w:val="009541F4"/>
    <w:rsid w:val="0095472A"/>
    <w:rsid w:val="00955FC1"/>
    <w:rsid w:val="0095665D"/>
    <w:rsid w:val="00956BBF"/>
    <w:rsid w:val="00957FF9"/>
    <w:rsid w:val="009604F3"/>
    <w:rsid w:val="00961B8D"/>
    <w:rsid w:val="00961FDE"/>
    <w:rsid w:val="00964BA7"/>
    <w:rsid w:val="00964F39"/>
    <w:rsid w:val="00965832"/>
    <w:rsid w:val="009658B7"/>
    <w:rsid w:val="00965C1E"/>
    <w:rsid w:val="00965FEC"/>
    <w:rsid w:val="009661A2"/>
    <w:rsid w:val="009666BA"/>
    <w:rsid w:val="00966E0E"/>
    <w:rsid w:val="00967002"/>
    <w:rsid w:val="00970248"/>
    <w:rsid w:val="00971031"/>
    <w:rsid w:val="00972914"/>
    <w:rsid w:val="00972E27"/>
    <w:rsid w:val="0097518A"/>
    <w:rsid w:val="0097533D"/>
    <w:rsid w:val="00977F8E"/>
    <w:rsid w:val="00980022"/>
    <w:rsid w:val="00980E3A"/>
    <w:rsid w:val="009813B8"/>
    <w:rsid w:val="0098203B"/>
    <w:rsid w:val="00982338"/>
    <w:rsid w:val="00982A33"/>
    <w:rsid w:val="00983479"/>
    <w:rsid w:val="00983DFA"/>
    <w:rsid w:val="009841BA"/>
    <w:rsid w:val="00984C11"/>
    <w:rsid w:val="0098512D"/>
    <w:rsid w:val="0098537E"/>
    <w:rsid w:val="009853A4"/>
    <w:rsid w:val="00985A58"/>
    <w:rsid w:val="00985B07"/>
    <w:rsid w:val="00986056"/>
    <w:rsid w:val="00986887"/>
    <w:rsid w:val="009878FD"/>
    <w:rsid w:val="00987ADC"/>
    <w:rsid w:val="00987E52"/>
    <w:rsid w:val="0099095D"/>
    <w:rsid w:val="00991272"/>
    <w:rsid w:val="00994066"/>
    <w:rsid w:val="009942EE"/>
    <w:rsid w:val="00994313"/>
    <w:rsid w:val="00994C2D"/>
    <w:rsid w:val="009971B7"/>
    <w:rsid w:val="009A09BD"/>
    <w:rsid w:val="009A0B3E"/>
    <w:rsid w:val="009A130A"/>
    <w:rsid w:val="009A173A"/>
    <w:rsid w:val="009A1918"/>
    <w:rsid w:val="009A1F60"/>
    <w:rsid w:val="009A2715"/>
    <w:rsid w:val="009A2D45"/>
    <w:rsid w:val="009A3072"/>
    <w:rsid w:val="009A3E4E"/>
    <w:rsid w:val="009A4699"/>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C382C"/>
    <w:rsid w:val="009C3C43"/>
    <w:rsid w:val="009C46B0"/>
    <w:rsid w:val="009C4F00"/>
    <w:rsid w:val="009C5249"/>
    <w:rsid w:val="009C54F0"/>
    <w:rsid w:val="009C61FA"/>
    <w:rsid w:val="009C6F36"/>
    <w:rsid w:val="009C73D1"/>
    <w:rsid w:val="009C7EEA"/>
    <w:rsid w:val="009D068A"/>
    <w:rsid w:val="009D2958"/>
    <w:rsid w:val="009D4D2D"/>
    <w:rsid w:val="009D5C05"/>
    <w:rsid w:val="009D7139"/>
    <w:rsid w:val="009D7597"/>
    <w:rsid w:val="009E01C5"/>
    <w:rsid w:val="009E03F1"/>
    <w:rsid w:val="009E1532"/>
    <w:rsid w:val="009E1870"/>
    <w:rsid w:val="009E1FCA"/>
    <w:rsid w:val="009E21B8"/>
    <w:rsid w:val="009E23E1"/>
    <w:rsid w:val="009E2932"/>
    <w:rsid w:val="009E4E5D"/>
    <w:rsid w:val="009E6322"/>
    <w:rsid w:val="009E6DA1"/>
    <w:rsid w:val="009F0A99"/>
    <w:rsid w:val="009F11D7"/>
    <w:rsid w:val="009F30C1"/>
    <w:rsid w:val="009F3E57"/>
    <w:rsid w:val="009F50DF"/>
    <w:rsid w:val="009F52F7"/>
    <w:rsid w:val="009F5C87"/>
    <w:rsid w:val="009F5F45"/>
    <w:rsid w:val="009F6B03"/>
    <w:rsid w:val="009F77B7"/>
    <w:rsid w:val="00A01E30"/>
    <w:rsid w:val="00A023D9"/>
    <w:rsid w:val="00A033DE"/>
    <w:rsid w:val="00A0410D"/>
    <w:rsid w:val="00A04B64"/>
    <w:rsid w:val="00A04E12"/>
    <w:rsid w:val="00A05525"/>
    <w:rsid w:val="00A05E14"/>
    <w:rsid w:val="00A06B04"/>
    <w:rsid w:val="00A103B4"/>
    <w:rsid w:val="00A11126"/>
    <w:rsid w:val="00A12378"/>
    <w:rsid w:val="00A14470"/>
    <w:rsid w:val="00A150A7"/>
    <w:rsid w:val="00A16032"/>
    <w:rsid w:val="00A16951"/>
    <w:rsid w:val="00A17816"/>
    <w:rsid w:val="00A17BF8"/>
    <w:rsid w:val="00A200FA"/>
    <w:rsid w:val="00A21159"/>
    <w:rsid w:val="00A218A6"/>
    <w:rsid w:val="00A22094"/>
    <w:rsid w:val="00A221EB"/>
    <w:rsid w:val="00A22CCD"/>
    <w:rsid w:val="00A235E3"/>
    <w:rsid w:val="00A23853"/>
    <w:rsid w:val="00A24A9E"/>
    <w:rsid w:val="00A2573D"/>
    <w:rsid w:val="00A264E4"/>
    <w:rsid w:val="00A26DF2"/>
    <w:rsid w:val="00A272DF"/>
    <w:rsid w:val="00A278E8"/>
    <w:rsid w:val="00A301BB"/>
    <w:rsid w:val="00A3091A"/>
    <w:rsid w:val="00A31943"/>
    <w:rsid w:val="00A31B71"/>
    <w:rsid w:val="00A31FFB"/>
    <w:rsid w:val="00A322DF"/>
    <w:rsid w:val="00A326B6"/>
    <w:rsid w:val="00A32769"/>
    <w:rsid w:val="00A34662"/>
    <w:rsid w:val="00A36E21"/>
    <w:rsid w:val="00A40A1E"/>
    <w:rsid w:val="00A41579"/>
    <w:rsid w:val="00A421E1"/>
    <w:rsid w:val="00A422E9"/>
    <w:rsid w:val="00A42B64"/>
    <w:rsid w:val="00A43000"/>
    <w:rsid w:val="00A43A53"/>
    <w:rsid w:val="00A43D4B"/>
    <w:rsid w:val="00A43FCA"/>
    <w:rsid w:val="00A44A98"/>
    <w:rsid w:val="00A44ADA"/>
    <w:rsid w:val="00A450B7"/>
    <w:rsid w:val="00A45347"/>
    <w:rsid w:val="00A45566"/>
    <w:rsid w:val="00A45C73"/>
    <w:rsid w:val="00A46342"/>
    <w:rsid w:val="00A46E8D"/>
    <w:rsid w:val="00A514B5"/>
    <w:rsid w:val="00A52447"/>
    <w:rsid w:val="00A52C1C"/>
    <w:rsid w:val="00A53578"/>
    <w:rsid w:val="00A5432F"/>
    <w:rsid w:val="00A54799"/>
    <w:rsid w:val="00A54EBA"/>
    <w:rsid w:val="00A56565"/>
    <w:rsid w:val="00A5659F"/>
    <w:rsid w:val="00A569F7"/>
    <w:rsid w:val="00A60FD8"/>
    <w:rsid w:val="00A61342"/>
    <w:rsid w:val="00A61799"/>
    <w:rsid w:val="00A61FC0"/>
    <w:rsid w:val="00A623F6"/>
    <w:rsid w:val="00A63605"/>
    <w:rsid w:val="00A63D30"/>
    <w:rsid w:val="00A6486F"/>
    <w:rsid w:val="00A67D05"/>
    <w:rsid w:val="00A67F34"/>
    <w:rsid w:val="00A70735"/>
    <w:rsid w:val="00A70B00"/>
    <w:rsid w:val="00A70D66"/>
    <w:rsid w:val="00A70DD5"/>
    <w:rsid w:val="00A71FB0"/>
    <w:rsid w:val="00A72296"/>
    <w:rsid w:val="00A73153"/>
    <w:rsid w:val="00A731D5"/>
    <w:rsid w:val="00A74C90"/>
    <w:rsid w:val="00A75578"/>
    <w:rsid w:val="00A755FB"/>
    <w:rsid w:val="00A758D7"/>
    <w:rsid w:val="00A75BE0"/>
    <w:rsid w:val="00A75E68"/>
    <w:rsid w:val="00A76F78"/>
    <w:rsid w:val="00A7713E"/>
    <w:rsid w:val="00A80D56"/>
    <w:rsid w:val="00A82420"/>
    <w:rsid w:val="00A82471"/>
    <w:rsid w:val="00A84570"/>
    <w:rsid w:val="00A84A74"/>
    <w:rsid w:val="00A84D3D"/>
    <w:rsid w:val="00A851AD"/>
    <w:rsid w:val="00A85942"/>
    <w:rsid w:val="00A8660D"/>
    <w:rsid w:val="00A87EF7"/>
    <w:rsid w:val="00A90370"/>
    <w:rsid w:val="00A90588"/>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C91"/>
    <w:rsid w:val="00AA3F33"/>
    <w:rsid w:val="00AA578C"/>
    <w:rsid w:val="00AA5C1A"/>
    <w:rsid w:val="00AA5D62"/>
    <w:rsid w:val="00AA5F12"/>
    <w:rsid w:val="00AA604F"/>
    <w:rsid w:val="00AB0F62"/>
    <w:rsid w:val="00AB1182"/>
    <w:rsid w:val="00AB268F"/>
    <w:rsid w:val="00AB31EC"/>
    <w:rsid w:val="00AB4A5C"/>
    <w:rsid w:val="00AB4BA7"/>
    <w:rsid w:val="00AB4D6B"/>
    <w:rsid w:val="00AB517B"/>
    <w:rsid w:val="00AB5F81"/>
    <w:rsid w:val="00AB67FE"/>
    <w:rsid w:val="00AB6C4C"/>
    <w:rsid w:val="00AB7238"/>
    <w:rsid w:val="00AB75C1"/>
    <w:rsid w:val="00AB7914"/>
    <w:rsid w:val="00AC0F20"/>
    <w:rsid w:val="00AC1DD4"/>
    <w:rsid w:val="00AC2297"/>
    <w:rsid w:val="00AC2985"/>
    <w:rsid w:val="00AC2BE5"/>
    <w:rsid w:val="00AC30CA"/>
    <w:rsid w:val="00AC3277"/>
    <w:rsid w:val="00AC41D0"/>
    <w:rsid w:val="00AC4830"/>
    <w:rsid w:val="00AC5029"/>
    <w:rsid w:val="00AC5F80"/>
    <w:rsid w:val="00AC60DD"/>
    <w:rsid w:val="00AC6345"/>
    <w:rsid w:val="00AC67EC"/>
    <w:rsid w:val="00AC6B8E"/>
    <w:rsid w:val="00AC6F3B"/>
    <w:rsid w:val="00AC7B2D"/>
    <w:rsid w:val="00AD03D4"/>
    <w:rsid w:val="00AD0E6D"/>
    <w:rsid w:val="00AD11CB"/>
    <w:rsid w:val="00AD12CE"/>
    <w:rsid w:val="00AD21BD"/>
    <w:rsid w:val="00AD2E5A"/>
    <w:rsid w:val="00AD4723"/>
    <w:rsid w:val="00AD4ADB"/>
    <w:rsid w:val="00AD5596"/>
    <w:rsid w:val="00AD7A76"/>
    <w:rsid w:val="00AE02FB"/>
    <w:rsid w:val="00AE148A"/>
    <w:rsid w:val="00AE3942"/>
    <w:rsid w:val="00AE3A7C"/>
    <w:rsid w:val="00AE3B24"/>
    <w:rsid w:val="00AE3CE0"/>
    <w:rsid w:val="00AE4AE0"/>
    <w:rsid w:val="00AE55A4"/>
    <w:rsid w:val="00AE58AF"/>
    <w:rsid w:val="00AE6128"/>
    <w:rsid w:val="00AE655D"/>
    <w:rsid w:val="00AE681A"/>
    <w:rsid w:val="00AF0B17"/>
    <w:rsid w:val="00AF2339"/>
    <w:rsid w:val="00AF248D"/>
    <w:rsid w:val="00AF35A3"/>
    <w:rsid w:val="00AF3B41"/>
    <w:rsid w:val="00AF3B49"/>
    <w:rsid w:val="00AF45C9"/>
    <w:rsid w:val="00AF474F"/>
    <w:rsid w:val="00AF4C12"/>
    <w:rsid w:val="00AF4EA0"/>
    <w:rsid w:val="00AF53E9"/>
    <w:rsid w:val="00AF7360"/>
    <w:rsid w:val="00AF755E"/>
    <w:rsid w:val="00AF75B5"/>
    <w:rsid w:val="00B0099D"/>
    <w:rsid w:val="00B00B19"/>
    <w:rsid w:val="00B01653"/>
    <w:rsid w:val="00B02CEC"/>
    <w:rsid w:val="00B03460"/>
    <w:rsid w:val="00B03D7D"/>
    <w:rsid w:val="00B0421E"/>
    <w:rsid w:val="00B0475A"/>
    <w:rsid w:val="00B04B5C"/>
    <w:rsid w:val="00B04F57"/>
    <w:rsid w:val="00B05B9A"/>
    <w:rsid w:val="00B06CD5"/>
    <w:rsid w:val="00B06FED"/>
    <w:rsid w:val="00B07DDA"/>
    <w:rsid w:val="00B07FEB"/>
    <w:rsid w:val="00B1050D"/>
    <w:rsid w:val="00B10C4E"/>
    <w:rsid w:val="00B1115C"/>
    <w:rsid w:val="00B12A47"/>
    <w:rsid w:val="00B13C69"/>
    <w:rsid w:val="00B13D6F"/>
    <w:rsid w:val="00B14250"/>
    <w:rsid w:val="00B145EA"/>
    <w:rsid w:val="00B164B3"/>
    <w:rsid w:val="00B16A16"/>
    <w:rsid w:val="00B1765D"/>
    <w:rsid w:val="00B17C4C"/>
    <w:rsid w:val="00B2027C"/>
    <w:rsid w:val="00B22B0A"/>
    <w:rsid w:val="00B22BE8"/>
    <w:rsid w:val="00B2307F"/>
    <w:rsid w:val="00B230B2"/>
    <w:rsid w:val="00B234C8"/>
    <w:rsid w:val="00B24054"/>
    <w:rsid w:val="00B24F13"/>
    <w:rsid w:val="00B25021"/>
    <w:rsid w:val="00B2517D"/>
    <w:rsid w:val="00B26466"/>
    <w:rsid w:val="00B26948"/>
    <w:rsid w:val="00B26D1D"/>
    <w:rsid w:val="00B26E8F"/>
    <w:rsid w:val="00B275D1"/>
    <w:rsid w:val="00B276D2"/>
    <w:rsid w:val="00B2781B"/>
    <w:rsid w:val="00B30D87"/>
    <w:rsid w:val="00B31849"/>
    <w:rsid w:val="00B31C45"/>
    <w:rsid w:val="00B32B07"/>
    <w:rsid w:val="00B333B8"/>
    <w:rsid w:val="00B33D36"/>
    <w:rsid w:val="00B344EE"/>
    <w:rsid w:val="00B34B65"/>
    <w:rsid w:val="00B3552D"/>
    <w:rsid w:val="00B360B4"/>
    <w:rsid w:val="00B3621E"/>
    <w:rsid w:val="00B36D8A"/>
    <w:rsid w:val="00B37861"/>
    <w:rsid w:val="00B37CE0"/>
    <w:rsid w:val="00B40B3C"/>
    <w:rsid w:val="00B42917"/>
    <w:rsid w:val="00B429D1"/>
    <w:rsid w:val="00B42C52"/>
    <w:rsid w:val="00B43000"/>
    <w:rsid w:val="00B43DA5"/>
    <w:rsid w:val="00B44D40"/>
    <w:rsid w:val="00B44F19"/>
    <w:rsid w:val="00B45434"/>
    <w:rsid w:val="00B468AE"/>
    <w:rsid w:val="00B46ABF"/>
    <w:rsid w:val="00B47085"/>
    <w:rsid w:val="00B4728D"/>
    <w:rsid w:val="00B509B7"/>
    <w:rsid w:val="00B51971"/>
    <w:rsid w:val="00B51B3D"/>
    <w:rsid w:val="00B51C17"/>
    <w:rsid w:val="00B51F0A"/>
    <w:rsid w:val="00B52636"/>
    <w:rsid w:val="00B52C6F"/>
    <w:rsid w:val="00B531B0"/>
    <w:rsid w:val="00B533F0"/>
    <w:rsid w:val="00B537E3"/>
    <w:rsid w:val="00B5586D"/>
    <w:rsid w:val="00B56AD2"/>
    <w:rsid w:val="00B579B0"/>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DD5"/>
    <w:rsid w:val="00B702B5"/>
    <w:rsid w:val="00B707F5"/>
    <w:rsid w:val="00B71144"/>
    <w:rsid w:val="00B726AD"/>
    <w:rsid w:val="00B72D92"/>
    <w:rsid w:val="00B73A0E"/>
    <w:rsid w:val="00B7440D"/>
    <w:rsid w:val="00B74E10"/>
    <w:rsid w:val="00B76957"/>
    <w:rsid w:val="00B76E47"/>
    <w:rsid w:val="00B771A3"/>
    <w:rsid w:val="00B773D1"/>
    <w:rsid w:val="00B800FC"/>
    <w:rsid w:val="00B808DC"/>
    <w:rsid w:val="00B8208C"/>
    <w:rsid w:val="00B826D7"/>
    <w:rsid w:val="00B84D81"/>
    <w:rsid w:val="00B85562"/>
    <w:rsid w:val="00B85B39"/>
    <w:rsid w:val="00B86026"/>
    <w:rsid w:val="00B8718A"/>
    <w:rsid w:val="00B87A40"/>
    <w:rsid w:val="00B87DF1"/>
    <w:rsid w:val="00B90CC5"/>
    <w:rsid w:val="00B92FB1"/>
    <w:rsid w:val="00B92FBB"/>
    <w:rsid w:val="00B934FF"/>
    <w:rsid w:val="00B93DAB"/>
    <w:rsid w:val="00B95248"/>
    <w:rsid w:val="00B958D8"/>
    <w:rsid w:val="00B95927"/>
    <w:rsid w:val="00B95E5B"/>
    <w:rsid w:val="00B966B6"/>
    <w:rsid w:val="00B96C73"/>
    <w:rsid w:val="00B96F50"/>
    <w:rsid w:val="00B97BCC"/>
    <w:rsid w:val="00BA0BAD"/>
    <w:rsid w:val="00BA2817"/>
    <w:rsid w:val="00BA2BFE"/>
    <w:rsid w:val="00BA2C45"/>
    <w:rsid w:val="00BA31B1"/>
    <w:rsid w:val="00BA31F2"/>
    <w:rsid w:val="00BA35C1"/>
    <w:rsid w:val="00BA362D"/>
    <w:rsid w:val="00BA4548"/>
    <w:rsid w:val="00BA54D0"/>
    <w:rsid w:val="00BA6709"/>
    <w:rsid w:val="00BA6A6C"/>
    <w:rsid w:val="00BA7FEA"/>
    <w:rsid w:val="00BB09E1"/>
    <w:rsid w:val="00BB0F7F"/>
    <w:rsid w:val="00BB3290"/>
    <w:rsid w:val="00BB37B8"/>
    <w:rsid w:val="00BB4491"/>
    <w:rsid w:val="00BB4C60"/>
    <w:rsid w:val="00BB53D1"/>
    <w:rsid w:val="00BB5451"/>
    <w:rsid w:val="00BB5797"/>
    <w:rsid w:val="00BB5A60"/>
    <w:rsid w:val="00BB6FB5"/>
    <w:rsid w:val="00BC022D"/>
    <w:rsid w:val="00BC240E"/>
    <w:rsid w:val="00BC2A03"/>
    <w:rsid w:val="00BC2B3A"/>
    <w:rsid w:val="00BC3B56"/>
    <w:rsid w:val="00BC56BB"/>
    <w:rsid w:val="00BC59C1"/>
    <w:rsid w:val="00BC5F6A"/>
    <w:rsid w:val="00BC6A89"/>
    <w:rsid w:val="00BC7034"/>
    <w:rsid w:val="00BC77A4"/>
    <w:rsid w:val="00BD01AB"/>
    <w:rsid w:val="00BD167C"/>
    <w:rsid w:val="00BD23D1"/>
    <w:rsid w:val="00BD24E5"/>
    <w:rsid w:val="00BD35CC"/>
    <w:rsid w:val="00BD4E99"/>
    <w:rsid w:val="00BD6A0D"/>
    <w:rsid w:val="00BD6BB1"/>
    <w:rsid w:val="00BD7DAA"/>
    <w:rsid w:val="00BE0704"/>
    <w:rsid w:val="00BE0A41"/>
    <w:rsid w:val="00BE101F"/>
    <w:rsid w:val="00BE108A"/>
    <w:rsid w:val="00BE18DC"/>
    <w:rsid w:val="00BE1A77"/>
    <w:rsid w:val="00BE1DFA"/>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B7"/>
    <w:rsid w:val="00C00A47"/>
    <w:rsid w:val="00C00C9F"/>
    <w:rsid w:val="00C01235"/>
    <w:rsid w:val="00C01A89"/>
    <w:rsid w:val="00C01AC1"/>
    <w:rsid w:val="00C023D1"/>
    <w:rsid w:val="00C029C4"/>
    <w:rsid w:val="00C02B4C"/>
    <w:rsid w:val="00C03141"/>
    <w:rsid w:val="00C037E0"/>
    <w:rsid w:val="00C073F9"/>
    <w:rsid w:val="00C0796B"/>
    <w:rsid w:val="00C10B18"/>
    <w:rsid w:val="00C10E9A"/>
    <w:rsid w:val="00C11B4B"/>
    <w:rsid w:val="00C11D80"/>
    <w:rsid w:val="00C11F62"/>
    <w:rsid w:val="00C120FF"/>
    <w:rsid w:val="00C1289F"/>
    <w:rsid w:val="00C13151"/>
    <w:rsid w:val="00C147D0"/>
    <w:rsid w:val="00C14F60"/>
    <w:rsid w:val="00C20438"/>
    <w:rsid w:val="00C20660"/>
    <w:rsid w:val="00C20C50"/>
    <w:rsid w:val="00C20D03"/>
    <w:rsid w:val="00C249AA"/>
    <w:rsid w:val="00C24DB9"/>
    <w:rsid w:val="00C25A1A"/>
    <w:rsid w:val="00C306E1"/>
    <w:rsid w:val="00C30B58"/>
    <w:rsid w:val="00C314E0"/>
    <w:rsid w:val="00C31FE2"/>
    <w:rsid w:val="00C32202"/>
    <w:rsid w:val="00C3256E"/>
    <w:rsid w:val="00C32969"/>
    <w:rsid w:val="00C32C25"/>
    <w:rsid w:val="00C32CF5"/>
    <w:rsid w:val="00C32D86"/>
    <w:rsid w:val="00C33823"/>
    <w:rsid w:val="00C3388B"/>
    <w:rsid w:val="00C33E01"/>
    <w:rsid w:val="00C345E1"/>
    <w:rsid w:val="00C35DDF"/>
    <w:rsid w:val="00C36129"/>
    <w:rsid w:val="00C37384"/>
    <w:rsid w:val="00C42270"/>
    <w:rsid w:val="00C44109"/>
    <w:rsid w:val="00C441B7"/>
    <w:rsid w:val="00C444CB"/>
    <w:rsid w:val="00C447CE"/>
    <w:rsid w:val="00C44BE7"/>
    <w:rsid w:val="00C46F0F"/>
    <w:rsid w:val="00C47003"/>
    <w:rsid w:val="00C47375"/>
    <w:rsid w:val="00C47482"/>
    <w:rsid w:val="00C474CD"/>
    <w:rsid w:val="00C47823"/>
    <w:rsid w:val="00C50195"/>
    <w:rsid w:val="00C506CB"/>
    <w:rsid w:val="00C51534"/>
    <w:rsid w:val="00C518C4"/>
    <w:rsid w:val="00C525B2"/>
    <w:rsid w:val="00C52764"/>
    <w:rsid w:val="00C535E7"/>
    <w:rsid w:val="00C54CC7"/>
    <w:rsid w:val="00C5590D"/>
    <w:rsid w:val="00C5656C"/>
    <w:rsid w:val="00C5749E"/>
    <w:rsid w:val="00C577C8"/>
    <w:rsid w:val="00C57882"/>
    <w:rsid w:val="00C61762"/>
    <w:rsid w:val="00C6246B"/>
    <w:rsid w:val="00C62C4D"/>
    <w:rsid w:val="00C63313"/>
    <w:rsid w:val="00C63588"/>
    <w:rsid w:val="00C63A8C"/>
    <w:rsid w:val="00C648BD"/>
    <w:rsid w:val="00C6535E"/>
    <w:rsid w:val="00C653F3"/>
    <w:rsid w:val="00C656A0"/>
    <w:rsid w:val="00C6791C"/>
    <w:rsid w:val="00C703C3"/>
    <w:rsid w:val="00C70D20"/>
    <w:rsid w:val="00C71843"/>
    <w:rsid w:val="00C72123"/>
    <w:rsid w:val="00C72992"/>
    <w:rsid w:val="00C72D10"/>
    <w:rsid w:val="00C72DB7"/>
    <w:rsid w:val="00C73116"/>
    <w:rsid w:val="00C736D2"/>
    <w:rsid w:val="00C73C4E"/>
    <w:rsid w:val="00C74A06"/>
    <w:rsid w:val="00C74A59"/>
    <w:rsid w:val="00C761D2"/>
    <w:rsid w:val="00C766CE"/>
    <w:rsid w:val="00C76A14"/>
    <w:rsid w:val="00C77B2B"/>
    <w:rsid w:val="00C800D6"/>
    <w:rsid w:val="00C80865"/>
    <w:rsid w:val="00C80B76"/>
    <w:rsid w:val="00C811A1"/>
    <w:rsid w:val="00C81464"/>
    <w:rsid w:val="00C814D7"/>
    <w:rsid w:val="00C82A91"/>
    <w:rsid w:val="00C82ECA"/>
    <w:rsid w:val="00C83A53"/>
    <w:rsid w:val="00C83D1E"/>
    <w:rsid w:val="00C841EE"/>
    <w:rsid w:val="00C84A3F"/>
    <w:rsid w:val="00C85E11"/>
    <w:rsid w:val="00C8768E"/>
    <w:rsid w:val="00C90B2D"/>
    <w:rsid w:val="00C90C90"/>
    <w:rsid w:val="00C91030"/>
    <w:rsid w:val="00C915BC"/>
    <w:rsid w:val="00C91795"/>
    <w:rsid w:val="00C91895"/>
    <w:rsid w:val="00C93634"/>
    <w:rsid w:val="00C95012"/>
    <w:rsid w:val="00C96FC6"/>
    <w:rsid w:val="00C974AA"/>
    <w:rsid w:val="00C9755B"/>
    <w:rsid w:val="00C97CA3"/>
    <w:rsid w:val="00CA0B5D"/>
    <w:rsid w:val="00CA131B"/>
    <w:rsid w:val="00CA2FE8"/>
    <w:rsid w:val="00CA3B8E"/>
    <w:rsid w:val="00CA4082"/>
    <w:rsid w:val="00CA4109"/>
    <w:rsid w:val="00CA63B6"/>
    <w:rsid w:val="00CA65C7"/>
    <w:rsid w:val="00CA66EB"/>
    <w:rsid w:val="00CA7016"/>
    <w:rsid w:val="00CA7879"/>
    <w:rsid w:val="00CA7C1C"/>
    <w:rsid w:val="00CB160D"/>
    <w:rsid w:val="00CB20BA"/>
    <w:rsid w:val="00CB2456"/>
    <w:rsid w:val="00CB2461"/>
    <w:rsid w:val="00CB25FA"/>
    <w:rsid w:val="00CB3446"/>
    <w:rsid w:val="00CB34D4"/>
    <w:rsid w:val="00CB43EA"/>
    <w:rsid w:val="00CB450D"/>
    <w:rsid w:val="00CB4C9B"/>
    <w:rsid w:val="00CB6167"/>
    <w:rsid w:val="00CB644A"/>
    <w:rsid w:val="00CB7D21"/>
    <w:rsid w:val="00CC1315"/>
    <w:rsid w:val="00CC16ED"/>
    <w:rsid w:val="00CC19BC"/>
    <w:rsid w:val="00CC27E0"/>
    <w:rsid w:val="00CC4EEE"/>
    <w:rsid w:val="00CC506E"/>
    <w:rsid w:val="00CC523C"/>
    <w:rsid w:val="00CC554C"/>
    <w:rsid w:val="00CC6B84"/>
    <w:rsid w:val="00CC7354"/>
    <w:rsid w:val="00CC7DAE"/>
    <w:rsid w:val="00CD0198"/>
    <w:rsid w:val="00CD04AE"/>
    <w:rsid w:val="00CD2134"/>
    <w:rsid w:val="00CD3286"/>
    <w:rsid w:val="00CD39A3"/>
    <w:rsid w:val="00CD42FF"/>
    <w:rsid w:val="00CD4CDB"/>
    <w:rsid w:val="00CD4D6C"/>
    <w:rsid w:val="00CD4DB4"/>
    <w:rsid w:val="00CD55CF"/>
    <w:rsid w:val="00CD575A"/>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43F7"/>
    <w:rsid w:val="00CE4F64"/>
    <w:rsid w:val="00CE67DB"/>
    <w:rsid w:val="00CE6F6C"/>
    <w:rsid w:val="00CE72C3"/>
    <w:rsid w:val="00CE757D"/>
    <w:rsid w:val="00CE761F"/>
    <w:rsid w:val="00CE7856"/>
    <w:rsid w:val="00CE7BEE"/>
    <w:rsid w:val="00CE7FB0"/>
    <w:rsid w:val="00CF0004"/>
    <w:rsid w:val="00CF0143"/>
    <w:rsid w:val="00CF0B9E"/>
    <w:rsid w:val="00CF0E5B"/>
    <w:rsid w:val="00CF1827"/>
    <w:rsid w:val="00CF1E1C"/>
    <w:rsid w:val="00CF295D"/>
    <w:rsid w:val="00CF32D0"/>
    <w:rsid w:val="00CF32FC"/>
    <w:rsid w:val="00CF3BD0"/>
    <w:rsid w:val="00CF4B6D"/>
    <w:rsid w:val="00CF60CF"/>
    <w:rsid w:val="00CF6100"/>
    <w:rsid w:val="00D01924"/>
    <w:rsid w:val="00D01C95"/>
    <w:rsid w:val="00D02967"/>
    <w:rsid w:val="00D02C61"/>
    <w:rsid w:val="00D03578"/>
    <w:rsid w:val="00D036D3"/>
    <w:rsid w:val="00D03E8C"/>
    <w:rsid w:val="00D04878"/>
    <w:rsid w:val="00D0625E"/>
    <w:rsid w:val="00D06A09"/>
    <w:rsid w:val="00D07194"/>
    <w:rsid w:val="00D07C25"/>
    <w:rsid w:val="00D105BB"/>
    <w:rsid w:val="00D10AF5"/>
    <w:rsid w:val="00D125E7"/>
    <w:rsid w:val="00D1310F"/>
    <w:rsid w:val="00D13900"/>
    <w:rsid w:val="00D13BE9"/>
    <w:rsid w:val="00D14002"/>
    <w:rsid w:val="00D142ED"/>
    <w:rsid w:val="00D14F49"/>
    <w:rsid w:val="00D159DC"/>
    <w:rsid w:val="00D16F86"/>
    <w:rsid w:val="00D17085"/>
    <w:rsid w:val="00D17983"/>
    <w:rsid w:val="00D20E42"/>
    <w:rsid w:val="00D213EB"/>
    <w:rsid w:val="00D21E26"/>
    <w:rsid w:val="00D240EE"/>
    <w:rsid w:val="00D246F0"/>
    <w:rsid w:val="00D2496B"/>
    <w:rsid w:val="00D279CF"/>
    <w:rsid w:val="00D31346"/>
    <w:rsid w:val="00D319C0"/>
    <w:rsid w:val="00D31A3E"/>
    <w:rsid w:val="00D322C3"/>
    <w:rsid w:val="00D32731"/>
    <w:rsid w:val="00D32FF8"/>
    <w:rsid w:val="00D336DD"/>
    <w:rsid w:val="00D35F47"/>
    <w:rsid w:val="00D3668F"/>
    <w:rsid w:val="00D3676B"/>
    <w:rsid w:val="00D40A13"/>
    <w:rsid w:val="00D41670"/>
    <w:rsid w:val="00D416CF"/>
    <w:rsid w:val="00D430BF"/>
    <w:rsid w:val="00D43998"/>
    <w:rsid w:val="00D43B31"/>
    <w:rsid w:val="00D4432F"/>
    <w:rsid w:val="00D45845"/>
    <w:rsid w:val="00D51F33"/>
    <w:rsid w:val="00D5217E"/>
    <w:rsid w:val="00D52355"/>
    <w:rsid w:val="00D528CA"/>
    <w:rsid w:val="00D52A4C"/>
    <w:rsid w:val="00D5356D"/>
    <w:rsid w:val="00D53E46"/>
    <w:rsid w:val="00D54901"/>
    <w:rsid w:val="00D54FD6"/>
    <w:rsid w:val="00D6039C"/>
    <w:rsid w:val="00D62B9A"/>
    <w:rsid w:val="00D62C77"/>
    <w:rsid w:val="00D633D5"/>
    <w:rsid w:val="00D63E2F"/>
    <w:rsid w:val="00D648A4"/>
    <w:rsid w:val="00D65650"/>
    <w:rsid w:val="00D65F1E"/>
    <w:rsid w:val="00D66583"/>
    <w:rsid w:val="00D66896"/>
    <w:rsid w:val="00D70357"/>
    <w:rsid w:val="00D70707"/>
    <w:rsid w:val="00D71216"/>
    <w:rsid w:val="00D7124D"/>
    <w:rsid w:val="00D71341"/>
    <w:rsid w:val="00D71A73"/>
    <w:rsid w:val="00D7291B"/>
    <w:rsid w:val="00D730FF"/>
    <w:rsid w:val="00D73920"/>
    <w:rsid w:val="00D7402A"/>
    <w:rsid w:val="00D7423C"/>
    <w:rsid w:val="00D748F7"/>
    <w:rsid w:val="00D74C92"/>
    <w:rsid w:val="00D76C1D"/>
    <w:rsid w:val="00D778A2"/>
    <w:rsid w:val="00D80036"/>
    <w:rsid w:val="00D802C3"/>
    <w:rsid w:val="00D8106F"/>
    <w:rsid w:val="00D8125F"/>
    <w:rsid w:val="00D825C2"/>
    <w:rsid w:val="00D84506"/>
    <w:rsid w:val="00D85B9B"/>
    <w:rsid w:val="00D86833"/>
    <w:rsid w:val="00D87B38"/>
    <w:rsid w:val="00D901D7"/>
    <w:rsid w:val="00D9055E"/>
    <w:rsid w:val="00D90692"/>
    <w:rsid w:val="00D90ABF"/>
    <w:rsid w:val="00D910D8"/>
    <w:rsid w:val="00D912D9"/>
    <w:rsid w:val="00D925EC"/>
    <w:rsid w:val="00D9273F"/>
    <w:rsid w:val="00D9333D"/>
    <w:rsid w:val="00D93523"/>
    <w:rsid w:val="00D940AA"/>
    <w:rsid w:val="00D95656"/>
    <w:rsid w:val="00D96E8F"/>
    <w:rsid w:val="00D972EF"/>
    <w:rsid w:val="00D97671"/>
    <w:rsid w:val="00DA09A7"/>
    <w:rsid w:val="00DA0E19"/>
    <w:rsid w:val="00DA0F5B"/>
    <w:rsid w:val="00DA38D8"/>
    <w:rsid w:val="00DA4669"/>
    <w:rsid w:val="00DA515C"/>
    <w:rsid w:val="00DA5A8F"/>
    <w:rsid w:val="00DA72F7"/>
    <w:rsid w:val="00DA773C"/>
    <w:rsid w:val="00DA7924"/>
    <w:rsid w:val="00DB036B"/>
    <w:rsid w:val="00DB0660"/>
    <w:rsid w:val="00DB2CA9"/>
    <w:rsid w:val="00DB4113"/>
    <w:rsid w:val="00DB5600"/>
    <w:rsid w:val="00DB5C88"/>
    <w:rsid w:val="00DB75EF"/>
    <w:rsid w:val="00DC169A"/>
    <w:rsid w:val="00DC16AC"/>
    <w:rsid w:val="00DC27BC"/>
    <w:rsid w:val="00DC2A14"/>
    <w:rsid w:val="00DC3F22"/>
    <w:rsid w:val="00DC3FE9"/>
    <w:rsid w:val="00DC5B19"/>
    <w:rsid w:val="00DC5E04"/>
    <w:rsid w:val="00DC66DB"/>
    <w:rsid w:val="00DC6ADB"/>
    <w:rsid w:val="00DC72CD"/>
    <w:rsid w:val="00DC731B"/>
    <w:rsid w:val="00DC7453"/>
    <w:rsid w:val="00DD05E4"/>
    <w:rsid w:val="00DD09B4"/>
    <w:rsid w:val="00DD1948"/>
    <w:rsid w:val="00DD2F04"/>
    <w:rsid w:val="00DD4017"/>
    <w:rsid w:val="00DD467A"/>
    <w:rsid w:val="00DD4FE8"/>
    <w:rsid w:val="00DD62F7"/>
    <w:rsid w:val="00DD6629"/>
    <w:rsid w:val="00DD7149"/>
    <w:rsid w:val="00DD717D"/>
    <w:rsid w:val="00DD7CAC"/>
    <w:rsid w:val="00DE0513"/>
    <w:rsid w:val="00DE21C8"/>
    <w:rsid w:val="00DE271D"/>
    <w:rsid w:val="00DE2F42"/>
    <w:rsid w:val="00DE2F9A"/>
    <w:rsid w:val="00DE3280"/>
    <w:rsid w:val="00DE3A85"/>
    <w:rsid w:val="00DE3AF0"/>
    <w:rsid w:val="00DE451F"/>
    <w:rsid w:val="00DE6473"/>
    <w:rsid w:val="00DE6882"/>
    <w:rsid w:val="00DE6B55"/>
    <w:rsid w:val="00DE6D4F"/>
    <w:rsid w:val="00DE7219"/>
    <w:rsid w:val="00DE7421"/>
    <w:rsid w:val="00DF0207"/>
    <w:rsid w:val="00DF0A45"/>
    <w:rsid w:val="00DF0AAD"/>
    <w:rsid w:val="00DF0C3D"/>
    <w:rsid w:val="00DF1199"/>
    <w:rsid w:val="00DF134F"/>
    <w:rsid w:val="00DF1E4A"/>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4898"/>
    <w:rsid w:val="00E06C11"/>
    <w:rsid w:val="00E06CD3"/>
    <w:rsid w:val="00E07016"/>
    <w:rsid w:val="00E07602"/>
    <w:rsid w:val="00E10ADC"/>
    <w:rsid w:val="00E11051"/>
    <w:rsid w:val="00E1195F"/>
    <w:rsid w:val="00E1255C"/>
    <w:rsid w:val="00E142BD"/>
    <w:rsid w:val="00E14E54"/>
    <w:rsid w:val="00E14E84"/>
    <w:rsid w:val="00E15061"/>
    <w:rsid w:val="00E15AA7"/>
    <w:rsid w:val="00E16B15"/>
    <w:rsid w:val="00E203B4"/>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B34"/>
    <w:rsid w:val="00E345DE"/>
    <w:rsid w:val="00E34DA0"/>
    <w:rsid w:val="00E41060"/>
    <w:rsid w:val="00E4122A"/>
    <w:rsid w:val="00E417FF"/>
    <w:rsid w:val="00E4220E"/>
    <w:rsid w:val="00E424E5"/>
    <w:rsid w:val="00E4297E"/>
    <w:rsid w:val="00E42D5F"/>
    <w:rsid w:val="00E43692"/>
    <w:rsid w:val="00E43F7C"/>
    <w:rsid w:val="00E44A97"/>
    <w:rsid w:val="00E44AAD"/>
    <w:rsid w:val="00E44C5F"/>
    <w:rsid w:val="00E44F40"/>
    <w:rsid w:val="00E46ED1"/>
    <w:rsid w:val="00E47B1A"/>
    <w:rsid w:val="00E47C6A"/>
    <w:rsid w:val="00E501C7"/>
    <w:rsid w:val="00E50659"/>
    <w:rsid w:val="00E50A1B"/>
    <w:rsid w:val="00E50B1A"/>
    <w:rsid w:val="00E50B37"/>
    <w:rsid w:val="00E51509"/>
    <w:rsid w:val="00E51C69"/>
    <w:rsid w:val="00E52CBB"/>
    <w:rsid w:val="00E54C73"/>
    <w:rsid w:val="00E55CC4"/>
    <w:rsid w:val="00E56442"/>
    <w:rsid w:val="00E60480"/>
    <w:rsid w:val="00E60C71"/>
    <w:rsid w:val="00E60E3C"/>
    <w:rsid w:val="00E64D93"/>
    <w:rsid w:val="00E65A78"/>
    <w:rsid w:val="00E6602D"/>
    <w:rsid w:val="00E6675E"/>
    <w:rsid w:val="00E668A3"/>
    <w:rsid w:val="00E67E01"/>
    <w:rsid w:val="00E71087"/>
    <w:rsid w:val="00E71B60"/>
    <w:rsid w:val="00E7249F"/>
    <w:rsid w:val="00E72740"/>
    <w:rsid w:val="00E72B01"/>
    <w:rsid w:val="00E72DF3"/>
    <w:rsid w:val="00E7339F"/>
    <w:rsid w:val="00E74335"/>
    <w:rsid w:val="00E75D57"/>
    <w:rsid w:val="00E80E1E"/>
    <w:rsid w:val="00E80F92"/>
    <w:rsid w:val="00E817FE"/>
    <w:rsid w:val="00E81926"/>
    <w:rsid w:val="00E81CAD"/>
    <w:rsid w:val="00E81E43"/>
    <w:rsid w:val="00E82A45"/>
    <w:rsid w:val="00E82D15"/>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2B4"/>
    <w:rsid w:val="00E97FD9"/>
    <w:rsid w:val="00EA0A14"/>
    <w:rsid w:val="00EA2BB8"/>
    <w:rsid w:val="00EA3AF1"/>
    <w:rsid w:val="00EA3AFC"/>
    <w:rsid w:val="00EA3CD6"/>
    <w:rsid w:val="00EA499C"/>
    <w:rsid w:val="00EA4B3F"/>
    <w:rsid w:val="00EA4B45"/>
    <w:rsid w:val="00EA4CB7"/>
    <w:rsid w:val="00EA5697"/>
    <w:rsid w:val="00EA56B8"/>
    <w:rsid w:val="00EA5989"/>
    <w:rsid w:val="00EA5EC8"/>
    <w:rsid w:val="00EA663D"/>
    <w:rsid w:val="00EA7086"/>
    <w:rsid w:val="00EB0033"/>
    <w:rsid w:val="00EB01A7"/>
    <w:rsid w:val="00EB02EA"/>
    <w:rsid w:val="00EB05CA"/>
    <w:rsid w:val="00EB06CC"/>
    <w:rsid w:val="00EB147E"/>
    <w:rsid w:val="00EB2256"/>
    <w:rsid w:val="00EB3651"/>
    <w:rsid w:val="00EB50AB"/>
    <w:rsid w:val="00EB6B63"/>
    <w:rsid w:val="00EB7F16"/>
    <w:rsid w:val="00EC0B23"/>
    <w:rsid w:val="00EC0C6A"/>
    <w:rsid w:val="00EC18A5"/>
    <w:rsid w:val="00EC1C6E"/>
    <w:rsid w:val="00EC23A1"/>
    <w:rsid w:val="00EC25C6"/>
    <w:rsid w:val="00EC27A5"/>
    <w:rsid w:val="00EC32C5"/>
    <w:rsid w:val="00EC3571"/>
    <w:rsid w:val="00EC35D5"/>
    <w:rsid w:val="00EC3714"/>
    <w:rsid w:val="00EC41D2"/>
    <w:rsid w:val="00EC46E4"/>
    <w:rsid w:val="00EC4BDC"/>
    <w:rsid w:val="00EC61BB"/>
    <w:rsid w:val="00EC6E29"/>
    <w:rsid w:val="00EC7644"/>
    <w:rsid w:val="00ED053E"/>
    <w:rsid w:val="00ED0581"/>
    <w:rsid w:val="00ED0B3D"/>
    <w:rsid w:val="00ED1261"/>
    <w:rsid w:val="00ED1BCF"/>
    <w:rsid w:val="00ED2C0A"/>
    <w:rsid w:val="00ED2F63"/>
    <w:rsid w:val="00ED391E"/>
    <w:rsid w:val="00ED4388"/>
    <w:rsid w:val="00ED7EED"/>
    <w:rsid w:val="00EE00CA"/>
    <w:rsid w:val="00EE011D"/>
    <w:rsid w:val="00EE0722"/>
    <w:rsid w:val="00EE0F55"/>
    <w:rsid w:val="00EE1025"/>
    <w:rsid w:val="00EE106B"/>
    <w:rsid w:val="00EE149E"/>
    <w:rsid w:val="00EE2F6D"/>
    <w:rsid w:val="00EE4AF6"/>
    <w:rsid w:val="00EE4C18"/>
    <w:rsid w:val="00EE4D80"/>
    <w:rsid w:val="00EE4E36"/>
    <w:rsid w:val="00EE5AAF"/>
    <w:rsid w:val="00EE5F03"/>
    <w:rsid w:val="00EE6440"/>
    <w:rsid w:val="00EE65E3"/>
    <w:rsid w:val="00EE6CF2"/>
    <w:rsid w:val="00EF01E0"/>
    <w:rsid w:val="00EF0BD9"/>
    <w:rsid w:val="00EF1694"/>
    <w:rsid w:val="00EF175C"/>
    <w:rsid w:val="00EF5AA1"/>
    <w:rsid w:val="00EF6AD3"/>
    <w:rsid w:val="00EF6FBC"/>
    <w:rsid w:val="00EF724B"/>
    <w:rsid w:val="00EF7AB8"/>
    <w:rsid w:val="00F00A8B"/>
    <w:rsid w:val="00F013B1"/>
    <w:rsid w:val="00F029BA"/>
    <w:rsid w:val="00F0366C"/>
    <w:rsid w:val="00F047C0"/>
    <w:rsid w:val="00F04D79"/>
    <w:rsid w:val="00F04FB7"/>
    <w:rsid w:val="00F05483"/>
    <w:rsid w:val="00F06513"/>
    <w:rsid w:val="00F06A72"/>
    <w:rsid w:val="00F06AE5"/>
    <w:rsid w:val="00F071F9"/>
    <w:rsid w:val="00F0762F"/>
    <w:rsid w:val="00F07A28"/>
    <w:rsid w:val="00F10BA3"/>
    <w:rsid w:val="00F11A6F"/>
    <w:rsid w:val="00F11E82"/>
    <w:rsid w:val="00F12AD0"/>
    <w:rsid w:val="00F1557B"/>
    <w:rsid w:val="00F158DB"/>
    <w:rsid w:val="00F15D8D"/>
    <w:rsid w:val="00F16062"/>
    <w:rsid w:val="00F16151"/>
    <w:rsid w:val="00F16413"/>
    <w:rsid w:val="00F1698C"/>
    <w:rsid w:val="00F16DDC"/>
    <w:rsid w:val="00F17396"/>
    <w:rsid w:val="00F17B80"/>
    <w:rsid w:val="00F21E83"/>
    <w:rsid w:val="00F22E84"/>
    <w:rsid w:val="00F232FF"/>
    <w:rsid w:val="00F247BC"/>
    <w:rsid w:val="00F24C6A"/>
    <w:rsid w:val="00F251C7"/>
    <w:rsid w:val="00F26DC2"/>
    <w:rsid w:val="00F301E1"/>
    <w:rsid w:val="00F329CA"/>
    <w:rsid w:val="00F3305A"/>
    <w:rsid w:val="00F336EF"/>
    <w:rsid w:val="00F33768"/>
    <w:rsid w:val="00F339B7"/>
    <w:rsid w:val="00F33DBA"/>
    <w:rsid w:val="00F33DE4"/>
    <w:rsid w:val="00F35726"/>
    <w:rsid w:val="00F35DCD"/>
    <w:rsid w:val="00F36919"/>
    <w:rsid w:val="00F36A2C"/>
    <w:rsid w:val="00F37DDF"/>
    <w:rsid w:val="00F40160"/>
    <w:rsid w:val="00F406A1"/>
    <w:rsid w:val="00F42FEB"/>
    <w:rsid w:val="00F42FEE"/>
    <w:rsid w:val="00F43D2E"/>
    <w:rsid w:val="00F43DC4"/>
    <w:rsid w:val="00F44861"/>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D7A"/>
    <w:rsid w:val="00F5319F"/>
    <w:rsid w:val="00F53CF8"/>
    <w:rsid w:val="00F53DCB"/>
    <w:rsid w:val="00F5423D"/>
    <w:rsid w:val="00F54AF7"/>
    <w:rsid w:val="00F555F9"/>
    <w:rsid w:val="00F5770B"/>
    <w:rsid w:val="00F60961"/>
    <w:rsid w:val="00F62EB6"/>
    <w:rsid w:val="00F63CBE"/>
    <w:rsid w:val="00F641C2"/>
    <w:rsid w:val="00F6643D"/>
    <w:rsid w:val="00F66B7A"/>
    <w:rsid w:val="00F677CD"/>
    <w:rsid w:val="00F67CB4"/>
    <w:rsid w:val="00F712CB"/>
    <w:rsid w:val="00F71667"/>
    <w:rsid w:val="00F71B3D"/>
    <w:rsid w:val="00F731D9"/>
    <w:rsid w:val="00F73D4B"/>
    <w:rsid w:val="00F74171"/>
    <w:rsid w:val="00F74192"/>
    <w:rsid w:val="00F74539"/>
    <w:rsid w:val="00F74850"/>
    <w:rsid w:val="00F75E3A"/>
    <w:rsid w:val="00F760F4"/>
    <w:rsid w:val="00F7631C"/>
    <w:rsid w:val="00F77CAD"/>
    <w:rsid w:val="00F80FC6"/>
    <w:rsid w:val="00F8146D"/>
    <w:rsid w:val="00F818FC"/>
    <w:rsid w:val="00F8190F"/>
    <w:rsid w:val="00F81D16"/>
    <w:rsid w:val="00F82180"/>
    <w:rsid w:val="00F85102"/>
    <w:rsid w:val="00F853A3"/>
    <w:rsid w:val="00F8611A"/>
    <w:rsid w:val="00F86CC7"/>
    <w:rsid w:val="00F87EE4"/>
    <w:rsid w:val="00F9065F"/>
    <w:rsid w:val="00F912A5"/>
    <w:rsid w:val="00F918AC"/>
    <w:rsid w:val="00F93A96"/>
    <w:rsid w:val="00F941C5"/>
    <w:rsid w:val="00F9450B"/>
    <w:rsid w:val="00F94C8D"/>
    <w:rsid w:val="00F94F99"/>
    <w:rsid w:val="00F955F2"/>
    <w:rsid w:val="00F95A55"/>
    <w:rsid w:val="00F95DD1"/>
    <w:rsid w:val="00F95F2F"/>
    <w:rsid w:val="00F964BE"/>
    <w:rsid w:val="00F96526"/>
    <w:rsid w:val="00F966FB"/>
    <w:rsid w:val="00F96B21"/>
    <w:rsid w:val="00F96C61"/>
    <w:rsid w:val="00F97255"/>
    <w:rsid w:val="00F9758C"/>
    <w:rsid w:val="00F97719"/>
    <w:rsid w:val="00FA07E4"/>
    <w:rsid w:val="00FA10C4"/>
    <w:rsid w:val="00FA1984"/>
    <w:rsid w:val="00FA1DB2"/>
    <w:rsid w:val="00FA3C71"/>
    <w:rsid w:val="00FA3DA7"/>
    <w:rsid w:val="00FA3E02"/>
    <w:rsid w:val="00FA3E19"/>
    <w:rsid w:val="00FA4473"/>
    <w:rsid w:val="00FA4AD2"/>
    <w:rsid w:val="00FA54C2"/>
    <w:rsid w:val="00FA6172"/>
    <w:rsid w:val="00FA62F6"/>
    <w:rsid w:val="00FA6F70"/>
    <w:rsid w:val="00FA7B03"/>
    <w:rsid w:val="00FB04BE"/>
    <w:rsid w:val="00FB0F7D"/>
    <w:rsid w:val="00FB1A72"/>
    <w:rsid w:val="00FB2557"/>
    <w:rsid w:val="00FB2FAF"/>
    <w:rsid w:val="00FB397E"/>
    <w:rsid w:val="00FB3DCD"/>
    <w:rsid w:val="00FB550B"/>
    <w:rsid w:val="00FB5553"/>
    <w:rsid w:val="00FC0940"/>
    <w:rsid w:val="00FC4152"/>
    <w:rsid w:val="00FC42AC"/>
    <w:rsid w:val="00FC4854"/>
    <w:rsid w:val="00FC5153"/>
    <w:rsid w:val="00FC5CAE"/>
    <w:rsid w:val="00FC6A62"/>
    <w:rsid w:val="00FC7948"/>
    <w:rsid w:val="00FC7D21"/>
    <w:rsid w:val="00FD0301"/>
    <w:rsid w:val="00FD0E5F"/>
    <w:rsid w:val="00FD150C"/>
    <w:rsid w:val="00FD310A"/>
    <w:rsid w:val="00FD341F"/>
    <w:rsid w:val="00FD37DD"/>
    <w:rsid w:val="00FD4025"/>
    <w:rsid w:val="00FD45D2"/>
    <w:rsid w:val="00FD54B4"/>
    <w:rsid w:val="00FD59AD"/>
    <w:rsid w:val="00FD6398"/>
    <w:rsid w:val="00FD6DA8"/>
    <w:rsid w:val="00FD6F64"/>
    <w:rsid w:val="00FD71B1"/>
    <w:rsid w:val="00FD7E88"/>
    <w:rsid w:val="00FE0A91"/>
    <w:rsid w:val="00FE0B47"/>
    <w:rsid w:val="00FE107C"/>
    <w:rsid w:val="00FE2243"/>
    <w:rsid w:val="00FE226F"/>
    <w:rsid w:val="00FE2534"/>
    <w:rsid w:val="00FE2BDD"/>
    <w:rsid w:val="00FE2E85"/>
    <w:rsid w:val="00FE6A74"/>
    <w:rsid w:val="00FF01C7"/>
    <w:rsid w:val="00FF09D0"/>
    <w:rsid w:val="00FF1F59"/>
    <w:rsid w:val="00FF23BA"/>
    <w:rsid w:val="00FF2A81"/>
    <w:rsid w:val="00FF3377"/>
    <w:rsid w:val="00FF3482"/>
    <w:rsid w:val="00FF4C9E"/>
    <w:rsid w:val="00FF4E05"/>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2543FC10-E82C-4A1F-843C-33856F3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1329</TotalTime>
  <Pages>19</Pages>
  <Words>6144</Words>
  <Characters>35026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41088</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20</cp:revision>
  <dcterms:created xsi:type="dcterms:W3CDTF">2025-09-03T22:08:00Z</dcterms:created>
  <dcterms:modified xsi:type="dcterms:W3CDTF">2025-09-05T00:24:00Z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