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7964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6954CA1E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74DAC41A" w14:textId="599A3B31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013773">
        <w:rPr>
          <w:rFonts w:ascii="Times New Roman" w:hAnsi="Times New Roman" w:cs="Times New Roman"/>
          <w:sz w:val="24"/>
          <w:szCs w:val="24"/>
        </w:rPr>
        <w:t>207</w:t>
      </w:r>
    </w:p>
    <w:p w14:paraId="07A2062C" w14:textId="77777777" w:rsidR="00F33DBA" w:rsidRPr="00026894" w:rsidRDefault="00B71144" w:rsidP="00F16F1A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071FB4">
        <w:rPr>
          <w:rFonts w:ascii="Times New Roman" w:hAnsi="Times New Roman" w:cs="Times New Roman"/>
          <w:sz w:val="24"/>
          <w:szCs w:val="24"/>
        </w:rPr>
        <w:t xml:space="preserve">New AMI Reserved Parameters </w:t>
      </w:r>
      <w:proofErr w:type="spellStart"/>
      <w:r w:rsidR="00071FB4">
        <w:rPr>
          <w:rFonts w:ascii="Times New Roman" w:hAnsi="Times New Roman" w:cs="Times New Roman"/>
          <w:sz w:val="24"/>
          <w:szCs w:val="24"/>
        </w:rPr>
        <w:t>Component</w:t>
      </w:r>
      <w:r w:rsidR="00F16F1A">
        <w:rPr>
          <w:rFonts w:ascii="Times New Roman" w:hAnsi="Times New Roman" w:cs="Times New Roman"/>
          <w:sz w:val="24"/>
          <w:szCs w:val="24"/>
        </w:rPr>
        <w:t>_</w:t>
      </w:r>
      <w:r w:rsidR="00071FB4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="00071FB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071FB4">
        <w:rPr>
          <w:rFonts w:ascii="Times New Roman" w:hAnsi="Times New Roman" w:cs="Times New Roman"/>
          <w:sz w:val="24"/>
          <w:szCs w:val="24"/>
        </w:rPr>
        <w:t>Signal_</w:t>
      </w:r>
      <w:r w:rsidR="00F16F1A">
        <w:rPr>
          <w:rFonts w:ascii="Times New Roman" w:hAnsi="Times New Roman" w:cs="Times New Roman"/>
          <w:sz w:val="24"/>
          <w:szCs w:val="24"/>
        </w:rPr>
        <w:t>N</w:t>
      </w:r>
      <w:r w:rsidR="00071FB4">
        <w:rPr>
          <w:rFonts w:ascii="Times New Roman" w:hAnsi="Times New Roman" w:cs="Times New Roman"/>
          <w:sz w:val="24"/>
          <w:szCs w:val="24"/>
        </w:rPr>
        <w:t>ame</w:t>
      </w:r>
      <w:proofErr w:type="spellEnd"/>
    </w:p>
    <w:p w14:paraId="6DD368AC" w14:textId="77777777" w:rsidR="00F33DBA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F16F1A">
        <w:rPr>
          <w:rFonts w:ascii="Times New Roman" w:hAnsi="Times New Roman" w:cs="Times New Roman"/>
          <w:sz w:val="24"/>
          <w:szCs w:val="24"/>
        </w:rPr>
        <w:t>Randy Wolff, Micron Technology</w:t>
      </w:r>
    </w:p>
    <w:p w14:paraId="62639282" w14:textId="7B28554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7D437A">
        <w:rPr>
          <w:rFonts w:ascii="Times New Roman" w:hAnsi="Times New Roman" w:cs="Times New Roman"/>
          <w:sz w:val="24"/>
          <w:szCs w:val="24"/>
        </w:rPr>
        <w:t>July 29, 2020</w:t>
      </w:r>
    </w:p>
    <w:p w14:paraId="20F8612A" w14:textId="0CDDA7FC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3B45D39" w14:textId="20EE4E63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  <w:r w:rsidR="005607BD" w:rsidRPr="005607BD">
        <w:rPr>
          <w:rFonts w:ascii="Times New Roman" w:hAnsi="Times New Roman" w:cs="Times New Roman"/>
          <w:bCs/>
          <w:sz w:val="24"/>
          <w:szCs w:val="24"/>
        </w:rPr>
        <w:t>October 9, 2020</w:t>
      </w:r>
      <w:bookmarkStart w:id="3" w:name="_GoBack"/>
      <w:bookmarkEnd w:id="3"/>
    </w:p>
    <w:p w14:paraId="69695328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A824B0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59430C8" w14:textId="77777777" w:rsidR="00EA7086" w:rsidRPr="00175664" w:rsidRDefault="007C42CD" w:rsidP="00090538">
      <w:r>
        <w:t xml:space="preserve">IBIS-AMI executable models </w:t>
      </w:r>
      <w:r w:rsidR="000A06A9">
        <w:t xml:space="preserve">can make use of Component name and </w:t>
      </w:r>
      <w:proofErr w:type="spellStart"/>
      <w:r w:rsidR="000A06A9">
        <w:t>signal_name</w:t>
      </w:r>
      <w:proofErr w:type="spellEnd"/>
      <w:r w:rsidR="000A06A9">
        <w:t xml:space="preserve"> to identify a unique Tx or Rx buffer on a die.  With both names passed into the executable model, it can use look-up tables to model unique buffer characteristics, such as a buffer-specific delay for DQ to DQS timing.</w:t>
      </w:r>
      <w:r w:rsidR="00481CCF">
        <w:t xml:space="preserve">  Adding these Reserved Parameters will enable new modeling techniques for clock-forwarded architectures.</w:t>
      </w:r>
    </w:p>
    <w:p w14:paraId="11202F04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AB87570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317DFA04" w14:textId="77777777" w:rsidR="00EA7086" w:rsidRPr="00945793" w:rsidRDefault="00EA7086" w:rsidP="00090538">
      <w:r>
        <w:t>The IBIS specification must meet these requirements:</w:t>
      </w:r>
    </w:p>
    <w:p w14:paraId="48ED4B5C" w14:textId="77777777" w:rsidR="00EA7086" w:rsidRDefault="00EA7086" w:rsidP="00EA708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4CE88E7D" w14:textId="77777777" w:rsidTr="003E3B71">
        <w:tc>
          <w:tcPr>
            <w:tcW w:w="2487" w:type="pct"/>
          </w:tcPr>
          <w:p w14:paraId="5270F571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5284D4E7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48D38915" w14:textId="77777777" w:rsidTr="003E3B71">
        <w:tc>
          <w:tcPr>
            <w:tcW w:w="2487" w:type="pct"/>
          </w:tcPr>
          <w:p w14:paraId="10AF32D2" w14:textId="77777777" w:rsidR="00EA7086" w:rsidRPr="007F4749" w:rsidRDefault="002C186F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the capability of passing the Component name into an IBIS-AMI executable model. </w:t>
            </w:r>
          </w:p>
        </w:tc>
        <w:tc>
          <w:tcPr>
            <w:tcW w:w="2513" w:type="pct"/>
          </w:tcPr>
          <w:p w14:paraId="2C3D5ADD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086" w:rsidRPr="007F4749" w14:paraId="292264CF" w14:textId="77777777" w:rsidTr="003E3B71">
        <w:tc>
          <w:tcPr>
            <w:tcW w:w="2487" w:type="pct"/>
          </w:tcPr>
          <w:p w14:paraId="763EB854" w14:textId="77777777" w:rsidR="00EA7086" w:rsidRPr="007F4749" w:rsidRDefault="002C186F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the capability of passing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signal_name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into an IBIS-AMI executable model.</w:t>
            </w:r>
          </w:p>
        </w:tc>
        <w:tc>
          <w:tcPr>
            <w:tcW w:w="2513" w:type="pct"/>
          </w:tcPr>
          <w:p w14:paraId="5F325637" w14:textId="77777777" w:rsidR="00EA7086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21119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3D6B2E4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E99A142" w14:textId="77777777" w:rsidR="001B23D0" w:rsidRPr="00CF1827" w:rsidRDefault="00CF1827" w:rsidP="00CF1827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06CC1EF2" w14:textId="4BBF777E" w:rsidR="00094836" w:rsidRDefault="00094836" w:rsidP="00094836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2</w:t>
        </w:r>
      </w:fldSimple>
      <w:r>
        <w:t>: IBIS Keywords</w:t>
      </w:r>
      <w:r w:rsidR="00F95A55">
        <w:t xml:space="preserve">, </w:t>
      </w:r>
      <w:proofErr w:type="gramStart"/>
      <w:r w:rsidR="00F95A55">
        <w:t xml:space="preserve">Subparameters, </w:t>
      </w:r>
      <w:r>
        <w:t xml:space="preserve"> AMI</w:t>
      </w:r>
      <w:proofErr w:type="gramEnd"/>
      <w:r>
        <w:t xml:space="preserve"> Reserved_Parameters</w:t>
      </w:r>
      <w:r w:rsidR="00F95A55">
        <w:t xml:space="preserve">, and AMI functions </w:t>
      </w:r>
      <w: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49"/>
        <w:gridCol w:w="4543"/>
      </w:tblGrid>
      <w:tr w:rsidR="00861476" w:rsidRPr="007F4749" w14:paraId="11A17510" w14:textId="77777777" w:rsidTr="00861476">
        <w:tc>
          <w:tcPr>
            <w:tcW w:w="1636" w:type="pct"/>
          </w:tcPr>
          <w:p w14:paraId="5FCBE5B5" w14:textId="77777777" w:rsidR="00861476" w:rsidRPr="007F4749" w:rsidRDefault="00F95A55" w:rsidP="00861476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897" w:type="pct"/>
          </w:tcPr>
          <w:p w14:paraId="2C3828A5" w14:textId="77777777" w:rsidR="00861476" w:rsidRPr="007F4749" w:rsidRDefault="00861476" w:rsidP="00861476">
            <w:pPr>
              <w:pStyle w:val="TableCaption"/>
              <w:spacing w:before="60" w:after="60"/>
            </w:pPr>
            <w:r>
              <w:t>New/Modified</w:t>
            </w:r>
            <w:r w:rsidR="0009560E">
              <w:t>/Other</w:t>
            </w:r>
          </w:p>
        </w:tc>
        <w:tc>
          <w:tcPr>
            <w:tcW w:w="2467" w:type="pct"/>
          </w:tcPr>
          <w:p w14:paraId="017C1E42" w14:textId="77777777" w:rsidR="00861476" w:rsidRDefault="0086147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861476" w:rsidRPr="007F4749" w14:paraId="0003FB1A" w14:textId="77777777" w:rsidTr="00861476">
        <w:tc>
          <w:tcPr>
            <w:tcW w:w="1636" w:type="pct"/>
          </w:tcPr>
          <w:p w14:paraId="7A14AB4B" w14:textId="77777777" w:rsidR="00861476" w:rsidRPr="007F4749" w:rsidRDefault="00BC11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Component_Name</w:t>
            </w:r>
            <w:proofErr w:type="spellEnd"/>
          </w:p>
        </w:tc>
        <w:tc>
          <w:tcPr>
            <w:tcW w:w="897" w:type="pct"/>
          </w:tcPr>
          <w:p w14:paraId="05FC68B4" w14:textId="77777777" w:rsidR="00861476" w:rsidRPr="007F4749" w:rsidRDefault="00BC11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467" w:type="pct"/>
          </w:tcPr>
          <w:p w14:paraId="3F49746B" w14:textId="77777777" w:rsidR="00861476" w:rsidRPr="007F4749" w:rsidRDefault="0086147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125" w:rsidRPr="007F4749" w14:paraId="02C0F53C" w14:textId="77777777" w:rsidTr="00861476">
        <w:tc>
          <w:tcPr>
            <w:tcW w:w="1636" w:type="pct"/>
          </w:tcPr>
          <w:p w14:paraId="33C4B9D6" w14:textId="77777777" w:rsidR="00BC1125" w:rsidRDefault="00BC11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AMI Reserved Parameter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Signal_Name</w:t>
            </w:r>
            <w:proofErr w:type="spellEnd"/>
          </w:p>
        </w:tc>
        <w:tc>
          <w:tcPr>
            <w:tcW w:w="897" w:type="pct"/>
          </w:tcPr>
          <w:p w14:paraId="1D1A12B9" w14:textId="77777777" w:rsidR="00BC1125" w:rsidRDefault="00BC11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467" w:type="pct"/>
          </w:tcPr>
          <w:p w14:paraId="0C4D0B8E" w14:textId="77777777" w:rsidR="00BC1125" w:rsidRPr="007F4749" w:rsidRDefault="00BC112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CA1D4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129057E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DC47FCC" w14:textId="77777777" w:rsidR="00A87C07" w:rsidRPr="00A87C07" w:rsidRDefault="00A87C07" w:rsidP="00A87C07">
      <w:pPr>
        <w:spacing w:before="80" w:after="80"/>
        <w:rPr>
          <w:rFonts w:eastAsia="Calibri"/>
          <w:lang w:eastAsia="en-US"/>
        </w:rPr>
      </w:pPr>
    </w:p>
    <w:p w14:paraId="2667AAD3" w14:textId="77777777" w:rsidR="00A87C07" w:rsidRPr="00A87C07" w:rsidRDefault="00A87C07" w:rsidP="00A87C07">
      <w:pPr>
        <w:spacing w:before="8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Parameter:</w:t>
      </w:r>
      <w:r w:rsidR="00F9443C">
        <w:rPr>
          <w:rFonts w:eastAsia="Calibri"/>
          <w:lang w:eastAsia="en-US"/>
        </w:rPr>
        <w:tab/>
      </w:r>
      <w:proofErr w:type="spellStart"/>
      <w:r w:rsidRPr="00A87C07">
        <w:rPr>
          <w:rFonts w:eastAsia="Calibri"/>
          <w:b/>
          <w:bCs/>
          <w:lang w:eastAsia="en-US"/>
        </w:rPr>
        <w:t>Component_Name</w:t>
      </w:r>
      <w:proofErr w:type="spellEnd"/>
    </w:p>
    <w:p w14:paraId="721121EA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Required: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 xml:space="preserve">No, and illegal before </w:t>
      </w:r>
      <w:proofErr w:type="spellStart"/>
      <w:r w:rsidRPr="00A87C07">
        <w:rPr>
          <w:rFonts w:eastAsia="Calibri"/>
          <w:lang w:eastAsia="en-US"/>
        </w:rPr>
        <w:t>AMI_Version</w:t>
      </w:r>
      <w:proofErr w:type="spellEnd"/>
      <w:r w:rsidRPr="00A87C07">
        <w:rPr>
          <w:rFonts w:eastAsia="Calibri"/>
          <w:lang w:eastAsia="en-US"/>
        </w:rPr>
        <w:t xml:space="preserve"> 7.1</w:t>
      </w:r>
    </w:p>
    <w:p w14:paraId="164EEFDE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Direction: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>Rx, Tx</w:t>
      </w:r>
    </w:p>
    <w:p w14:paraId="6D54D3D0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Descriptors</w:t>
      </w:r>
      <w:r w:rsidRPr="00A87C07">
        <w:rPr>
          <w:rFonts w:eastAsia="Calibri"/>
          <w:lang w:eastAsia="en-US"/>
        </w:rPr>
        <w:t>:</w:t>
      </w:r>
    </w:p>
    <w:p w14:paraId="6A4ECD4B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Usage:                   In</w:t>
      </w:r>
    </w:p>
    <w:p w14:paraId="6C26A477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Type:                     String</w:t>
      </w:r>
    </w:p>
    <w:p w14:paraId="21804A7D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 xml:space="preserve">Format:                  Value </w:t>
      </w:r>
    </w:p>
    <w:p w14:paraId="51B66E8F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Default:</w:t>
      </w:r>
      <w:r w:rsidRPr="00A87C07">
        <w:rPr>
          <w:rFonts w:eastAsia="Calibri"/>
          <w:i/>
          <w:iCs/>
          <w:lang w:eastAsia="en-US"/>
        </w:rPr>
        <w:t>                 &lt;</w:t>
      </w:r>
      <w:proofErr w:type="spellStart"/>
      <w:r w:rsidRPr="00A87C07">
        <w:rPr>
          <w:rFonts w:eastAsia="Calibri"/>
          <w:lang w:eastAsia="en-US"/>
        </w:rPr>
        <w:t>string_literal</w:t>
      </w:r>
      <w:proofErr w:type="spellEnd"/>
      <w:r w:rsidRPr="00A87C07">
        <w:rPr>
          <w:rFonts w:eastAsia="Calibri"/>
          <w:lang w:eastAsia="en-US"/>
        </w:rPr>
        <w:t>&gt;</w:t>
      </w:r>
    </w:p>
    <w:p w14:paraId="5EBC32EC" w14:textId="77777777" w:rsidR="00A87C07" w:rsidRPr="00A87C07" w:rsidRDefault="00A87C07" w:rsidP="00A87C07">
      <w:pPr>
        <w:spacing w:before="0" w:after="8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Description:</w:t>
      </w:r>
      <w:r w:rsidRPr="00A87C07">
        <w:rPr>
          <w:rFonts w:eastAsia="Calibri"/>
          <w:i/>
          <w:iCs/>
          <w:lang w:eastAsia="en-US"/>
        </w:rPr>
        <w:t xml:space="preserve">           </w:t>
      </w:r>
      <w:r w:rsidRPr="00A87C07">
        <w:rPr>
          <w:rFonts w:eastAsia="Calibri"/>
          <w:lang w:eastAsia="en-US"/>
        </w:rPr>
        <w:t>&lt;string&gt;</w:t>
      </w:r>
    </w:p>
    <w:p w14:paraId="74FA72CE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Definition: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>Name of the IBIS [Component] keyword that is being used.</w:t>
      </w:r>
    </w:p>
    <w:p w14:paraId="47133854" w14:textId="77777777" w:rsid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Usage Rules:</w:t>
      </w:r>
      <w:r w:rsidRPr="00A87C07">
        <w:rPr>
          <w:rFonts w:eastAsia="Calibri"/>
          <w:lang w:eastAsia="en-US"/>
        </w:rPr>
        <w:t xml:space="preserve"> </w:t>
      </w:r>
      <w:r w:rsidR="00C7795E">
        <w:rPr>
          <w:rFonts w:eastAsia="Calibri"/>
          <w:lang w:eastAsia="en-US"/>
        </w:rPr>
        <w:t xml:space="preserve">The </w:t>
      </w:r>
      <w:r w:rsidRPr="00A87C07">
        <w:rPr>
          <w:rFonts w:eastAsia="Calibri"/>
          <w:lang w:eastAsia="en-US"/>
        </w:rPr>
        <w:t>Value specified in the .</w:t>
      </w:r>
      <w:proofErr w:type="spellStart"/>
      <w:r w:rsidRPr="00A87C07">
        <w:rPr>
          <w:rFonts w:eastAsia="Calibri"/>
          <w:lang w:eastAsia="en-US"/>
        </w:rPr>
        <w:t>ami</w:t>
      </w:r>
      <w:proofErr w:type="spellEnd"/>
      <w:r w:rsidRPr="00A87C07">
        <w:rPr>
          <w:rFonts w:eastAsia="Calibri"/>
          <w:lang w:eastAsia="en-US"/>
        </w:rPr>
        <w:t xml:space="preserve"> file is ignored. The EDA tool must pass the name of the IBIS [Component] keyword that is being instantiated by the EDA tool through the input parameter strings to </w:t>
      </w:r>
      <w:r w:rsidR="007E2822">
        <w:rPr>
          <w:rFonts w:eastAsia="Calibri"/>
          <w:lang w:eastAsia="en-US"/>
        </w:rPr>
        <w:t xml:space="preserve">the </w:t>
      </w:r>
      <w:proofErr w:type="spellStart"/>
      <w:r w:rsidR="007E2822" w:rsidRPr="00A87C07">
        <w:rPr>
          <w:rFonts w:eastAsia="Calibri"/>
          <w:lang w:eastAsia="en-US"/>
        </w:rPr>
        <w:t>AMI_Resolve</w:t>
      </w:r>
      <w:proofErr w:type="spellEnd"/>
      <w:r w:rsidR="007E2822" w:rsidRPr="00A87C07">
        <w:rPr>
          <w:rFonts w:eastAsia="Calibri"/>
          <w:lang w:eastAsia="en-US"/>
        </w:rPr>
        <w:t xml:space="preserve"> and AMI_Init functions </w:t>
      </w:r>
      <w:r w:rsidRPr="00A87C07">
        <w:rPr>
          <w:rFonts w:eastAsia="Calibri"/>
          <w:lang w:eastAsia="en-US"/>
        </w:rPr>
        <w:t>as the value of this parameter.</w:t>
      </w:r>
    </w:p>
    <w:p w14:paraId="4764D325" w14:textId="77777777" w:rsidR="00C7795E" w:rsidRPr="00A87C07" w:rsidRDefault="00C7795E" w:rsidP="00A87C07">
      <w:pPr>
        <w:spacing w:before="0" w:after="8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If the EDA tool is used in such a way that </w:t>
      </w:r>
      <w:r w:rsidRPr="00A87C07">
        <w:rPr>
          <w:rFonts w:eastAsia="Calibri"/>
          <w:lang w:eastAsia="en-US"/>
        </w:rPr>
        <w:t>the name of the IBIS [Component] keyword</w:t>
      </w:r>
      <w:r>
        <w:rPr>
          <w:rFonts w:eastAsia="Calibri"/>
          <w:lang w:eastAsia="en-US"/>
        </w:rPr>
        <w:t xml:space="preserve"> is not available during simulation, then the EDA tool shall pass in </w:t>
      </w:r>
      <w:r w:rsidR="00001546">
        <w:rPr>
          <w:rFonts w:eastAsia="Calibri"/>
          <w:lang w:eastAsia="en-US"/>
        </w:rPr>
        <w:t>an empty string (</w:t>
      </w:r>
      <w:r w:rsidR="00001546" w:rsidRPr="00A87C07">
        <w:rPr>
          <w:rFonts w:ascii="Courier New" w:eastAsia="Calibri" w:hAnsi="Courier New" w:cs="Courier New"/>
          <w:sz w:val="20"/>
          <w:szCs w:val="20"/>
          <w:lang w:eastAsia="en-US"/>
        </w:rPr>
        <w:t>""</w:t>
      </w:r>
      <w:r w:rsidR="00001546">
        <w:rPr>
          <w:rFonts w:eastAsia="Calibri"/>
          <w:lang w:eastAsia="en-US"/>
        </w:rPr>
        <w:t>).</w:t>
      </w:r>
    </w:p>
    <w:p w14:paraId="02050A1D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proofErr w:type="spellStart"/>
      <w:r w:rsidRPr="00A87C07">
        <w:rPr>
          <w:rFonts w:eastAsia="Calibri"/>
          <w:lang w:eastAsia="en-US"/>
        </w:rPr>
        <w:t>Component_Name</w:t>
      </w:r>
      <w:proofErr w:type="spellEnd"/>
      <w:r w:rsidRPr="00A87C07">
        <w:rPr>
          <w:rFonts w:eastAsia="Calibri"/>
          <w:lang w:eastAsia="en-US"/>
        </w:rPr>
        <w:t xml:space="preserve"> must be present if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 w:rsidRPr="00A87C07">
        <w:rPr>
          <w:rFonts w:eastAsia="Calibri"/>
          <w:lang w:eastAsia="en-US"/>
        </w:rPr>
        <w:t xml:space="preserve"> is present.  </w:t>
      </w:r>
      <w:proofErr w:type="spellStart"/>
      <w:r w:rsidRPr="00A87C07">
        <w:rPr>
          <w:rFonts w:eastAsia="Calibri"/>
          <w:lang w:eastAsia="en-US"/>
        </w:rPr>
        <w:t>Component_Name</w:t>
      </w:r>
      <w:proofErr w:type="spellEnd"/>
      <w:r w:rsidRPr="00A87C07">
        <w:rPr>
          <w:rFonts w:eastAsia="Calibri"/>
          <w:lang w:eastAsia="en-US"/>
        </w:rPr>
        <w:t xml:space="preserve"> must be absent if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 w:rsidRPr="00A87C07">
        <w:rPr>
          <w:rFonts w:eastAsia="Calibri"/>
          <w:lang w:eastAsia="en-US"/>
        </w:rPr>
        <w:t xml:space="preserve"> is absent.</w:t>
      </w:r>
    </w:p>
    <w:p w14:paraId="16619B95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Other Notes:</w:t>
      </w:r>
    </w:p>
    <w:p w14:paraId="399A5A94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Example:</w:t>
      </w:r>
    </w:p>
    <w:p w14:paraId="7191BA20" w14:textId="77777777" w:rsidR="00A87C07" w:rsidRPr="00A87C07" w:rsidRDefault="00A87C07" w:rsidP="00A87C07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(</w:t>
      </w:r>
      <w:proofErr w:type="spellStart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Component_Name</w:t>
      </w:r>
      <w:proofErr w:type="spellEnd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 xml:space="preserve"> (Usage In) (Type String) (Value "placeholder")</w:t>
      </w:r>
    </w:p>
    <w:p w14:paraId="7E9E6012" w14:textId="77777777" w:rsidR="00A87C07" w:rsidRPr="00A87C07" w:rsidRDefault="00A87C07" w:rsidP="00A87C07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   (Description "The name of the instantiated IBIS Component")</w:t>
      </w:r>
    </w:p>
    <w:p w14:paraId="1CD89BE3" w14:textId="77777777" w:rsidR="00A87C07" w:rsidRPr="00A87C07" w:rsidRDefault="00A87C07" w:rsidP="00A87C07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14:paraId="3CE104FE" w14:textId="77777777" w:rsidR="0001572F" w:rsidRPr="00A87C07" w:rsidRDefault="0001572F" w:rsidP="00A87C07">
      <w:pPr>
        <w:spacing w:before="0" w:after="80"/>
        <w:rPr>
          <w:rFonts w:eastAsia="Calibri"/>
          <w:lang w:eastAsia="en-US"/>
        </w:rPr>
      </w:pPr>
    </w:p>
    <w:p w14:paraId="1F896096" w14:textId="77777777" w:rsidR="00A87C07" w:rsidRPr="00A87C07" w:rsidRDefault="00A87C07" w:rsidP="00A87C07">
      <w:pPr>
        <w:spacing w:before="8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Parameter:</w:t>
      </w:r>
      <w:r w:rsidR="00F9443C">
        <w:rPr>
          <w:rFonts w:eastAsia="Calibri"/>
          <w:lang w:eastAsia="en-US"/>
        </w:rPr>
        <w:tab/>
      </w:r>
      <w:proofErr w:type="spellStart"/>
      <w:r w:rsidRPr="00A87C07">
        <w:rPr>
          <w:rFonts w:eastAsia="Calibri"/>
          <w:b/>
          <w:bCs/>
          <w:lang w:eastAsia="en-US"/>
        </w:rPr>
        <w:t>Signal_Name</w:t>
      </w:r>
      <w:proofErr w:type="spellEnd"/>
    </w:p>
    <w:p w14:paraId="744B2BF0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Required: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 xml:space="preserve">No, and illegal before </w:t>
      </w:r>
      <w:proofErr w:type="spellStart"/>
      <w:r w:rsidRPr="00A87C07">
        <w:rPr>
          <w:rFonts w:eastAsia="Calibri"/>
          <w:lang w:eastAsia="en-US"/>
        </w:rPr>
        <w:t>AMI_Version</w:t>
      </w:r>
      <w:proofErr w:type="spellEnd"/>
      <w:r w:rsidRPr="00A87C07">
        <w:rPr>
          <w:rFonts w:eastAsia="Calibri"/>
          <w:lang w:eastAsia="en-US"/>
        </w:rPr>
        <w:t xml:space="preserve"> 7.1</w:t>
      </w:r>
    </w:p>
    <w:p w14:paraId="02E1810A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Direction: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>Rx, Tx</w:t>
      </w:r>
    </w:p>
    <w:p w14:paraId="20201103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Descriptors</w:t>
      </w:r>
      <w:r w:rsidRPr="00A87C07">
        <w:rPr>
          <w:rFonts w:eastAsia="Calibri"/>
          <w:lang w:eastAsia="en-US"/>
        </w:rPr>
        <w:t>:</w:t>
      </w:r>
    </w:p>
    <w:p w14:paraId="0939524C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Usage:                   In</w:t>
      </w:r>
    </w:p>
    <w:p w14:paraId="7716EC8C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Type:                     String</w:t>
      </w:r>
    </w:p>
    <w:p w14:paraId="457DA6E1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 xml:space="preserve">Format:                  Value </w:t>
      </w:r>
    </w:p>
    <w:p w14:paraId="0077CE7F" w14:textId="77777777" w:rsidR="00A87C07" w:rsidRPr="00A87C07" w:rsidRDefault="00A87C07" w:rsidP="00A87C07">
      <w:pPr>
        <w:spacing w:before="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Default:</w:t>
      </w:r>
      <w:r w:rsidRPr="00A87C07">
        <w:rPr>
          <w:rFonts w:eastAsia="Calibri"/>
          <w:i/>
          <w:iCs/>
          <w:lang w:eastAsia="en-US"/>
        </w:rPr>
        <w:t>                 &lt;</w:t>
      </w:r>
      <w:proofErr w:type="spellStart"/>
      <w:r w:rsidRPr="00A87C07">
        <w:rPr>
          <w:rFonts w:eastAsia="Calibri"/>
          <w:lang w:eastAsia="en-US"/>
        </w:rPr>
        <w:t>string_literal</w:t>
      </w:r>
      <w:proofErr w:type="spellEnd"/>
      <w:r w:rsidRPr="00A87C07">
        <w:rPr>
          <w:rFonts w:eastAsia="Calibri"/>
          <w:lang w:eastAsia="en-US"/>
        </w:rPr>
        <w:t>&gt;</w:t>
      </w:r>
    </w:p>
    <w:p w14:paraId="0F399FED" w14:textId="77777777" w:rsidR="00A87C07" w:rsidRPr="00A87C07" w:rsidRDefault="00A87C07" w:rsidP="00A87C07">
      <w:pPr>
        <w:spacing w:before="0" w:after="80"/>
        <w:ind w:left="360"/>
        <w:rPr>
          <w:rFonts w:eastAsia="Calibri"/>
          <w:lang w:eastAsia="en-US"/>
        </w:rPr>
      </w:pPr>
      <w:r w:rsidRPr="00A87C07">
        <w:rPr>
          <w:rFonts w:eastAsia="Calibri"/>
          <w:lang w:eastAsia="en-US"/>
        </w:rPr>
        <w:t>Description:</w:t>
      </w:r>
      <w:r w:rsidRPr="00A87C07">
        <w:rPr>
          <w:rFonts w:eastAsia="Calibri"/>
          <w:i/>
          <w:iCs/>
          <w:lang w:eastAsia="en-US"/>
        </w:rPr>
        <w:t xml:space="preserve">           </w:t>
      </w:r>
      <w:r w:rsidRPr="00A87C07">
        <w:rPr>
          <w:rFonts w:eastAsia="Calibri"/>
          <w:lang w:eastAsia="en-US"/>
        </w:rPr>
        <w:t>&lt;string&gt;</w:t>
      </w:r>
    </w:p>
    <w:p w14:paraId="30B90D02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Definition:</w:t>
      </w:r>
      <w:r w:rsidR="00F9443C">
        <w:rPr>
          <w:rFonts w:eastAsia="Calibri"/>
          <w:lang w:eastAsia="en-US"/>
        </w:rPr>
        <w:tab/>
      </w:r>
      <w:r w:rsidRPr="00A87C07">
        <w:rPr>
          <w:rFonts w:eastAsia="Calibri"/>
          <w:lang w:eastAsia="en-US"/>
        </w:rPr>
        <w:t xml:space="preserve">Name of the IBIS [Pin] keyword’s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 w:rsidRPr="00A87C07">
        <w:rPr>
          <w:rFonts w:eastAsia="Calibri"/>
          <w:lang w:eastAsia="en-US"/>
        </w:rPr>
        <w:t xml:space="preserve"> sub-parameter that is being used.</w:t>
      </w:r>
    </w:p>
    <w:p w14:paraId="4634D6C3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Usage Rules:</w:t>
      </w:r>
      <w:r w:rsidRPr="00A87C07">
        <w:rPr>
          <w:rFonts w:eastAsia="Calibri"/>
          <w:lang w:eastAsia="en-US"/>
        </w:rPr>
        <w:t xml:space="preserve"> </w:t>
      </w:r>
      <w:r w:rsidR="00C7795E">
        <w:rPr>
          <w:rFonts w:eastAsia="Calibri"/>
          <w:lang w:eastAsia="en-US"/>
        </w:rPr>
        <w:t xml:space="preserve">The </w:t>
      </w:r>
      <w:r w:rsidRPr="00A87C07">
        <w:rPr>
          <w:rFonts w:eastAsia="Calibri"/>
          <w:lang w:eastAsia="en-US"/>
        </w:rPr>
        <w:t>Value specified in the .</w:t>
      </w:r>
      <w:proofErr w:type="spellStart"/>
      <w:r w:rsidRPr="00A87C07">
        <w:rPr>
          <w:rFonts w:eastAsia="Calibri"/>
          <w:lang w:eastAsia="en-US"/>
        </w:rPr>
        <w:t>ami</w:t>
      </w:r>
      <w:proofErr w:type="spellEnd"/>
      <w:r w:rsidRPr="00A87C07">
        <w:rPr>
          <w:rFonts w:eastAsia="Calibri"/>
          <w:lang w:eastAsia="en-US"/>
        </w:rPr>
        <w:t xml:space="preserve"> file is ignored. The EDA tool must pass the name of the IBIS [Pin] keyword’s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 w:rsidRPr="00A87C07">
        <w:rPr>
          <w:rFonts w:eastAsia="Calibri"/>
          <w:lang w:eastAsia="en-US"/>
        </w:rPr>
        <w:t xml:space="preserve"> sub-parameter that is being instantiated by the EDA tool through the input parameter strings to </w:t>
      </w:r>
      <w:proofErr w:type="spellStart"/>
      <w:r w:rsidRPr="00A87C07">
        <w:rPr>
          <w:rFonts w:eastAsia="Calibri"/>
          <w:lang w:eastAsia="en-US"/>
        </w:rPr>
        <w:t>AMI_Resolve</w:t>
      </w:r>
      <w:proofErr w:type="spellEnd"/>
      <w:r w:rsidRPr="00A87C07">
        <w:rPr>
          <w:rFonts w:eastAsia="Calibri"/>
          <w:lang w:eastAsia="en-US"/>
        </w:rPr>
        <w:t xml:space="preserve"> and AMI_Init functions as the value of this parameter.</w:t>
      </w:r>
    </w:p>
    <w:p w14:paraId="741FCE8A" w14:textId="77777777" w:rsidR="00513E68" w:rsidRPr="00A87C07" w:rsidRDefault="00513E68" w:rsidP="00513E68">
      <w:pPr>
        <w:spacing w:before="0" w:after="80"/>
        <w:rPr>
          <w:rFonts w:eastAsia="Calibri"/>
          <w:lang w:eastAsia="en-US"/>
        </w:rPr>
      </w:pPr>
      <w:r>
        <w:rPr>
          <w:rFonts w:eastAsia="Calibri"/>
          <w:lang w:eastAsia="en-US"/>
        </w:rPr>
        <w:t>If the EDA tool is used in such a way that</w:t>
      </w:r>
      <w:r w:rsidRPr="00A87C07">
        <w:rPr>
          <w:rFonts w:eastAsia="Calibri"/>
          <w:lang w:eastAsia="en-US"/>
        </w:rPr>
        <w:t xml:space="preserve"> the name of the IBIS [Pin] keyword’s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>
        <w:rPr>
          <w:rFonts w:eastAsia="Calibri"/>
          <w:lang w:eastAsia="en-US"/>
        </w:rPr>
        <w:t xml:space="preserve"> is not available during simulation, </w:t>
      </w:r>
      <w:r w:rsidR="00013773">
        <w:rPr>
          <w:rFonts w:eastAsia="Calibri"/>
          <w:lang w:eastAsia="en-US"/>
        </w:rPr>
        <w:t>then the EDA tool shall pass in an empty string (</w:t>
      </w:r>
      <w:r w:rsidR="00013773" w:rsidRPr="00A87C07">
        <w:rPr>
          <w:rFonts w:ascii="Courier New" w:eastAsia="Calibri" w:hAnsi="Courier New" w:cs="Courier New"/>
          <w:sz w:val="20"/>
          <w:szCs w:val="20"/>
          <w:lang w:eastAsia="en-US"/>
        </w:rPr>
        <w:t>""</w:t>
      </w:r>
      <w:r w:rsidR="00013773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>.</w:t>
      </w:r>
    </w:p>
    <w:p w14:paraId="0343889C" w14:textId="77777777" w:rsidR="00A87C07" w:rsidRPr="00A87C07" w:rsidRDefault="00A87C07" w:rsidP="00A87C07">
      <w:pPr>
        <w:spacing w:before="0" w:after="80"/>
        <w:rPr>
          <w:rFonts w:ascii="Calibri" w:eastAsia="Calibri" w:hAnsi="Calibri" w:cs="Calibri"/>
          <w:lang w:eastAsia="en-US"/>
        </w:rPr>
      </w:pPr>
      <w:proofErr w:type="spellStart"/>
      <w:r w:rsidRPr="00A87C07">
        <w:rPr>
          <w:rFonts w:eastAsia="Calibri"/>
          <w:lang w:eastAsia="en-US"/>
        </w:rPr>
        <w:lastRenderedPageBreak/>
        <w:t>Signal_Name</w:t>
      </w:r>
      <w:proofErr w:type="spellEnd"/>
      <w:r w:rsidRPr="00A87C07">
        <w:rPr>
          <w:rFonts w:eastAsia="Calibri"/>
          <w:lang w:eastAsia="en-US"/>
        </w:rPr>
        <w:t xml:space="preserve"> must be present if </w:t>
      </w:r>
      <w:proofErr w:type="spellStart"/>
      <w:r w:rsidRPr="00A87C07">
        <w:rPr>
          <w:rFonts w:eastAsia="Calibri"/>
          <w:lang w:eastAsia="en-US"/>
        </w:rPr>
        <w:t>Component_Name</w:t>
      </w:r>
      <w:proofErr w:type="spellEnd"/>
      <w:r w:rsidRPr="00A87C07">
        <w:rPr>
          <w:rFonts w:eastAsia="Calibri"/>
          <w:lang w:eastAsia="en-US"/>
        </w:rPr>
        <w:t xml:space="preserve"> is present.  </w:t>
      </w:r>
      <w:proofErr w:type="spellStart"/>
      <w:r w:rsidRPr="00A87C07">
        <w:rPr>
          <w:rFonts w:eastAsia="Calibri"/>
          <w:lang w:eastAsia="en-US"/>
        </w:rPr>
        <w:t>Signal_Name</w:t>
      </w:r>
      <w:proofErr w:type="spellEnd"/>
      <w:r w:rsidRPr="00A87C07">
        <w:rPr>
          <w:rFonts w:eastAsia="Calibri"/>
          <w:lang w:eastAsia="en-US"/>
        </w:rPr>
        <w:t xml:space="preserve"> must be absent if </w:t>
      </w:r>
      <w:proofErr w:type="spellStart"/>
      <w:r w:rsidRPr="00A87C07">
        <w:rPr>
          <w:rFonts w:eastAsia="Calibri"/>
          <w:lang w:eastAsia="en-US"/>
        </w:rPr>
        <w:t>Component_Name</w:t>
      </w:r>
      <w:proofErr w:type="spellEnd"/>
      <w:r w:rsidRPr="00A87C07">
        <w:rPr>
          <w:rFonts w:eastAsia="Calibri"/>
          <w:lang w:eastAsia="en-US"/>
        </w:rPr>
        <w:t xml:space="preserve"> is absent.</w:t>
      </w:r>
    </w:p>
    <w:p w14:paraId="50DC818B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Other Notes:</w:t>
      </w:r>
    </w:p>
    <w:p w14:paraId="3662862B" w14:textId="77777777" w:rsidR="00A87C07" w:rsidRPr="00A87C07" w:rsidRDefault="00A87C07" w:rsidP="00A87C07">
      <w:pPr>
        <w:spacing w:before="0" w:after="80"/>
        <w:rPr>
          <w:rFonts w:eastAsia="Calibri"/>
          <w:lang w:eastAsia="en-US"/>
        </w:rPr>
      </w:pPr>
      <w:r w:rsidRPr="00A87C07">
        <w:rPr>
          <w:rFonts w:eastAsia="Calibri"/>
          <w:i/>
          <w:iCs/>
          <w:lang w:eastAsia="en-US"/>
        </w:rPr>
        <w:t>Example</w:t>
      </w:r>
      <w:r w:rsidR="0001572F">
        <w:rPr>
          <w:rFonts w:eastAsia="Calibri"/>
          <w:i/>
          <w:iCs/>
          <w:lang w:eastAsia="en-US"/>
        </w:rPr>
        <w:t>s</w:t>
      </w:r>
      <w:r w:rsidRPr="00A87C07">
        <w:rPr>
          <w:rFonts w:eastAsia="Calibri"/>
          <w:i/>
          <w:iCs/>
          <w:lang w:eastAsia="en-US"/>
        </w:rPr>
        <w:t>:</w:t>
      </w:r>
    </w:p>
    <w:p w14:paraId="7CC1F3D6" w14:textId="77777777" w:rsidR="00A87C07" w:rsidRPr="00A87C07" w:rsidRDefault="00A87C07" w:rsidP="00A87C07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(</w:t>
      </w:r>
      <w:proofErr w:type="spellStart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Signal_Name</w:t>
      </w:r>
      <w:proofErr w:type="spellEnd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 xml:space="preserve"> (Usage In) (Type String) (Value "placeholder")</w:t>
      </w:r>
    </w:p>
    <w:p w14:paraId="37B45F3D" w14:textId="77777777" w:rsidR="00013773" w:rsidRDefault="00A87C07" w:rsidP="00A87C07">
      <w:pPr>
        <w:spacing w:before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 xml:space="preserve">   (Description "The name of the instantiated IBIS Pin’s </w:t>
      </w:r>
      <w:proofErr w:type="spellStart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signal_name</w:t>
      </w:r>
      <w:proofErr w:type="spellEnd"/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 xml:space="preserve"> sub-</w:t>
      </w:r>
    </w:p>
    <w:p w14:paraId="1DB682CD" w14:textId="77777777" w:rsidR="00A87C07" w:rsidRPr="00A87C07" w:rsidRDefault="00013773" w:rsidP="00A87C07">
      <w:pPr>
        <w:spacing w:before="0"/>
        <w:rPr>
          <w:rFonts w:ascii="Consolas" w:eastAsia="Calibri" w:hAnsi="Consolas" w:cs="Calibri"/>
          <w:sz w:val="21"/>
          <w:szCs w:val="21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</w:t>
      </w:r>
      <w:r w:rsidR="00A87C07" w:rsidRPr="00A87C07">
        <w:rPr>
          <w:rFonts w:ascii="Courier New" w:eastAsia="Calibri" w:hAnsi="Courier New" w:cs="Courier New"/>
          <w:sz w:val="20"/>
          <w:szCs w:val="20"/>
          <w:lang w:eastAsia="en-US"/>
        </w:rPr>
        <w:t>parameter")</w:t>
      </w:r>
    </w:p>
    <w:p w14:paraId="7DC4AB91" w14:textId="77777777" w:rsidR="00A87C07" w:rsidRDefault="00A87C07" w:rsidP="00A87C07">
      <w:pPr>
        <w:spacing w:before="0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A87C07"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14:paraId="7CF6C33F" w14:textId="77777777" w:rsidR="001B23D0" w:rsidRPr="00175664" w:rsidRDefault="001B23D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1AD458B" w14:textId="6B4E7747" w:rsidR="001B23D0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3C42DCE6" w14:textId="77777777" w:rsidR="00013773" w:rsidRPr="00175664" w:rsidRDefault="00013773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</w:p>
    <w:sectPr w:rsidR="00013773" w:rsidRPr="00175664" w:rsidSect="00C57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AB32" w14:textId="77777777" w:rsidR="00F00532" w:rsidRDefault="00F00532">
      <w:r>
        <w:separator/>
      </w:r>
    </w:p>
  </w:endnote>
  <w:endnote w:type="continuationSeparator" w:id="0">
    <w:p w14:paraId="08E1F1A2" w14:textId="77777777" w:rsidR="00F00532" w:rsidRDefault="00F0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F27C0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5296D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38210" w14:textId="77777777" w:rsidR="002C186F" w:rsidRDefault="002C1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7014" w14:textId="77777777" w:rsidR="00F00532" w:rsidRDefault="00F00532">
      <w:r>
        <w:separator/>
      </w:r>
    </w:p>
  </w:footnote>
  <w:footnote w:type="continuationSeparator" w:id="0">
    <w:p w14:paraId="258504E2" w14:textId="77777777" w:rsidR="00F00532" w:rsidRDefault="00F00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51B2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3B40F" w14:textId="77777777" w:rsidR="0031681A" w:rsidRDefault="0031681A" w:rsidP="0031681A">
    <w:pPr>
      <w:pStyle w:val="Header"/>
      <w:jc w:val="right"/>
    </w:pPr>
    <w:r>
      <w:t>IBIS Specification Change Template, Rev. 1.3</w:t>
    </w:r>
  </w:p>
  <w:p w14:paraId="787F76B1" w14:textId="77777777" w:rsidR="0026670F" w:rsidRPr="0031681A" w:rsidRDefault="0026670F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4059E" w14:textId="77777777" w:rsidR="002C186F" w:rsidRDefault="002C1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0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9"/>
  </w:num>
  <w:num w:numId="13">
    <w:abstractNumId w:val="13"/>
  </w:num>
  <w:num w:numId="14">
    <w:abstractNumId w:val="53"/>
  </w:num>
  <w:num w:numId="15">
    <w:abstractNumId w:val="8"/>
  </w:num>
  <w:num w:numId="16">
    <w:abstractNumId w:val="11"/>
  </w:num>
  <w:num w:numId="17">
    <w:abstractNumId w:val="52"/>
  </w:num>
  <w:num w:numId="18">
    <w:abstractNumId w:val="38"/>
  </w:num>
  <w:num w:numId="19">
    <w:abstractNumId w:val="22"/>
  </w:num>
  <w:num w:numId="20">
    <w:abstractNumId w:val="30"/>
  </w:num>
  <w:num w:numId="21">
    <w:abstractNumId w:val="42"/>
  </w:num>
  <w:num w:numId="22">
    <w:abstractNumId w:val="30"/>
    <w:lvlOverride w:ilvl="0">
      <w:startOverride w:val="1"/>
    </w:lvlOverride>
  </w:num>
  <w:num w:numId="23">
    <w:abstractNumId w:val="30"/>
    <w:lvlOverride w:ilvl="0">
      <w:startOverride w:val="1"/>
    </w:lvlOverride>
  </w:num>
  <w:num w:numId="24">
    <w:abstractNumId w:val="30"/>
    <w:lvlOverride w:ilvl="0">
      <w:startOverride w:val="7"/>
    </w:lvlOverride>
  </w:num>
  <w:num w:numId="25">
    <w:abstractNumId w:val="30"/>
    <w:lvlOverride w:ilvl="0">
      <w:startOverride w:val="7"/>
    </w:lvlOverride>
  </w:num>
  <w:num w:numId="26">
    <w:abstractNumId w:val="50"/>
  </w:num>
  <w:num w:numId="27">
    <w:abstractNumId w:val="33"/>
  </w:num>
  <w:num w:numId="28">
    <w:abstractNumId w:val="33"/>
    <w:lvlOverride w:ilvl="0">
      <w:startOverride w:val="1"/>
    </w:lvlOverride>
  </w:num>
  <w:num w:numId="29">
    <w:abstractNumId w:val="33"/>
    <w:lvlOverride w:ilvl="0">
      <w:startOverride w:val="1"/>
    </w:lvlOverride>
  </w:num>
  <w:num w:numId="30">
    <w:abstractNumId w:val="19"/>
  </w:num>
  <w:num w:numId="31">
    <w:abstractNumId w:val="33"/>
    <w:lvlOverride w:ilvl="0">
      <w:startOverride w:val="1"/>
    </w:lvlOverride>
  </w:num>
  <w:num w:numId="32">
    <w:abstractNumId w:val="33"/>
    <w:lvlOverride w:ilvl="0">
      <w:startOverride w:val="1"/>
    </w:lvlOverride>
  </w:num>
  <w:num w:numId="33">
    <w:abstractNumId w:val="27"/>
  </w:num>
  <w:num w:numId="34">
    <w:abstractNumId w:val="29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4"/>
  </w:num>
  <w:num w:numId="38">
    <w:abstractNumId w:val="51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3"/>
    <w:lvlOverride w:ilvl="0">
      <w:startOverride w:val="1"/>
    </w:lvlOverride>
  </w:num>
  <w:num w:numId="42">
    <w:abstractNumId w:val="31"/>
  </w:num>
  <w:num w:numId="43">
    <w:abstractNumId w:val="41"/>
  </w:num>
  <w:num w:numId="44">
    <w:abstractNumId w:val="47"/>
  </w:num>
  <w:num w:numId="45">
    <w:abstractNumId w:val="46"/>
  </w:num>
  <w:num w:numId="46">
    <w:abstractNumId w:val="43"/>
  </w:num>
  <w:num w:numId="47">
    <w:abstractNumId w:val="26"/>
  </w:num>
  <w:num w:numId="48">
    <w:abstractNumId w:val="37"/>
  </w:num>
  <w:num w:numId="49">
    <w:abstractNumId w:val="20"/>
  </w:num>
  <w:num w:numId="50">
    <w:abstractNumId w:val="10"/>
  </w:num>
  <w:num w:numId="51">
    <w:abstractNumId w:val="23"/>
  </w:num>
  <w:num w:numId="52">
    <w:abstractNumId w:val="54"/>
  </w:num>
  <w:num w:numId="53">
    <w:abstractNumId w:val="28"/>
  </w:num>
  <w:num w:numId="54">
    <w:abstractNumId w:val="24"/>
  </w:num>
  <w:num w:numId="55">
    <w:abstractNumId w:val="48"/>
  </w:num>
  <w:num w:numId="56">
    <w:abstractNumId w:val="16"/>
  </w:num>
  <w:num w:numId="57">
    <w:abstractNumId w:val="21"/>
  </w:num>
  <w:num w:numId="58">
    <w:abstractNumId w:val="40"/>
  </w:num>
  <w:num w:numId="59">
    <w:abstractNumId w:val="49"/>
  </w:num>
  <w:num w:numId="60">
    <w:abstractNumId w:val="12"/>
  </w:num>
  <w:num w:numId="61">
    <w:abstractNumId w:val="14"/>
  </w:num>
  <w:num w:numId="62">
    <w:abstractNumId w:val="55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4"/>
  </w:num>
  <w:num w:numId="65">
    <w:abstractNumId w:val="45"/>
  </w:num>
  <w:num w:numId="66">
    <w:abstractNumId w:val="25"/>
  </w:num>
  <w:num w:numId="67">
    <w:abstractNumId w:val="17"/>
  </w:num>
  <w:num w:numId="68">
    <w:abstractNumId w:val="32"/>
  </w:num>
  <w:num w:numId="69">
    <w:abstractNumId w:val="3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546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3773"/>
    <w:rsid w:val="0001572F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1FB4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06A9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186F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1CCF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13E68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7BD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071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EE2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42CD"/>
    <w:rsid w:val="007C612D"/>
    <w:rsid w:val="007C62E8"/>
    <w:rsid w:val="007C674F"/>
    <w:rsid w:val="007C73F1"/>
    <w:rsid w:val="007D02EA"/>
    <w:rsid w:val="007D10F6"/>
    <w:rsid w:val="007D1D16"/>
    <w:rsid w:val="007D3361"/>
    <w:rsid w:val="007D437A"/>
    <w:rsid w:val="007D471C"/>
    <w:rsid w:val="007D79F6"/>
    <w:rsid w:val="007E0814"/>
    <w:rsid w:val="007E14DC"/>
    <w:rsid w:val="007E2822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4A9F"/>
    <w:rsid w:val="00866A7D"/>
    <w:rsid w:val="00867C17"/>
    <w:rsid w:val="00870184"/>
    <w:rsid w:val="00870660"/>
    <w:rsid w:val="008730C6"/>
    <w:rsid w:val="008744E9"/>
    <w:rsid w:val="00881077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A74"/>
    <w:rsid w:val="00A85942"/>
    <w:rsid w:val="00A87C07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1125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95E"/>
    <w:rsid w:val="00C77B2B"/>
    <w:rsid w:val="00C80865"/>
    <w:rsid w:val="00C80B76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532"/>
    <w:rsid w:val="00F00A8B"/>
    <w:rsid w:val="00F013B1"/>
    <w:rsid w:val="00F0366C"/>
    <w:rsid w:val="00F047C0"/>
    <w:rsid w:val="00F06119"/>
    <w:rsid w:val="00F06AE5"/>
    <w:rsid w:val="00F071F9"/>
    <w:rsid w:val="00F0762F"/>
    <w:rsid w:val="00F158DB"/>
    <w:rsid w:val="00F16F1A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43C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4C7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FCA8-FA45-4367-9E9B-F59104F3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531</Words>
  <Characters>3061</Characters>
  <Application>Microsoft Office Word</Application>
  <DocSecurity>0</DocSecurity>
  <Lines>105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2020-07-21T23:18:00Z</dcterms:created>
  <dcterms:modified xsi:type="dcterms:W3CDTF">2020-10-09T16:58:00Z</dcterms:modified>
</cp:coreProperties>
</file>