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48661" w14:textId="77777777" w:rsidR="00720E8F"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14:paraId="5C84295A" w14:textId="77777777" w:rsidR="00F33DBA" w:rsidRPr="00175664" w:rsidRDefault="00F33DBA" w:rsidP="00175664">
      <w:pPr>
        <w:pStyle w:val="HTMLPreformatted"/>
        <w:jc w:val="center"/>
        <w:rPr>
          <w:rFonts w:ascii="Times New Roman" w:hAnsi="Times New Roman" w:cs="Times New Roman"/>
          <w:sz w:val="24"/>
          <w:szCs w:val="24"/>
        </w:rPr>
      </w:pPr>
    </w:p>
    <w:p w14:paraId="55335409" w14:textId="77777777" w:rsidR="00F33DBA" w:rsidRPr="00175664" w:rsidRDefault="00F33DBA" w:rsidP="00F33DBA">
      <w:pPr>
        <w:pStyle w:val="HTMLPreformatted"/>
        <w:rPr>
          <w:rFonts w:ascii="Times New Roman" w:hAnsi="Times New Roman" w:cs="Times New Roman"/>
          <w:sz w:val="24"/>
          <w:szCs w:val="24"/>
        </w:rPr>
      </w:pPr>
    </w:p>
    <w:p w14:paraId="2D2BBE27" w14:textId="20836958"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5B1CC7" w:rsidRPr="005B1CC7">
        <w:rPr>
          <w:rFonts w:ascii="Times New Roman" w:hAnsi="Times New Roman" w:cs="Times New Roman"/>
          <w:bCs/>
          <w:sz w:val="24"/>
          <w:szCs w:val="24"/>
        </w:rPr>
        <w:t>213</w:t>
      </w:r>
    </w:p>
    <w:p w14:paraId="022AB2B1" w14:textId="0641823C"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146E62">
        <w:rPr>
          <w:rFonts w:ascii="Times New Roman" w:hAnsi="Times New Roman" w:cs="Times New Roman"/>
          <w:sz w:val="24"/>
          <w:szCs w:val="24"/>
        </w:rPr>
        <w:t>Extending IBIS-AMI for PAM</w:t>
      </w:r>
      <w:r w:rsidR="00E4141A">
        <w:rPr>
          <w:rFonts w:ascii="Times New Roman" w:hAnsi="Times New Roman" w:cs="Times New Roman"/>
          <w:sz w:val="24"/>
          <w:szCs w:val="24"/>
        </w:rPr>
        <w:t>n</w:t>
      </w:r>
      <w:r w:rsidR="00146E62">
        <w:rPr>
          <w:rFonts w:ascii="Times New Roman" w:hAnsi="Times New Roman" w:cs="Times New Roman"/>
          <w:sz w:val="24"/>
          <w:szCs w:val="24"/>
        </w:rPr>
        <w:t xml:space="preserve"> A</w:t>
      </w:r>
      <w:r w:rsidR="000D6363" w:rsidRPr="000D6363">
        <w:rPr>
          <w:rFonts w:ascii="Times New Roman" w:hAnsi="Times New Roman" w:cs="Times New Roman"/>
          <w:sz w:val="24"/>
          <w:szCs w:val="24"/>
        </w:rPr>
        <w:t>nalysis</w:t>
      </w:r>
    </w:p>
    <w:p w14:paraId="00F4053F" w14:textId="728DEDE0" w:rsidR="00DD7DBE" w:rsidRPr="00175664" w:rsidRDefault="00B71144" w:rsidP="00FD3A67">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0D6363">
        <w:rPr>
          <w:rFonts w:ascii="Times New Roman" w:hAnsi="Times New Roman" w:cs="Times New Roman"/>
          <w:sz w:val="24"/>
          <w:szCs w:val="24"/>
        </w:rPr>
        <w:t>Walter Katz,</w:t>
      </w:r>
      <w:r w:rsidR="005B1CC7">
        <w:rPr>
          <w:rFonts w:ascii="Times New Roman" w:hAnsi="Times New Roman" w:cs="Times New Roman"/>
          <w:sz w:val="24"/>
          <w:szCs w:val="24"/>
        </w:rPr>
        <w:t xml:space="preserve"> The MathWorks, Inc</w:t>
      </w:r>
    </w:p>
    <w:p w14:paraId="18403C40" w14:textId="68622A31" w:rsidR="00F33DBA" w:rsidRPr="00A05D91"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5B1CC7">
        <w:rPr>
          <w:rFonts w:ascii="Times New Roman" w:hAnsi="Times New Roman" w:cs="Times New Roman"/>
          <w:sz w:val="24"/>
          <w:szCs w:val="24"/>
        </w:rPr>
        <w:t xml:space="preserve">May </w:t>
      </w:r>
      <w:r w:rsidR="008C6BBF">
        <w:rPr>
          <w:rFonts w:ascii="Times New Roman" w:hAnsi="Times New Roman" w:cs="Times New Roman"/>
          <w:sz w:val="24"/>
          <w:szCs w:val="24"/>
        </w:rPr>
        <w:t>5</w:t>
      </w:r>
      <w:r w:rsidR="005B1CC7">
        <w:rPr>
          <w:rFonts w:ascii="Times New Roman" w:hAnsi="Times New Roman" w:cs="Times New Roman"/>
          <w:sz w:val="24"/>
          <w:szCs w:val="24"/>
        </w:rPr>
        <w:t>, 2021</w:t>
      </w:r>
    </w:p>
    <w:p w14:paraId="7354136D" w14:textId="2034B950"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7B7A34EE" w14:textId="4A797ED1" w:rsidR="00FF1F59" w:rsidRPr="00522D9D"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sidR="00D12F8E">
        <w:rPr>
          <w:rFonts w:ascii="Times New Roman" w:hAnsi="Times New Roman" w:cs="Times New Roman"/>
          <w:b/>
          <w:sz w:val="24"/>
          <w:szCs w:val="24"/>
        </w:rPr>
        <w:tab/>
      </w:r>
    </w:p>
    <w:p w14:paraId="5546AE29" w14:textId="77777777" w:rsidR="005B1CC7" w:rsidRPr="00175664" w:rsidRDefault="005B1CC7" w:rsidP="005B1CC7">
      <w:pPr>
        <w:pStyle w:val="HTMLPreformatted"/>
        <w:pBdr>
          <w:bottom w:val="single" w:sz="12" w:space="1" w:color="auto"/>
        </w:pBdr>
        <w:rPr>
          <w:rFonts w:ascii="Times New Roman" w:hAnsi="Times New Roman" w:cs="Times New Roman"/>
          <w:sz w:val="24"/>
          <w:szCs w:val="24"/>
        </w:rPr>
      </w:pPr>
    </w:p>
    <w:p w14:paraId="139434F6" w14:textId="77777777" w:rsidR="005B1CC7" w:rsidRPr="00175664" w:rsidRDefault="005B1CC7" w:rsidP="005B1CC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 OF THE ISSUE</w:t>
      </w:r>
      <w:r w:rsidRPr="00175664">
        <w:rPr>
          <w:rFonts w:ascii="Times New Roman" w:hAnsi="Times New Roman" w:cs="Times New Roman"/>
          <w:b/>
          <w:sz w:val="24"/>
          <w:szCs w:val="24"/>
        </w:rPr>
        <w:t>:</w:t>
      </w:r>
    </w:p>
    <w:p w14:paraId="129D219E" w14:textId="77777777" w:rsidR="002348F2" w:rsidRPr="00175664" w:rsidRDefault="002348F2" w:rsidP="002348F2">
      <w:pPr>
        <w:pStyle w:val="HTMLPreformatted"/>
        <w:rPr>
          <w:rFonts w:ascii="Times New Roman" w:hAnsi="Times New Roman" w:cs="Times New Roman"/>
          <w:sz w:val="24"/>
          <w:szCs w:val="24"/>
        </w:rPr>
      </w:pPr>
    </w:p>
    <w:p w14:paraId="311F58A1" w14:textId="0B2397C4" w:rsidR="002348F2" w:rsidRDefault="0032797A" w:rsidP="002348F2">
      <w:pPr>
        <w:pStyle w:val="HTMLPreformatted"/>
        <w:rPr>
          <w:rFonts w:ascii="Times New Roman" w:hAnsi="Times New Roman" w:cs="Times New Roman"/>
          <w:sz w:val="24"/>
          <w:szCs w:val="24"/>
        </w:rPr>
      </w:pPr>
      <w:r>
        <w:rPr>
          <w:rFonts w:ascii="Times New Roman" w:hAnsi="Times New Roman" w:cs="Times New Roman"/>
          <w:sz w:val="24"/>
          <w:szCs w:val="24"/>
        </w:rPr>
        <w:t xml:space="preserve">The IBIS </w:t>
      </w:r>
      <w:r w:rsidR="00FD3A67">
        <w:rPr>
          <w:rFonts w:ascii="Times New Roman" w:hAnsi="Times New Roman" w:cs="Times New Roman"/>
          <w:sz w:val="24"/>
          <w:szCs w:val="24"/>
        </w:rPr>
        <w:t>7</w:t>
      </w:r>
      <w:r>
        <w:rPr>
          <w:rFonts w:ascii="Times New Roman" w:hAnsi="Times New Roman" w:cs="Times New Roman"/>
          <w:sz w:val="24"/>
          <w:szCs w:val="24"/>
        </w:rPr>
        <w:t xml:space="preserve">.0 specification assumes two-level </w:t>
      </w:r>
      <w:r w:rsidR="00FD3A67">
        <w:rPr>
          <w:rFonts w:ascii="Times New Roman" w:hAnsi="Times New Roman" w:cs="Times New Roman"/>
          <w:sz w:val="24"/>
          <w:szCs w:val="24"/>
        </w:rPr>
        <w:t xml:space="preserve">and four-level </w:t>
      </w:r>
      <w:r>
        <w:rPr>
          <w:rFonts w:ascii="Times New Roman" w:hAnsi="Times New Roman" w:cs="Times New Roman"/>
          <w:sz w:val="24"/>
          <w:szCs w:val="24"/>
        </w:rPr>
        <w:t>signaling (usually called NRZ or PAM2</w:t>
      </w:r>
      <w:r w:rsidR="00FD3A67">
        <w:rPr>
          <w:rFonts w:ascii="Times New Roman" w:hAnsi="Times New Roman" w:cs="Times New Roman"/>
          <w:sz w:val="24"/>
          <w:szCs w:val="24"/>
        </w:rPr>
        <w:t xml:space="preserve"> and PAM4</w:t>
      </w:r>
      <w:r>
        <w:rPr>
          <w:rFonts w:ascii="Times New Roman" w:hAnsi="Times New Roman" w:cs="Times New Roman"/>
          <w:sz w:val="24"/>
          <w:szCs w:val="24"/>
        </w:rPr>
        <w:t xml:space="preserve">). </w:t>
      </w:r>
      <w:r w:rsidR="005B1CC7">
        <w:rPr>
          <w:rFonts w:ascii="Times New Roman" w:hAnsi="Times New Roman" w:cs="Times New Roman"/>
          <w:sz w:val="24"/>
          <w:szCs w:val="24"/>
        </w:rPr>
        <w:t xml:space="preserve"> </w:t>
      </w:r>
      <w:r>
        <w:rPr>
          <w:rFonts w:ascii="Times New Roman" w:hAnsi="Times New Roman" w:cs="Times New Roman"/>
          <w:sz w:val="24"/>
          <w:szCs w:val="24"/>
        </w:rPr>
        <w:t xml:space="preserve">Multiple silicon vendors have implemented </w:t>
      </w:r>
      <w:r w:rsidR="00FD3A67">
        <w:rPr>
          <w:rFonts w:ascii="Times New Roman" w:hAnsi="Times New Roman" w:cs="Times New Roman"/>
          <w:sz w:val="24"/>
          <w:szCs w:val="24"/>
        </w:rPr>
        <w:t>three</w:t>
      </w:r>
      <w:r>
        <w:rPr>
          <w:rFonts w:ascii="Times New Roman" w:hAnsi="Times New Roman" w:cs="Times New Roman"/>
          <w:sz w:val="24"/>
          <w:szCs w:val="24"/>
        </w:rPr>
        <w:t>-level (PAM</w:t>
      </w:r>
      <w:r w:rsidR="00FD3A67">
        <w:rPr>
          <w:rFonts w:ascii="Times New Roman" w:hAnsi="Times New Roman" w:cs="Times New Roman"/>
          <w:sz w:val="24"/>
          <w:szCs w:val="24"/>
        </w:rPr>
        <w:t>3</w:t>
      </w:r>
      <w:r>
        <w:rPr>
          <w:rFonts w:ascii="Times New Roman" w:hAnsi="Times New Roman" w:cs="Times New Roman"/>
          <w:sz w:val="24"/>
          <w:szCs w:val="24"/>
        </w:rPr>
        <w:t xml:space="preserve">) signaling and are now providing silicon. </w:t>
      </w:r>
      <w:r w:rsidR="005B1CC7">
        <w:rPr>
          <w:rFonts w:ascii="Times New Roman" w:hAnsi="Times New Roman" w:cs="Times New Roman"/>
          <w:sz w:val="24"/>
          <w:szCs w:val="24"/>
        </w:rPr>
        <w:t xml:space="preserve"> </w:t>
      </w:r>
      <w:r w:rsidR="00D07F70">
        <w:rPr>
          <w:rFonts w:ascii="Times New Roman" w:hAnsi="Times New Roman" w:cs="Times New Roman"/>
          <w:sz w:val="24"/>
          <w:szCs w:val="24"/>
        </w:rPr>
        <w:t xml:space="preserve">Silicon vendors are evaluating five and more than five-level signaling. </w:t>
      </w:r>
      <w:r>
        <w:rPr>
          <w:rFonts w:ascii="Times New Roman" w:hAnsi="Times New Roman" w:cs="Times New Roman"/>
          <w:sz w:val="24"/>
          <w:szCs w:val="24"/>
        </w:rPr>
        <w:t>System designers need to be able to use IBIS-AMI to analyze and implement designs using PAM</w:t>
      </w:r>
      <w:r w:rsidR="00E4141A">
        <w:rPr>
          <w:rFonts w:ascii="Times New Roman" w:hAnsi="Times New Roman" w:cs="Times New Roman"/>
          <w:sz w:val="24"/>
          <w:szCs w:val="24"/>
        </w:rPr>
        <w:t>n</w:t>
      </w:r>
      <w:r>
        <w:rPr>
          <w:rFonts w:ascii="Times New Roman" w:hAnsi="Times New Roman" w:cs="Times New Roman"/>
          <w:sz w:val="24"/>
          <w:szCs w:val="24"/>
        </w:rPr>
        <w:t xml:space="preserve"> technology</w:t>
      </w:r>
      <w:r w:rsidR="00E4141A">
        <w:rPr>
          <w:rFonts w:ascii="Times New Roman" w:hAnsi="Times New Roman" w:cs="Times New Roman"/>
          <w:sz w:val="24"/>
          <w:szCs w:val="24"/>
        </w:rPr>
        <w:t>, where n=3</w:t>
      </w:r>
      <w:r w:rsidR="005B1CC7">
        <w:rPr>
          <w:rFonts w:ascii="Times New Roman" w:hAnsi="Times New Roman" w:cs="Times New Roman"/>
          <w:sz w:val="24"/>
          <w:szCs w:val="24"/>
        </w:rPr>
        <w:t>,</w:t>
      </w:r>
      <w:r w:rsidR="00E4141A">
        <w:rPr>
          <w:rFonts w:ascii="Times New Roman" w:hAnsi="Times New Roman" w:cs="Times New Roman"/>
          <w:sz w:val="24"/>
          <w:szCs w:val="24"/>
        </w:rPr>
        <w:t>5,6,7,</w:t>
      </w:r>
      <w:r w:rsidR="00712A9E">
        <w:rPr>
          <w:rFonts w:ascii="Times New Roman" w:hAnsi="Times New Roman" w:cs="Times New Roman"/>
          <w:sz w:val="24"/>
          <w:szCs w:val="24"/>
        </w:rPr>
        <w:t>8…</w:t>
      </w:r>
    </w:p>
    <w:p w14:paraId="0836C13C" w14:textId="77777777" w:rsidR="005B1CC7" w:rsidRPr="00175664" w:rsidRDefault="005B1CC7" w:rsidP="005B1CC7">
      <w:pPr>
        <w:pStyle w:val="HTMLPreformatted"/>
        <w:pBdr>
          <w:bottom w:val="single" w:sz="12" w:space="1" w:color="auto"/>
        </w:pBdr>
        <w:rPr>
          <w:rFonts w:ascii="Times New Roman" w:hAnsi="Times New Roman" w:cs="Times New Roman"/>
          <w:sz w:val="24"/>
          <w:szCs w:val="24"/>
        </w:rPr>
      </w:pPr>
    </w:p>
    <w:p w14:paraId="66ED865D" w14:textId="77777777" w:rsidR="005B1CC7" w:rsidRDefault="005B1CC7" w:rsidP="005B1CC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42A011EE" w14:textId="088488E2" w:rsidR="00F33DBA" w:rsidRDefault="00177D1D" w:rsidP="005B1CC7">
      <w:pPr>
        <w:spacing w:before="120"/>
      </w:pPr>
      <w:r>
        <w:t>To enable PAM</w:t>
      </w:r>
      <w:r w:rsidR="00E4141A">
        <w:t>n</w:t>
      </w:r>
      <w:r>
        <w:t xml:space="preserve"> analysis, the IBIS spec</w:t>
      </w:r>
      <w:r w:rsidR="002F7F42">
        <w:t>ification</w:t>
      </w:r>
      <w:r w:rsidR="005905E1">
        <w:t xml:space="preserve"> must allow an EDA tool </w:t>
      </w:r>
      <w:r>
        <w:t>to do the following:</w:t>
      </w:r>
    </w:p>
    <w:p w14:paraId="11DCA850" w14:textId="77777777" w:rsidR="00177D1D" w:rsidRDefault="00177D1D" w:rsidP="00F33DBA">
      <w:pPr>
        <w:pStyle w:val="HTMLPreformatted"/>
        <w:rPr>
          <w:rFonts w:ascii="Times New Roman" w:hAnsi="Times New Roman" w:cs="Times New Roman"/>
          <w:sz w:val="24"/>
          <w:szCs w:val="24"/>
        </w:rPr>
      </w:pPr>
    </w:p>
    <w:p w14:paraId="5931B82A" w14:textId="77777777" w:rsidR="00177D1D" w:rsidRDefault="00177D1D" w:rsidP="00F32B1D">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Prepare the appropriate input stimulus waveform</w:t>
      </w:r>
    </w:p>
    <w:p w14:paraId="6372F873" w14:textId="77777777" w:rsidR="00177D1D" w:rsidRDefault="00177D1D" w:rsidP="00F32B1D">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Inform algorithmic models of what modulation type is being used</w:t>
      </w:r>
    </w:p>
    <w:p w14:paraId="4CB241C6" w14:textId="343CCC55" w:rsidR="00177D1D" w:rsidRDefault="00D07F70" w:rsidP="00F32B1D">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Determine</w:t>
      </w:r>
      <w:r w:rsidR="00177D1D">
        <w:rPr>
          <w:rFonts w:ascii="Times New Roman" w:hAnsi="Times New Roman" w:cs="Times New Roman"/>
          <w:sz w:val="24"/>
          <w:szCs w:val="24"/>
        </w:rPr>
        <w:t xml:space="preserve"> appropriate voltage </w:t>
      </w:r>
      <w:r w:rsidR="005905E1">
        <w:rPr>
          <w:rFonts w:ascii="Times New Roman" w:hAnsi="Times New Roman" w:cs="Times New Roman"/>
          <w:sz w:val="24"/>
          <w:szCs w:val="24"/>
        </w:rPr>
        <w:t xml:space="preserve">and timing </w:t>
      </w:r>
      <w:r w:rsidR="00177D1D">
        <w:rPr>
          <w:rFonts w:ascii="Times New Roman" w:hAnsi="Times New Roman" w:cs="Times New Roman"/>
          <w:sz w:val="24"/>
          <w:szCs w:val="24"/>
        </w:rPr>
        <w:t>thresholds for waveform and eye diagram post-processing</w:t>
      </w:r>
    </w:p>
    <w:p w14:paraId="18F8E59E" w14:textId="77777777" w:rsidR="00C4299B" w:rsidRDefault="00C4299B" w:rsidP="00177D1D">
      <w:pPr>
        <w:pStyle w:val="HTMLPreformatted"/>
        <w:rPr>
          <w:rFonts w:ascii="Times New Roman" w:hAnsi="Times New Roman" w:cs="Times New Roman"/>
          <w:sz w:val="24"/>
          <w:szCs w:val="24"/>
        </w:rPr>
      </w:pPr>
    </w:p>
    <w:p w14:paraId="64C67DA1" w14:textId="5F1FA88D" w:rsidR="00127D89" w:rsidRDefault="00127D89" w:rsidP="00177D1D">
      <w:pPr>
        <w:pStyle w:val="HTMLPreformatted"/>
        <w:rPr>
          <w:rFonts w:ascii="Times New Roman" w:hAnsi="Times New Roman" w:cs="Times New Roman"/>
          <w:sz w:val="24"/>
          <w:szCs w:val="24"/>
        </w:rPr>
      </w:pPr>
      <w:r>
        <w:rPr>
          <w:rFonts w:ascii="Times New Roman" w:hAnsi="Times New Roman" w:cs="Times New Roman"/>
          <w:sz w:val="24"/>
          <w:szCs w:val="24"/>
        </w:rPr>
        <w:t xml:space="preserve">In this proposal, these facilities are implemented using a combination of parameters in the algorithmic </w:t>
      </w:r>
      <w:r w:rsidR="00C4299B">
        <w:rPr>
          <w:rFonts w:ascii="Times New Roman" w:hAnsi="Times New Roman" w:cs="Times New Roman"/>
          <w:sz w:val="24"/>
          <w:szCs w:val="24"/>
        </w:rPr>
        <w:t>model</w:t>
      </w:r>
      <w:r w:rsidR="005B1CC7">
        <w:rPr>
          <w:rFonts w:ascii="Times New Roman" w:hAnsi="Times New Roman" w:cs="Times New Roman"/>
          <w:sz w:val="24"/>
          <w:szCs w:val="24"/>
        </w:rPr>
        <w:t>’</w:t>
      </w:r>
      <w:r w:rsidR="00C4299B">
        <w:rPr>
          <w:rFonts w:ascii="Times New Roman" w:hAnsi="Times New Roman" w:cs="Times New Roman"/>
          <w:sz w:val="24"/>
          <w:szCs w:val="24"/>
        </w:rPr>
        <w:t>s</w:t>
      </w:r>
      <w:r>
        <w:rPr>
          <w:rFonts w:ascii="Times New Roman" w:hAnsi="Times New Roman" w:cs="Times New Roman"/>
          <w:sz w:val="24"/>
          <w:szCs w:val="24"/>
        </w:rPr>
        <w:t xml:space="preserve"> .ami file and changes to other parts of the standard (e.g. stimulus waveform voltages) based on the declared modulation type. </w:t>
      </w:r>
      <w:r w:rsidR="005B1CC7">
        <w:rPr>
          <w:rFonts w:ascii="Times New Roman" w:hAnsi="Times New Roman" w:cs="Times New Roman"/>
          <w:sz w:val="24"/>
          <w:szCs w:val="24"/>
        </w:rPr>
        <w:t xml:space="preserve"> </w:t>
      </w:r>
      <w:r>
        <w:rPr>
          <w:rFonts w:ascii="Times New Roman" w:hAnsi="Times New Roman" w:cs="Times New Roman"/>
          <w:sz w:val="24"/>
          <w:szCs w:val="24"/>
        </w:rPr>
        <w:t xml:space="preserve">No changes are proposed for the </w:t>
      </w:r>
      <w:r w:rsidR="00C4299B">
        <w:rPr>
          <w:rFonts w:ascii="Times New Roman" w:hAnsi="Times New Roman" w:cs="Times New Roman"/>
          <w:sz w:val="24"/>
          <w:szCs w:val="24"/>
        </w:rPr>
        <w:t>model</w:t>
      </w:r>
      <w:r w:rsidR="005B1CC7">
        <w:rPr>
          <w:rFonts w:ascii="Times New Roman" w:hAnsi="Times New Roman" w:cs="Times New Roman"/>
          <w:sz w:val="24"/>
          <w:szCs w:val="24"/>
        </w:rPr>
        <w:t>’</w:t>
      </w:r>
      <w:r w:rsidR="00C4299B">
        <w:rPr>
          <w:rFonts w:ascii="Times New Roman" w:hAnsi="Times New Roman" w:cs="Times New Roman"/>
          <w:sz w:val="24"/>
          <w:szCs w:val="24"/>
        </w:rPr>
        <w:t>s</w:t>
      </w:r>
      <w:r>
        <w:rPr>
          <w:rFonts w:ascii="Times New Roman" w:hAnsi="Times New Roman" w:cs="Times New Roman"/>
          <w:sz w:val="24"/>
          <w:szCs w:val="24"/>
        </w:rPr>
        <w:t xml:space="preserve"> .ibs file.</w:t>
      </w:r>
    </w:p>
    <w:p w14:paraId="56ACB123" w14:textId="3A14701F" w:rsidR="00B306D6" w:rsidRDefault="00B306D6" w:rsidP="00177D1D">
      <w:pPr>
        <w:pStyle w:val="HTMLPreformatted"/>
        <w:rPr>
          <w:rFonts w:ascii="Times New Roman" w:hAnsi="Times New Roman" w:cs="Times New Roman"/>
          <w:sz w:val="24"/>
          <w:szCs w:val="24"/>
        </w:rPr>
      </w:pPr>
    </w:p>
    <w:p w14:paraId="3D1E1806" w14:textId="00694300" w:rsidR="00B306D6" w:rsidRDefault="005B1CC7" w:rsidP="00F32B1D">
      <w:pPr>
        <w:pStyle w:val="HTMLPreformatted"/>
        <w:numPr>
          <w:ilvl w:val="0"/>
          <w:numId w:val="15"/>
        </w:numPr>
        <w:rPr>
          <w:rFonts w:ascii="Times New Roman" w:hAnsi="Times New Roman" w:cs="Times New Roman"/>
          <w:sz w:val="24"/>
          <w:szCs w:val="24"/>
        </w:rPr>
      </w:pPr>
      <w:r>
        <w:rPr>
          <w:rFonts w:ascii="Times New Roman" w:hAnsi="Times New Roman" w:cs="Times New Roman"/>
          <w:sz w:val="24"/>
          <w:szCs w:val="24"/>
        </w:rPr>
        <w:t>N</w:t>
      </w:r>
      <w:r w:rsidR="00B306D6">
        <w:rPr>
          <w:rFonts w:ascii="Times New Roman" w:hAnsi="Times New Roman" w:cs="Times New Roman"/>
          <w:sz w:val="24"/>
          <w:szCs w:val="24"/>
        </w:rPr>
        <w:t xml:space="preserve">eed to do an editorial scrub of all </w:t>
      </w:r>
      <w:r>
        <w:rPr>
          <w:rFonts w:ascii="Times New Roman" w:hAnsi="Times New Roman" w:cs="Times New Roman"/>
          <w:sz w:val="24"/>
          <w:szCs w:val="24"/>
        </w:rPr>
        <w:t>occurrences</w:t>
      </w:r>
      <w:r w:rsidR="00B306D6">
        <w:rPr>
          <w:rFonts w:ascii="Times New Roman" w:hAnsi="Times New Roman" w:cs="Times New Roman"/>
          <w:sz w:val="24"/>
          <w:szCs w:val="24"/>
        </w:rPr>
        <w:t xml:space="preserve"> of PAM4</w:t>
      </w:r>
    </w:p>
    <w:p w14:paraId="0CC45678" w14:textId="2F0DF55F" w:rsidR="00B306D6" w:rsidRDefault="00B306D6" w:rsidP="00F32B1D">
      <w:pPr>
        <w:pStyle w:val="HTMLPreformatted"/>
        <w:numPr>
          <w:ilvl w:val="0"/>
          <w:numId w:val="15"/>
        </w:numPr>
        <w:rPr>
          <w:rFonts w:ascii="Times New Roman" w:hAnsi="Times New Roman" w:cs="Times New Roman"/>
          <w:sz w:val="24"/>
          <w:szCs w:val="24"/>
        </w:rPr>
      </w:pPr>
      <w:r>
        <w:rPr>
          <w:rFonts w:ascii="Times New Roman" w:hAnsi="Times New Roman" w:cs="Times New Roman"/>
          <w:sz w:val="24"/>
          <w:szCs w:val="24"/>
        </w:rPr>
        <w:t>Need to replace the section Parameter: Modulation with the new section in the BIRD</w:t>
      </w:r>
    </w:p>
    <w:p w14:paraId="458AF9E7" w14:textId="653A716E" w:rsidR="00B306D6" w:rsidRDefault="00B306D6" w:rsidP="00F32B1D">
      <w:pPr>
        <w:pStyle w:val="HTMLPreformatted"/>
        <w:numPr>
          <w:ilvl w:val="0"/>
          <w:numId w:val="15"/>
        </w:numPr>
        <w:rPr>
          <w:rFonts w:ascii="Times New Roman" w:hAnsi="Times New Roman" w:cs="Times New Roman"/>
          <w:sz w:val="24"/>
          <w:szCs w:val="24"/>
        </w:rPr>
      </w:pPr>
      <w:r>
        <w:rPr>
          <w:rFonts w:ascii="Times New Roman" w:hAnsi="Times New Roman" w:cs="Times New Roman"/>
          <w:sz w:val="24"/>
          <w:szCs w:val="24"/>
        </w:rPr>
        <w:t xml:space="preserve">Need to add </w:t>
      </w:r>
      <w:r w:rsidR="0039168A">
        <w:rPr>
          <w:rFonts w:ascii="Times New Roman" w:hAnsi="Times New Roman" w:cs="Times New Roman"/>
          <w:sz w:val="24"/>
          <w:szCs w:val="24"/>
        </w:rPr>
        <w:t xml:space="preserve">four </w:t>
      </w:r>
      <w:r>
        <w:rPr>
          <w:rFonts w:ascii="Times New Roman" w:hAnsi="Times New Roman" w:cs="Times New Roman"/>
          <w:sz w:val="24"/>
          <w:szCs w:val="24"/>
        </w:rPr>
        <w:t xml:space="preserve">new AMI Reserved Parameters </w:t>
      </w:r>
      <w:r w:rsidR="00145EC7">
        <w:rPr>
          <w:rFonts w:ascii="Times New Roman" w:hAnsi="Times New Roman" w:cs="Times New Roman"/>
          <w:sz w:val="24"/>
          <w:szCs w:val="24"/>
        </w:rPr>
        <w:t>PAM_Thresholds</w:t>
      </w:r>
      <w:r w:rsidR="0039168A">
        <w:rPr>
          <w:rFonts w:ascii="Times New Roman" w:hAnsi="Times New Roman" w:cs="Times New Roman"/>
          <w:sz w:val="24"/>
          <w:szCs w:val="24"/>
        </w:rPr>
        <w:t>,</w:t>
      </w:r>
      <w:r>
        <w:rPr>
          <w:rFonts w:ascii="Times New Roman" w:hAnsi="Times New Roman" w:cs="Times New Roman"/>
          <w:sz w:val="24"/>
          <w:szCs w:val="24"/>
        </w:rPr>
        <w:t xml:space="preserve"> </w:t>
      </w:r>
      <w:r w:rsidR="00145EC7">
        <w:rPr>
          <w:rFonts w:ascii="Times New Roman" w:hAnsi="Times New Roman" w:cs="Times New Roman"/>
          <w:sz w:val="24"/>
          <w:szCs w:val="24"/>
        </w:rPr>
        <w:t>PAM_Offsets</w:t>
      </w:r>
      <w:r w:rsidR="0039168A">
        <w:rPr>
          <w:rFonts w:ascii="Times New Roman" w:hAnsi="Times New Roman" w:cs="Times New Roman"/>
          <w:sz w:val="24"/>
          <w:szCs w:val="24"/>
        </w:rPr>
        <w:t>, PAM_Mapping_</w:t>
      </w:r>
      <w:r w:rsidR="00D33F44">
        <w:rPr>
          <w:rFonts w:ascii="Times New Roman" w:hAnsi="Times New Roman" w:cs="Times New Roman"/>
          <w:sz w:val="24"/>
          <w:szCs w:val="24"/>
        </w:rPr>
        <w:t>Name</w:t>
      </w:r>
      <w:r w:rsidR="0039168A">
        <w:rPr>
          <w:rFonts w:ascii="Times New Roman" w:hAnsi="Times New Roman" w:cs="Times New Roman"/>
          <w:sz w:val="24"/>
          <w:szCs w:val="24"/>
        </w:rPr>
        <w:t>, PAM_Mapping_Table</w:t>
      </w:r>
    </w:p>
    <w:p w14:paraId="04741AB9" w14:textId="57735B9B" w:rsidR="00B306D6" w:rsidRPr="0032797A" w:rsidRDefault="00B306D6" w:rsidP="00F32B1D">
      <w:pPr>
        <w:pStyle w:val="HTMLPreformatted"/>
        <w:numPr>
          <w:ilvl w:val="0"/>
          <w:numId w:val="15"/>
        </w:numPr>
        <w:rPr>
          <w:rFonts w:ascii="Times New Roman" w:hAnsi="Times New Roman" w:cs="Times New Roman"/>
          <w:sz w:val="24"/>
          <w:szCs w:val="24"/>
        </w:rPr>
      </w:pPr>
      <w:r>
        <w:rPr>
          <w:rFonts w:ascii="Times New Roman" w:hAnsi="Times New Roman" w:cs="Times New Roman"/>
          <w:sz w:val="24"/>
          <w:szCs w:val="24"/>
        </w:rPr>
        <w:t xml:space="preserve">Need to handle legacy PAM4 keywords (Backward </w:t>
      </w:r>
      <w:r w:rsidR="005B1CC7">
        <w:rPr>
          <w:rFonts w:ascii="Times New Roman" w:hAnsi="Times New Roman" w:cs="Times New Roman"/>
          <w:sz w:val="24"/>
          <w:szCs w:val="24"/>
        </w:rPr>
        <w:t>compatibility</w:t>
      </w:r>
      <w:r>
        <w:rPr>
          <w:rFonts w:ascii="Times New Roman" w:hAnsi="Times New Roman" w:cs="Times New Roman"/>
          <w:sz w:val="24"/>
          <w:szCs w:val="24"/>
        </w:rPr>
        <w:t>)</w:t>
      </w:r>
    </w:p>
    <w:p w14:paraId="2DCE88B8" w14:textId="77777777" w:rsidR="00F33DBA" w:rsidRPr="00175664" w:rsidRDefault="00F33DBA" w:rsidP="00F33DBA">
      <w:pPr>
        <w:pStyle w:val="HTMLPreformatted"/>
        <w:rPr>
          <w:rFonts w:ascii="Times New Roman" w:hAnsi="Times New Roman" w:cs="Times New Roman"/>
          <w:sz w:val="24"/>
          <w:szCs w:val="24"/>
        </w:rPr>
      </w:pPr>
    </w:p>
    <w:p w14:paraId="675FBEA7" w14:textId="77777777" w:rsidR="00440CAA" w:rsidRPr="00EB15EC" w:rsidRDefault="00440CAA" w:rsidP="00440CAA">
      <w:pPr>
        <w:pStyle w:val="HTMLPreformatted"/>
        <w:pBdr>
          <w:bottom w:val="single" w:sz="12" w:space="1" w:color="auto"/>
        </w:pBdr>
        <w:rPr>
          <w:rFonts w:ascii="Times New Roman" w:hAnsi="Times New Roman" w:cs="Times New Roman"/>
          <w:sz w:val="24"/>
          <w:szCs w:val="24"/>
        </w:rPr>
      </w:pPr>
    </w:p>
    <w:p w14:paraId="74BB5F82" w14:textId="77777777" w:rsidR="005B1CC7" w:rsidRDefault="005B1CC7" w:rsidP="005B1CC7">
      <w:pPr>
        <w:rPr>
          <w:b/>
        </w:rPr>
      </w:pPr>
      <w:r>
        <w:rPr>
          <w:b/>
        </w:rPr>
        <w:t>PROPOSED CHANGES</w:t>
      </w:r>
      <w:r w:rsidRPr="00175664">
        <w:rPr>
          <w:b/>
        </w:rPr>
        <w:t>:</w:t>
      </w:r>
    </w:p>
    <w:p w14:paraId="10A2DF7A" w14:textId="4C9FFDF3" w:rsidR="00F24287" w:rsidRDefault="00F24287" w:rsidP="00135D8C">
      <w:pPr>
        <w:spacing w:before="120"/>
      </w:pPr>
      <w:r w:rsidRPr="00135D8C">
        <w:t xml:space="preserve">In general, need to </w:t>
      </w:r>
      <w:r w:rsidR="00135D8C">
        <w:t>d</w:t>
      </w:r>
      <w:r w:rsidRPr="00135D8C">
        <w:t xml:space="preserve">o an editorial scrub for all </w:t>
      </w:r>
      <w:r w:rsidR="00135D8C" w:rsidRPr="00135D8C">
        <w:t>occurrences</w:t>
      </w:r>
      <w:r w:rsidRPr="00135D8C">
        <w:t xml:space="preserve"> of PAM4 and adjust to PAMn </w:t>
      </w:r>
      <w:r w:rsidR="00B306D6" w:rsidRPr="00135D8C">
        <w:t>as</w:t>
      </w:r>
      <w:r w:rsidR="00B306D6">
        <w:t xml:space="preserve"> appropriate</w:t>
      </w:r>
      <w:r w:rsidR="008C6BBF">
        <w:t>:</w:t>
      </w:r>
    </w:p>
    <w:p w14:paraId="3D7D37E5" w14:textId="77777777" w:rsidR="00C9561E" w:rsidRDefault="00C9561E" w:rsidP="00F33DBA">
      <w:pPr>
        <w:pStyle w:val="HTMLPreformatted"/>
        <w:rPr>
          <w:rFonts w:ascii="Times New Roman" w:hAnsi="Times New Roman" w:cs="Times New Roman"/>
          <w:sz w:val="24"/>
          <w:szCs w:val="24"/>
        </w:rPr>
      </w:pPr>
    </w:p>
    <w:p w14:paraId="5E29BD2D" w14:textId="3D3E755D" w:rsidR="00F33DBA" w:rsidRDefault="003A19E4" w:rsidP="008C6BBF">
      <w:pPr>
        <w:pStyle w:val="HTMLPreformatted"/>
        <w:rPr>
          <w:rFonts w:ascii="Times New Roman" w:hAnsi="Times New Roman" w:cs="Times New Roman"/>
          <w:sz w:val="24"/>
          <w:szCs w:val="24"/>
        </w:rPr>
      </w:pPr>
      <w:bookmarkStart w:id="3" w:name="_Hlk71031937"/>
      <w:r>
        <w:rPr>
          <w:rFonts w:ascii="Times New Roman" w:hAnsi="Times New Roman" w:cs="Times New Roman"/>
          <w:sz w:val="24"/>
          <w:szCs w:val="24"/>
        </w:rPr>
        <w:t xml:space="preserve">Insert after the first paragraph on page </w:t>
      </w:r>
      <w:r w:rsidR="008C6BBF">
        <w:rPr>
          <w:rFonts w:ascii="Times New Roman" w:hAnsi="Times New Roman" w:cs="Times New Roman"/>
          <w:sz w:val="24"/>
          <w:szCs w:val="24"/>
        </w:rPr>
        <w:t>253</w:t>
      </w:r>
      <w:r>
        <w:rPr>
          <w:rFonts w:ascii="Times New Roman" w:hAnsi="Times New Roman" w:cs="Times New Roman"/>
          <w:sz w:val="24"/>
          <w:szCs w:val="24"/>
        </w:rPr>
        <w:t>:</w:t>
      </w:r>
    </w:p>
    <w:p w14:paraId="7EA947A6" w14:textId="77777777" w:rsidR="003A19E4" w:rsidRDefault="003A19E4" w:rsidP="008C6BBF">
      <w:pPr>
        <w:pStyle w:val="HTMLPreformatted"/>
        <w:rPr>
          <w:rFonts w:ascii="Times New Roman" w:hAnsi="Times New Roman" w:cs="Times New Roman"/>
          <w:sz w:val="24"/>
          <w:szCs w:val="24"/>
        </w:rPr>
      </w:pPr>
    </w:p>
    <w:p w14:paraId="19E9EEB2" w14:textId="0DA11AF1" w:rsidR="003A19E4" w:rsidRDefault="00FD3A67" w:rsidP="008C6BBF">
      <w:r>
        <w:lastRenderedPageBreak/>
        <w:t>For PAM</w:t>
      </w:r>
      <w:r w:rsidR="00E4141A">
        <w:t>n</w:t>
      </w:r>
      <w:r>
        <w:t xml:space="preserve"> c</w:t>
      </w:r>
      <w:r w:rsidR="003A19E4">
        <w:t>lock_times are defined as ½ UI before the times that the Rx latch is sampled.</w:t>
      </w:r>
    </w:p>
    <w:bookmarkEnd w:id="3"/>
    <w:p w14:paraId="7B82170A" w14:textId="48BAC6FB" w:rsidR="003A19E4" w:rsidRDefault="003A19E4" w:rsidP="008C6BBF">
      <w:pPr>
        <w:pStyle w:val="HTMLPreformatted"/>
        <w:rPr>
          <w:rFonts w:ascii="Times New Roman" w:hAnsi="Times New Roman" w:cs="Times New Roman"/>
          <w:sz w:val="24"/>
          <w:szCs w:val="24"/>
        </w:rPr>
      </w:pPr>
    </w:p>
    <w:p w14:paraId="5212237D" w14:textId="179BE9C3" w:rsidR="00C9561E" w:rsidRDefault="00C9561E" w:rsidP="008C6BBF">
      <w:pPr>
        <w:pStyle w:val="HTMLPreformatted"/>
        <w:rPr>
          <w:rFonts w:ascii="Times New Roman" w:hAnsi="Times New Roman" w:cs="Times New Roman"/>
          <w:sz w:val="24"/>
          <w:szCs w:val="24"/>
        </w:rPr>
      </w:pPr>
    </w:p>
    <w:p w14:paraId="53639A75" w14:textId="60E74701" w:rsidR="003A19E4" w:rsidRDefault="00AA38BF" w:rsidP="008C6BBF">
      <w:pPr>
        <w:pStyle w:val="HTMLPreformatted"/>
        <w:rPr>
          <w:rFonts w:ascii="Times New Roman" w:hAnsi="Times New Roman" w:cs="Times New Roman"/>
          <w:sz w:val="24"/>
          <w:szCs w:val="24"/>
        </w:rPr>
      </w:pPr>
      <w:r>
        <w:rPr>
          <w:rFonts w:ascii="Times New Roman" w:hAnsi="Times New Roman" w:cs="Times New Roman"/>
          <w:sz w:val="24"/>
          <w:szCs w:val="24"/>
        </w:rPr>
        <w:t>Replace the following</w:t>
      </w:r>
      <w:r w:rsidR="003A19E4">
        <w:rPr>
          <w:rFonts w:ascii="Times New Roman" w:hAnsi="Times New Roman" w:cs="Times New Roman"/>
          <w:sz w:val="24"/>
          <w:szCs w:val="24"/>
        </w:rPr>
        <w:t xml:space="preserve"> paragraph on page </w:t>
      </w:r>
      <w:r>
        <w:rPr>
          <w:rFonts w:ascii="Times New Roman" w:hAnsi="Times New Roman" w:cs="Times New Roman"/>
          <w:sz w:val="24"/>
          <w:szCs w:val="24"/>
        </w:rPr>
        <w:t>203</w:t>
      </w:r>
      <w:r w:rsidR="003A19E4">
        <w:rPr>
          <w:rFonts w:ascii="Times New Roman" w:hAnsi="Times New Roman" w:cs="Times New Roman"/>
          <w:sz w:val="24"/>
          <w:szCs w:val="24"/>
        </w:rPr>
        <w:t>:</w:t>
      </w:r>
    </w:p>
    <w:p w14:paraId="2F295252" w14:textId="77777777" w:rsidR="003A19E4" w:rsidRPr="00C9561E" w:rsidRDefault="003A19E4" w:rsidP="008C6BBF">
      <w:pPr>
        <w:pStyle w:val="HTMLPreformatted"/>
        <w:rPr>
          <w:rFonts w:ascii="Times New Roman" w:hAnsi="Times New Roman" w:cs="Times New Roman"/>
          <w:sz w:val="24"/>
          <w:szCs w:val="24"/>
          <w:u w:val="single"/>
        </w:rPr>
      </w:pPr>
    </w:p>
    <w:p w14:paraId="2C8CE785" w14:textId="77777777" w:rsidR="00AA38BF" w:rsidRPr="00AA38BF" w:rsidRDefault="00AA38BF" w:rsidP="008C6BBF">
      <w:pPr>
        <w:autoSpaceDE w:val="0"/>
        <w:autoSpaceDN w:val="0"/>
        <w:adjustRightInd w:val="0"/>
        <w:rPr>
          <w:color w:val="000000"/>
          <w:sz w:val="23"/>
          <w:szCs w:val="23"/>
          <w:lang w:eastAsia="en-US"/>
        </w:rPr>
      </w:pPr>
      <w:r w:rsidRPr="00AA38BF">
        <w:rPr>
          <w:b/>
          <w:bCs/>
          <w:color w:val="000000"/>
          <w:sz w:val="23"/>
          <w:szCs w:val="23"/>
          <w:lang w:eastAsia="en-US"/>
        </w:rPr>
        <w:t xml:space="preserve">bit_time </w:t>
      </w:r>
    </w:p>
    <w:p w14:paraId="42B87844" w14:textId="77777777" w:rsidR="00AA38BF" w:rsidRDefault="00AA38BF" w:rsidP="008C6BBF">
      <w:pPr>
        <w:pStyle w:val="argumentname"/>
        <w:spacing w:before="0" w:after="80"/>
        <w:rPr>
          <w:rFonts w:ascii="Times New Roman" w:hAnsi="Times New Roman" w:cs="Times New Roman"/>
          <w:b w:val="0"/>
          <w:color w:val="000000"/>
          <w:sz w:val="23"/>
          <w:szCs w:val="23"/>
          <w:lang w:eastAsia="en-US"/>
        </w:rPr>
      </w:pPr>
      <w:r w:rsidRPr="00AA38BF">
        <w:rPr>
          <w:rFonts w:ascii="Times New Roman" w:hAnsi="Times New Roman" w:cs="Times New Roman"/>
          <w:b w:val="0"/>
          <w:color w:val="000000"/>
          <w:sz w:val="23"/>
          <w:szCs w:val="23"/>
          <w:lang w:eastAsia="en-US"/>
        </w:rPr>
        <w:t xml:space="preserve">bit_time is the bit time or unit interval (UI) of the current data, e.g., 100 ps, 200 ps etc. The executable model file may use this information along with the impulse_matrix to initialize the filter coefficients. The unit for bit_time is the second. For PAM4 models, bit_time shall be the symbol time. </w:t>
      </w:r>
    </w:p>
    <w:p w14:paraId="77CC92CA" w14:textId="77777777" w:rsidR="00AA38BF" w:rsidRDefault="00AA38BF" w:rsidP="008C6BBF">
      <w:pPr>
        <w:pStyle w:val="argumentname"/>
        <w:spacing w:before="0" w:after="80"/>
        <w:rPr>
          <w:rFonts w:ascii="Times New Roman" w:hAnsi="Times New Roman" w:cs="Times New Roman"/>
          <w:b w:val="0"/>
          <w:color w:val="000000"/>
          <w:sz w:val="23"/>
          <w:szCs w:val="23"/>
          <w:lang w:eastAsia="en-US"/>
        </w:rPr>
      </w:pPr>
    </w:p>
    <w:p w14:paraId="4C0C0287" w14:textId="3A6350A9" w:rsidR="00AA38BF" w:rsidRPr="00AA38BF" w:rsidRDefault="00AA38BF" w:rsidP="008C6BBF">
      <w:pPr>
        <w:pStyle w:val="argumentname"/>
        <w:spacing w:before="0" w:after="80"/>
        <w:rPr>
          <w:rFonts w:ascii="Times New Roman" w:hAnsi="Times New Roman"/>
          <w:b w:val="0"/>
          <w:bCs/>
          <w:sz w:val="24"/>
        </w:rPr>
      </w:pPr>
      <w:r w:rsidRPr="00AA38BF">
        <w:rPr>
          <w:rFonts w:ascii="Times New Roman" w:hAnsi="Times New Roman"/>
          <w:b w:val="0"/>
          <w:bCs/>
          <w:sz w:val="24"/>
        </w:rPr>
        <w:t>With:</w:t>
      </w:r>
    </w:p>
    <w:p w14:paraId="0288570B" w14:textId="77777777" w:rsidR="00AA38BF" w:rsidRPr="00AA38BF" w:rsidRDefault="00AA38BF" w:rsidP="008C6BBF">
      <w:pPr>
        <w:autoSpaceDE w:val="0"/>
        <w:autoSpaceDN w:val="0"/>
        <w:adjustRightInd w:val="0"/>
        <w:rPr>
          <w:color w:val="000000"/>
          <w:sz w:val="23"/>
          <w:szCs w:val="23"/>
          <w:lang w:eastAsia="en-US"/>
        </w:rPr>
      </w:pPr>
      <w:r w:rsidRPr="00AA38BF">
        <w:rPr>
          <w:b/>
          <w:bCs/>
          <w:color w:val="000000"/>
          <w:sz w:val="23"/>
          <w:szCs w:val="23"/>
          <w:lang w:eastAsia="en-US"/>
        </w:rPr>
        <w:t xml:space="preserve">bit_time </w:t>
      </w:r>
    </w:p>
    <w:p w14:paraId="437FE4A9" w14:textId="5516399B" w:rsidR="00AA38BF" w:rsidRDefault="00AA38BF" w:rsidP="008C6BBF">
      <w:pPr>
        <w:pStyle w:val="argumentname"/>
        <w:spacing w:before="0" w:after="80"/>
        <w:rPr>
          <w:rFonts w:ascii="Times New Roman" w:hAnsi="Times New Roman" w:cs="Times New Roman"/>
          <w:b w:val="0"/>
          <w:color w:val="000000"/>
          <w:sz w:val="23"/>
          <w:szCs w:val="23"/>
          <w:lang w:eastAsia="en-US"/>
        </w:rPr>
      </w:pPr>
      <w:r w:rsidRPr="00AA38BF">
        <w:rPr>
          <w:rFonts w:ascii="Times New Roman" w:hAnsi="Times New Roman" w:cs="Times New Roman"/>
          <w:b w:val="0"/>
          <w:color w:val="000000"/>
          <w:sz w:val="23"/>
          <w:szCs w:val="23"/>
          <w:lang w:eastAsia="en-US"/>
        </w:rPr>
        <w:t xml:space="preserve">bit_time is the bit time or unit interval (UI) of the current data, e.g., 100 ps, 200 ps etc. The executable model file may use this information along with the impulse_matrix to initialize the filter coefficients. The unit for bit_time is the second. For </w:t>
      </w:r>
      <w:r w:rsidRPr="00992060">
        <w:rPr>
          <w:rFonts w:ascii="Times New Roman" w:hAnsi="Times New Roman" w:cs="Times New Roman"/>
          <w:b w:val="0"/>
          <w:color w:val="000000"/>
          <w:sz w:val="23"/>
          <w:szCs w:val="23"/>
          <w:lang w:eastAsia="en-US"/>
        </w:rPr>
        <w:t>PAMn</w:t>
      </w:r>
      <w:r w:rsidRPr="00AA38BF">
        <w:rPr>
          <w:rFonts w:ascii="Times New Roman" w:hAnsi="Times New Roman" w:cs="Times New Roman"/>
          <w:b w:val="0"/>
          <w:color w:val="000000"/>
          <w:sz w:val="23"/>
          <w:szCs w:val="23"/>
          <w:lang w:eastAsia="en-US"/>
        </w:rPr>
        <w:t xml:space="preserve"> models, bit_time shall be the symbol time. </w:t>
      </w:r>
    </w:p>
    <w:p w14:paraId="26F8A8D2" w14:textId="77777777" w:rsidR="00515816" w:rsidRPr="00515816" w:rsidRDefault="00515816" w:rsidP="008C6BBF">
      <w:pPr>
        <w:pStyle w:val="argumenttext"/>
      </w:pPr>
    </w:p>
    <w:p w14:paraId="2D8501CB" w14:textId="0D082EDD" w:rsidR="00162EE5" w:rsidRDefault="00D07F70" w:rsidP="008C6BBF">
      <w:r>
        <w:t>Replace</w:t>
      </w:r>
      <w:r w:rsidR="00FD3A67">
        <w:t xml:space="preserve"> the following paragraph on page</w:t>
      </w:r>
      <w:r w:rsidR="00992060">
        <w:t>s</w:t>
      </w:r>
      <w:r w:rsidR="00FD3A67">
        <w:t xml:space="preserve"> </w:t>
      </w:r>
      <w:r w:rsidR="00C36541">
        <w:t>207</w:t>
      </w:r>
      <w:r w:rsidR="00992060">
        <w:t>/208</w:t>
      </w:r>
      <w:r w:rsidR="00C36541">
        <w:t>:</w:t>
      </w:r>
    </w:p>
    <w:p w14:paraId="166C4901" w14:textId="77777777" w:rsidR="00162EE5" w:rsidRDefault="00162EE5" w:rsidP="008C6BBF">
      <w:pPr>
        <w:pStyle w:val="argumenttext"/>
      </w:pPr>
    </w:p>
    <w:p w14:paraId="5BB8C71C" w14:textId="6B305547" w:rsidR="00162EE5" w:rsidRPr="00213323" w:rsidRDefault="00162EE5" w:rsidP="008C6BBF">
      <w:pPr>
        <w:pStyle w:val="argumenttext"/>
      </w:pPr>
      <w:r>
        <w:t>For PAM4 models, i</w:t>
      </w:r>
      <w:r w:rsidRPr="00213323">
        <w:t>t is assumed that the electrical interface to either the driver or</w:t>
      </w:r>
      <w:r>
        <w:t xml:space="preserve"> the receiver is differential and will have four logic levels. </w:t>
      </w:r>
    </w:p>
    <w:p w14:paraId="5ABB755B" w14:textId="75B18257" w:rsidR="00162EE5" w:rsidRDefault="00162EE5" w:rsidP="008C6BBF">
      <w:pPr>
        <w:pStyle w:val="argumenttext"/>
      </w:pPr>
      <w:r w:rsidRPr="00213323">
        <w:t xml:space="preserve">The output waveform is expected to be the waveform at the decision point of the receiver (that is, the point in the receiver where the choice is made as to whether the </w:t>
      </w:r>
      <w:r>
        <w:t>symbol</w:t>
      </w:r>
      <w:r w:rsidRPr="00213323">
        <w:t xml:space="preserve"> is a “</w:t>
      </w:r>
      <w:r>
        <w:t>0</w:t>
      </w:r>
      <w:r w:rsidRPr="00213323">
        <w:t>”</w:t>
      </w:r>
      <w:r>
        <w:t>, “1”, “2” or a “3”</w:t>
      </w:r>
      <w:r w:rsidRPr="00213323">
        <w:t>).  It is understood that for some receiver architectures, there is no one circuit node which is the decision point for the receiver.  In such a case, the output waveform is expected to be the equivalent waveform that would exist at such a node were it to exist.</w:t>
      </w:r>
    </w:p>
    <w:p w14:paraId="707FC315" w14:textId="706BF496" w:rsidR="00FD3A67" w:rsidRDefault="00FD3A67" w:rsidP="008C6BBF">
      <w:pPr>
        <w:pStyle w:val="argumenttext"/>
      </w:pPr>
    </w:p>
    <w:p w14:paraId="78931759" w14:textId="03CA9023" w:rsidR="00FD3A67" w:rsidRPr="00213323" w:rsidRDefault="00FD3A67" w:rsidP="008C6BBF">
      <w:pPr>
        <w:pStyle w:val="argumenttext"/>
      </w:pPr>
      <w:r>
        <w:t>With</w:t>
      </w:r>
      <w:r w:rsidR="00992060">
        <w:t>:</w:t>
      </w:r>
    </w:p>
    <w:p w14:paraId="73A573F8" w14:textId="7DD335D7" w:rsidR="00FD3A67" w:rsidRPr="00213323" w:rsidRDefault="00FD3A67" w:rsidP="008C6BBF">
      <w:pPr>
        <w:pStyle w:val="argumenttext"/>
      </w:pPr>
      <w:r>
        <w:t>For PAM</w:t>
      </w:r>
      <w:r w:rsidR="00E4141A">
        <w:t>n</w:t>
      </w:r>
      <w:r>
        <w:t xml:space="preserve"> models, i</w:t>
      </w:r>
      <w:r w:rsidRPr="00213323">
        <w:t>t is assumed that the electrical interface to either the driver or</w:t>
      </w:r>
      <w:r>
        <w:t xml:space="preserve"> the receiver is differential and will have </w:t>
      </w:r>
      <w:r w:rsidR="00E4141A">
        <w:t>n</w:t>
      </w:r>
      <w:r>
        <w:t xml:space="preserve"> logic levels. </w:t>
      </w:r>
    </w:p>
    <w:p w14:paraId="2D5EF545" w14:textId="13D8EA8A" w:rsidR="00FD3A67" w:rsidRDefault="00FD3A67" w:rsidP="008C6BBF">
      <w:pPr>
        <w:pStyle w:val="argumenttext"/>
      </w:pPr>
      <w:r w:rsidRPr="00213323">
        <w:t xml:space="preserve">The output waveform is expected to be the waveform at the decision point of the receiver (that is, the point in the receiver where the choice is made as to whether the </w:t>
      </w:r>
      <w:r>
        <w:t>symbol</w:t>
      </w:r>
      <w:r w:rsidRPr="00213323">
        <w:t xml:space="preserve"> is a “</w:t>
      </w:r>
      <w:r>
        <w:t>0</w:t>
      </w:r>
      <w:r w:rsidRPr="00213323">
        <w:t>”</w:t>
      </w:r>
      <w:r>
        <w:t xml:space="preserve">, “1”, </w:t>
      </w:r>
      <w:r w:rsidR="00D07F70">
        <w:t xml:space="preserve"> … or “n</w:t>
      </w:r>
      <w:r w:rsidR="0039168A">
        <w:t>-1</w:t>
      </w:r>
      <w:r w:rsidR="00D07F70">
        <w:t>”</w:t>
      </w:r>
      <w:r w:rsidRPr="00213323">
        <w:t>).  It is understood that for some receiver architectures, there is no one circuit node which is the decision point for the receiver.  In such a case, the output waveform is expected to be the equivalent waveform that would exist at such a node were it to exist.</w:t>
      </w:r>
    </w:p>
    <w:p w14:paraId="533963DC" w14:textId="77777777" w:rsidR="00162EE5" w:rsidRPr="00213323" w:rsidRDefault="00162EE5" w:rsidP="008C6BBF">
      <w:pPr>
        <w:pStyle w:val="argumenttext"/>
      </w:pPr>
    </w:p>
    <w:p w14:paraId="330E6ECC" w14:textId="29A70B98" w:rsidR="00162EE5" w:rsidRDefault="00946378" w:rsidP="008C6BBF">
      <w:r>
        <w:t xml:space="preserve">On Page </w:t>
      </w:r>
      <w:r w:rsidR="00AA38BF">
        <w:t>208</w:t>
      </w:r>
      <w:r>
        <w:t xml:space="preserve"> make the following changes (underlined)</w:t>
      </w:r>
      <w:r w:rsidR="00C36541">
        <w:t>:</w:t>
      </w:r>
    </w:p>
    <w:p w14:paraId="54AB9429" w14:textId="77777777" w:rsidR="00946378" w:rsidRDefault="00946378" w:rsidP="008C6BBF"/>
    <w:p w14:paraId="7D4C8FF2" w14:textId="719378BA" w:rsidR="00946378" w:rsidRPr="00213323" w:rsidRDefault="00946378" w:rsidP="008C6BBF">
      <w:pPr>
        <w:pStyle w:val="PlainText"/>
        <w:spacing w:after="80"/>
        <w:rPr>
          <w:rFonts w:ascii="Times New Roman" w:hAnsi="Times New Roman" w:cs="Times New Roman"/>
          <w:sz w:val="24"/>
          <w:szCs w:val="24"/>
        </w:rPr>
      </w:pPr>
      <w:r w:rsidRPr="00213323">
        <w:rPr>
          <w:rFonts w:ascii="Times New Roman" w:hAnsi="Times New Roman" w:cs="Times New Roman"/>
          <w:sz w:val="24"/>
          <w:szCs w:val="24"/>
        </w:rPr>
        <w:t>Each valid value in the clock_times vector shall be used to sample the output waveform by adding to it bit_time/2</w:t>
      </w:r>
      <w:r>
        <w:rPr>
          <w:rFonts w:ascii="Times New Roman" w:hAnsi="Times New Roman" w:cs="Times New Roman"/>
          <w:sz w:val="24"/>
          <w:szCs w:val="24"/>
        </w:rPr>
        <w:t xml:space="preserve"> </w:t>
      </w:r>
      <w:r w:rsidRPr="00946378">
        <w:rPr>
          <w:rFonts w:ascii="Times New Roman" w:hAnsi="Times New Roman" w:cs="Times New Roman"/>
          <w:sz w:val="24"/>
          <w:szCs w:val="24"/>
          <w:u w:val="single"/>
        </w:rPr>
        <w:t xml:space="preserve">(symbol_time/2 for </w:t>
      </w:r>
      <w:r w:rsidR="00360893">
        <w:rPr>
          <w:rFonts w:ascii="Times New Roman" w:hAnsi="Times New Roman" w:cs="Times New Roman"/>
          <w:sz w:val="24"/>
          <w:szCs w:val="24"/>
          <w:u w:val="single"/>
        </w:rPr>
        <w:t>PAM</w:t>
      </w:r>
      <w:r w:rsidR="00E4141A">
        <w:rPr>
          <w:rFonts w:ascii="Times New Roman" w:hAnsi="Times New Roman" w:cs="Times New Roman"/>
          <w:sz w:val="24"/>
          <w:szCs w:val="24"/>
          <w:u w:val="single"/>
        </w:rPr>
        <w:t>n</w:t>
      </w:r>
      <w:r w:rsidRPr="00946378">
        <w:rPr>
          <w:rFonts w:ascii="Times New Roman" w:hAnsi="Times New Roman" w:cs="Times New Roman"/>
          <w:sz w:val="24"/>
          <w:szCs w:val="24"/>
          <w:u w:val="single"/>
        </w:rPr>
        <w:t>)</w:t>
      </w:r>
      <w:r w:rsidRPr="00213323">
        <w:rPr>
          <w:rFonts w:ascii="Times New Roman" w:hAnsi="Times New Roman" w:cs="Times New Roman"/>
          <w:sz w:val="24"/>
          <w:szCs w:val="24"/>
        </w:rPr>
        <w:t xml:space="preserve">, </w:t>
      </w:r>
      <w:r w:rsidR="004E1B57" w:rsidRPr="00213323">
        <w:rPr>
          <w:rFonts w:ascii="Times New Roman" w:hAnsi="Times New Roman" w:cs="Times New Roman"/>
          <w:sz w:val="24"/>
          <w:szCs w:val="24"/>
        </w:rPr>
        <w:t>regardless of</w:t>
      </w:r>
      <w:r w:rsidRPr="00213323">
        <w:rPr>
          <w:rFonts w:ascii="Times New Roman" w:hAnsi="Times New Roman" w:cs="Times New Roman"/>
          <w:sz w:val="24"/>
          <w:szCs w:val="24"/>
        </w:rPr>
        <w:t xml:space="preserve"> whether that waveform sample occurs in the waveform segment being returned by the current call to AMI_GetWave, or in the waveform segment to be returned by the next AMI_GetWave call. Care should be taken in implementation of clock_times to </w:t>
      </w:r>
      <w:r w:rsidR="006A2DD0" w:rsidRPr="00213323">
        <w:rPr>
          <w:rFonts w:ascii="Times New Roman" w:hAnsi="Times New Roman" w:cs="Times New Roman"/>
          <w:sz w:val="24"/>
          <w:szCs w:val="24"/>
        </w:rPr>
        <w:t>ensure</w:t>
      </w:r>
      <w:r w:rsidRPr="00213323">
        <w:rPr>
          <w:rFonts w:ascii="Times New Roman" w:hAnsi="Times New Roman" w:cs="Times New Roman"/>
          <w:sz w:val="24"/>
          <w:szCs w:val="24"/>
        </w:rPr>
        <w:t xml:space="preserve"> that the calculations used always maintain full double-precision floating point accuracy across multi-million bit simulations.</w:t>
      </w:r>
    </w:p>
    <w:p w14:paraId="552EBE6F" w14:textId="77777777" w:rsidR="00946378" w:rsidRDefault="00946378"/>
    <w:p w14:paraId="5EC6FA8E" w14:textId="44B901FF" w:rsidR="00992060" w:rsidRPr="007F4BC2" w:rsidRDefault="00992060" w:rsidP="00992060">
      <w:pPr>
        <w:shd w:val="clear" w:color="auto" w:fill="FFFFFF"/>
        <w:spacing w:before="100" w:beforeAutospacing="1" w:after="80"/>
        <w:rPr>
          <w:rFonts w:eastAsia="Times New Roman"/>
          <w:color w:val="222222"/>
          <w:lang w:eastAsia="en-US"/>
        </w:rPr>
      </w:pPr>
      <w:r w:rsidRPr="008C6BBF">
        <w:rPr>
          <w:rFonts w:eastAsia="Times New Roman"/>
          <w:color w:val="222222"/>
          <w:lang w:eastAsia="en-US"/>
        </w:rPr>
        <w:t>Add the following new parameters:</w:t>
      </w:r>
    </w:p>
    <w:p w14:paraId="3E1690E8" w14:textId="77777777" w:rsidR="00B306D6" w:rsidRDefault="00B306D6" w:rsidP="00127D89">
      <w:pPr>
        <w:pStyle w:val="Keyword"/>
        <w:spacing w:before="0" w:after="80"/>
        <w:rPr>
          <w:iCs/>
        </w:rPr>
      </w:pPr>
    </w:p>
    <w:p w14:paraId="6C3B3D04" w14:textId="75E6A623" w:rsidR="00127D89" w:rsidRPr="00360893" w:rsidRDefault="00127D89" w:rsidP="00127D89">
      <w:pPr>
        <w:pStyle w:val="Keyword"/>
        <w:spacing w:before="0" w:after="80"/>
        <w:rPr>
          <w:iCs/>
        </w:rPr>
      </w:pPr>
      <w:r w:rsidRPr="00360893">
        <w:rPr>
          <w:iCs/>
        </w:rPr>
        <w:t>Parameter:</w:t>
      </w:r>
      <w:r w:rsidRPr="00360893">
        <w:rPr>
          <w:iCs/>
        </w:rPr>
        <w:tab/>
      </w:r>
      <w:r w:rsidRPr="00360893">
        <w:rPr>
          <w:b/>
          <w:iCs/>
        </w:rPr>
        <w:t>Modulation</w:t>
      </w:r>
      <w:r w:rsidR="00754AA4">
        <w:rPr>
          <w:b/>
          <w:iCs/>
        </w:rPr>
        <w:t>_Levels</w:t>
      </w:r>
    </w:p>
    <w:p w14:paraId="13B13BC1" w14:textId="16AFAD72" w:rsidR="00B66F42" w:rsidRDefault="00B66F42" w:rsidP="00B66F42">
      <w:pPr>
        <w:pStyle w:val="KeywordDescriptions"/>
      </w:pPr>
      <w:r w:rsidRPr="00777CD9">
        <w:rPr>
          <w:i/>
        </w:rPr>
        <w:t>Required:</w:t>
      </w:r>
      <w:r w:rsidRPr="00777CD9">
        <w:tab/>
      </w:r>
      <w:r>
        <w:t xml:space="preserve">No, </w:t>
      </w:r>
      <w:r w:rsidRPr="00213323">
        <w:t xml:space="preserve">and illegal before AMI_Version </w:t>
      </w:r>
      <w:r>
        <w:t>7</w:t>
      </w:r>
      <w:r w:rsidRPr="00213323">
        <w:t>.</w:t>
      </w:r>
      <w:r>
        <w:t>1</w:t>
      </w:r>
    </w:p>
    <w:p w14:paraId="1CDD52CA" w14:textId="4D684039" w:rsidR="002638DD" w:rsidRPr="00777CD9" w:rsidRDefault="002638DD" w:rsidP="00127D89">
      <w:pPr>
        <w:pStyle w:val="KeywordDescriptions"/>
        <w:rPr>
          <w:b/>
        </w:rPr>
      </w:pPr>
      <w:r w:rsidRPr="00475B82">
        <w:rPr>
          <w:i/>
          <w:iCs/>
        </w:rPr>
        <w:t>Direction</w:t>
      </w:r>
      <w:r>
        <w:t>:</w:t>
      </w:r>
      <w:r>
        <w:tab/>
        <w:t>Rx, Tx</w:t>
      </w:r>
    </w:p>
    <w:p w14:paraId="29958407" w14:textId="77777777" w:rsidR="00127D89" w:rsidRPr="00777CD9" w:rsidRDefault="00127D89" w:rsidP="00127D89">
      <w:pPr>
        <w:pStyle w:val="KeywordDescriptions"/>
        <w:rPr>
          <w:b/>
        </w:rPr>
      </w:pPr>
      <w:r w:rsidRPr="00777CD9">
        <w:rPr>
          <w:i/>
        </w:rPr>
        <w:t>Descriptors</w:t>
      </w:r>
      <w:r w:rsidRPr="00777CD9">
        <w:t>:</w:t>
      </w:r>
    </w:p>
    <w:p w14:paraId="67F6D968" w14:textId="77777777" w:rsidR="00127D89" w:rsidRPr="00992060" w:rsidRDefault="00127D89" w:rsidP="00992060">
      <w:pPr>
        <w:shd w:val="clear" w:color="auto" w:fill="FFFFFF"/>
        <w:ind w:left="360"/>
        <w:rPr>
          <w:rFonts w:eastAsia="Times New Roman"/>
          <w:color w:val="222222"/>
          <w:lang w:eastAsia="en-US"/>
        </w:rPr>
      </w:pPr>
      <w:r w:rsidRPr="00992060">
        <w:rPr>
          <w:rFonts w:eastAsia="Times New Roman"/>
          <w:color w:val="222222"/>
          <w:lang w:eastAsia="en-US"/>
        </w:rPr>
        <w:t>Usage:</w:t>
      </w:r>
      <w:r w:rsidRPr="00992060">
        <w:rPr>
          <w:rFonts w:eastAsia="Times New Roman"/>
          <w:color w:val="222222"/>
          <w:lang w:eastAsia="en-US"/>
        </w:rPr>
        <w:tab/>
      </w:r>
      <w:r w:rsidRPr="00992060">
        <w:rPr>
          <w:rFonts w:eastAsia="Times New Roman"/>
          <w:color w:val="222222"/>
          <w:lang w:eastAsia="en-US"/>
        </w:rPr>
        <w:tab/>
        <w:t>Info or In</w:t>
      </w:r>
    </w:p>
    <w:p w14:paraId="03FF54F5" w14:textId="0E1E6E58" w:rsidR="00127D89" w:rsidRPr="00992060" w:rsidRDefault="00127D89" w:rsidP="00992060">
      <w:pPr>
        <w:shd w:val="clear" w:color="auto" w:fill="FFFFFF"/>
        <w:ind w:left="360"/>
        <w:rPr>
          <w:rFonts w:eastAsia="Times New Roman"/>
          <w:color w:val="222222"/>
          <w:lang w:eastAsia="en-US"/>
        </w:rPr>
      </w:pPr>
      <w:r w:rsidRPr="00992060">
        <w:rPr>
          <w:rFonts w:eastAsia="Times New Roman"/>
          <w:color w:val="222222"/>
          <w:lang w:eastAsia="en-US"/>
        </w:rPr>
        <w:t>Type:</w:t>
      </w:r>
      <w:r w:rsidRPr="00992060">
        <w:rPr>
          <w:rFonts w:eastAsia="Times New Roman"/>
          <w:color w:val="222222"/>
          <w:lang w:eastAsia="en-US"/>
        </w:rPr>
        <w:tab/>
      </w:r>
      <w:r w:rsidRPr="00992060">
        <w:rPr>
          <w:rFonts w:eastAsia="Times New Roman"/>
          <w:color w:val="222222"/>
          <w:lang w:eastAsia="en-US"/>
        </w:rPr>
        <w:tab/>
      </w:r>
      <w:r w:rsidR="00D33F44" w:rsidRPr="00992060">
        <w:rPr>
          <w:rFonts w:eastAsia="Times New Roman"/>
          <w:color w:val="222222"/>
          <w:lang w:eastAsia="en-US"/>
        </w:rPr>
        <w:t>Integer</w:t>
      </w:r>
    </w:p>
    <w:p w14:paraId="756AFD3D" w14:textId="77777777" w:rsidR="00127D89" w:rsidRPr="00992060" w:rsidRDefault="00127D89" w:rsidP="00992060">
      <w:pPr>
        <w:shd w:val="clear" w:color="auto" w:fill="FFFFFF"/>
        <w:ind w:left="360"/>
        <w:rPr>
          <w:rFonts w:eastAsia="Times New Roman"/>
          <w:color w:val="222222"/>
          <w:lang w:eastAsia="en-US"/>
        </w:rPr>
      </w:pPr>
      <w:r w:rsidRPr="00992060">
        <w:rPr>
          <w:rFonts w:eastAsia="Times New Roman"/>
          <w:color w:val="222222"/>
          <w:lang w:eastAsia="en-US"/>
        </w:rPr>
        <w:t>Format:</w:t>
      </w:r>
      <w:r w:rsidRPr="00992060">
        <w:rPr>
          <w:rFonts w:eastAsia="Times New Roman"/>
          <w:color w:val="222222"/>
          <w:lang w:eastAsia="en-US"/>
        </w:rPr>
        <w:tab/>
      </w:r>
      <w:r w:rsidRPr="00992060">
        <w:rPr>
          <w:rFonts w:eastAsia="Times New Roman"/>
          <w:color w:val="222222"/>
          <w:lang w:eastAsia="en-US"/>
        </w:rPr>
        <w:tab/>
        <w:t>Value or List</w:t>
      </w:r>
    </w:p>
    <w:p w14:paraId="2481FCE1" w14:textId="5DE3FE20" w:rsidR="00127D89" w:rsidRPr="00992060" w:rsidRDefault="00127D89" w:rsidP="00992060">
      <w:pPr>
        <w:shd w:val="clear" w:color="auto" w:fill="FFFFFF"/>
        <w:ind w:left="360"/>
        <w:rPr>
          <w:rFonts w:eastAsia="Times New Roman"/>
          <w:color w:val="222222"/>
          <w:lang w:eastAsia="en-US"/>
        </w:rPr>
      </w:pPr>
      <w:r w:rsidRPr="00992060">
        <w:rPr>
          <w:rFonts w:eastAsia="Times New Roman"/>
          <w:color w:val="222222"/>
          <w:lang w:eastAsia="en-US"/>
        </w:rPr>
        <w:t>Default:</w:t>
      </w:r>
      <w:r w:rsidRPr="00992060">
        <w:rPr>
          <w:rFonts w:eastAsia="Times New Roman"/>
          <w:color w:val="222222"/>
          <w:lang w:eastAsia="en-US"/>
        </w:rPr>
        <w:tab/>
      </w:r>
      <w:r w:rsidR="00992060">
        <w:rPr>
          <w:rFonts w:eastAsia="Times New Roman"/>
          <w:color w:val="222222"/>
          <w:lang w:eastAsia="en-US"/>
        </w:rPr>
        <w:tab/>
      </w:r>
      <w:r w:rsidR="0013000C" w:rsidRPr="00992060">
        <w:rPr>
          <w:rFonts w:eastAsia="Times New Roman"/>
          <w:color w:val="222222"/>
          <w:lang w:eastAsia="en-US"/>
        </w:rPr>
        <w:t>&lt;</w:t>
      </w:r>
      <w:r w:rsidR="00754AA4" w:rsidRPr="00992060">
        <w:rPr>
          <w:rFonts w:eastAsia="Times New Roman"/>
          <w:color w:val="222222"/>
          <w:lang w:eastAsia="en-US"/>
        </w:rPr>
        <w:t>numeric</w:t>
      </w:r>
      <w:r w:rsidR="006D3F29" w:rsidRPr="00992060">
        <w:rPr>
          <w:rFonts w:eastAsia="Times New Roman"/>
          <w:color w:val="222222"/>
          <w:lang w:eastAsia="en-US"/>
        </w:rPr>
        <w:t>_</w:t>
      </w:r>
      <w:r w:rsidR="0013000C" w:rsidRPr="00992060">
        <w:rPr>
          <w:rFonts w:eastAsia="Times New Roman"/>
          <w:color w:val="222222"/>
          <w:lang w:eastAsia="en-US"/>
        </w:rPr>
        <w:t>literal&gt;</w:t>
      </w:r>
    </w:p>
    <w:p w14:paraId="29CF16FC" w14:textId="77777777" w:rsidR="00127D89" w:rsidRPr="00992060" w:rsidRDefault="00127D89" w:rsidP="00992060">
      <w:pPr>
        <w:shd w:val="clear" w:color="auto" w:fill="FFFFFF"/>
        <w:spacing w:after="80"/>
        <w:ind w:left="360"/>
        <w:rPr>
          <w:rFonts w:eastAsia="Times New Roman"/>
          <w:color w:val="222222"/>
          <w:lang w:eastAsia="en-US"/>
        </w:rPr>
      </w:pPr>
      <w:r w:rsidRPr="00992060">
        <w:rPr>
          <w:rFonts w:eastAsia="Times New Roman"/>
          <w:color w:val="222222"/>
          <w:lang w:eastAsia="en-US"/>
        </w:rPr>
        <w:t>Description:</w:t>
      </w:r>
      <w:r w:rsidRPr="00992060">
        <w:rPr>
          <w:rFonts w:eastAsia="Times New Roman"/>
          <w:color w:val="222222"/>
          <w:lang w:eastAsia="en-US"/>
        </w:rPr>
        <w:tab/>
        <w:t>&lt;string&gt;</w:t>
      </w:r>
    </w:p>
    <w:p w14:paraId="1F80A3B3" w14:textId="61EDFF33" w:rsidR="004B61F0" w:rsidRPr="00992060" w:rsidRDefault="00127D89" w:rsidP="00992060">
      <w:pPr>
        <w:shd w:val="clear" w:color="auto" w:fill="FFFFFF"/>
        <w:spacing w:after="80"/>
        <w:rPr>
          <w:rFonts w:eastAsia="Times New Roman"/>
          <w:color w:val="222222"/>
          <w:lang w:eastAsia="en-US"/>
        </w:rPr>
      </w:pPr>
      <w:r w:rsidRPr="00992060">
        <w:rPr>
          <w:rFonts w:eastAsia="Times New Roman"/>
          <w:i/>
          <w:iCs/>
          <w:color w:val="222222"/>
          <w:lang w:eastAsia="en-US"/>
        </w:rPr>
        <w:t>Definition:</w:t>
      </w:r>
      <w:r w:rsidRPr="00992060">
        <w:rPr>
          <w:rFonts w:eastAsia="Times New Roman"/>
          <w:i/>
          <w:iCs/>
          <w:color w:val="222222"/>
          <w:lang w:eastAsia="en-US"/>
        </w:rPr>
        <w:tab/>
      </w:r>
      <w:r w:rsidR="004B61F0" w:rsidRPr="00992060">
        <w:rPr>
          <w:rFonts w:eastAsia="Times New Roman"/>
          <w:color w:val="222222"/>
          <w:lang w:eastAsia="en-US"/>
        </w:rPr>
        <w:t xml:space="preserve">Tells </w:t>
      </w:r>
      <w:r w:rsidR="005905E1" w:rsidRPr="00992060">
        <w:rPr>
          <w:rFonts w:eastAsia="Times New Roman"/>
          <w:color w:val="222222"/>
          <w:lang w:eastAsia="en-US"/>
        </w:rPr>
        <w:t xml:space="preserve">the </w:t>
      </w:r>
      <w:r w:rsidR="004B61F0" w:rsidRPr="00992060">
        <w:rPr>
          <w:rFonts w:eastAsia="Times New Roman"/>
          <w:color w:val="222222"/>
          <w:lang w:eastAsia="en-US"/>
        </w:rPr>
        <w:t xml:space="preserve">EDA tool </w:t>
      </w:r>
      <w:r w:rsidR="00992060" w:rsidRPr="00725B6A">
        <w:t xml:space="preserve">(and optionally, the algorithmic model) </w:t>
      </w:r>
      <w:r w:rsidR="004B61F0" w:rsidRPr="00992060">
        <w:rPr>
          <w:rFonts w:eastAsia="Times New Roman"/>
          <w:color w:val="222222"/>
          <w:lang w:eastAsia="en-US"/>
        </w:rPr>
        <w:t>whether NRZ</w:t>
      </w:r>
      <w:r w:rsidR="00725B6A" w:rsidRPr="00992060">
        <w:rPr>
          <w:rFonts w:eastAsia="Times New Roman"/>
          <w:color w:val="222222"/>
          <w:lang w:eastAsia="en-US"/>
        </w:rPr>
        <w:t xml:space="preserve"> or</w:t>
      </w:r>
      <w:r w:rsidR="00360893" w:rsidRPr="00992060">
        <w:rPr>
          <w:rFonts w:eastAsia="Times New Roman"/>
          <w:color w:val="222222"/>
          <w:lang w:eastAsia="en-US"/>
        </w:rPr>
        <w:t xml:space="preserve"> PAM</w:t>
      </w:r>
      <w:r w:rsidR="00E4141A" w:rsidRPr="00992060">
        <w:rPr>
          <w:rFonts w:eastAsia="Times New Roman"/>
          <w:color w:val="222222"/>
          <w:lang w:eastAsia="en-US"/>
        </w:rPr>
        <w:t>n</w:t>
      </w:r>
      <w:r w:rsidR="00360893" w:rsidRPr="00992060">
        <w:rPr>
          <w:rFonts w:eastAsia="Times New Roman"/>
          <w:color w:val="222222"/>
          <w:lang w:eastAsia="en-US"/>
        </w:rPr>
        <w:t xml:space="preserve"> </w:t>
      </w:r>
      <w:r w:rsidR="00992060">
        <w:rPr>
          <w:rFonts w:eastAsia="Times New Roman"/>
          <w:color w:val="222222"/>
          <w:lang w:eastAsia="en-US"/>
        </w:rPr>
        <w:t xml:space="preserve">modulation is to be used for </w:t>
      </w:r>
      <w:r w:rsidR="004B61F0" w:rsidRPr="00992060">
        <w:rPr>
          <w:rFonts w:eastAsia="Times New Roman"/>
          <w:color w:val="222222"/>
          <w:lang w:eastAsia="en-US"/>
        </w:rPr>
        <w:t>analysis.</w:t>
      </w:r>
    </w:p>
    <w:p w14:paraId="502F9EC1" w14:textId="1780A16D" w:rsidR="00754AA4" w:rsidRDefault="004B61F0" w:rsidP="004B61F0">
      <w:pPr>
        <w:pStyle w:val="KeywordDescriptions"/>
      </w:pPr>
      <w:r w:rsidRPr="00725B6A">
        <w:rPr>
          <w:i/>
        </w:rPr>
        <w:t>Usage Rules:</w:t>
      </w:r>
      <w:r w:rsidRPr="00725B6A">
        <w:rPr>
          <w:i/>
        </w:rPr>
        <w:tab/>
      </w:r>
      <w:r w:rsidR="003C327A" w:rsidRPr="00725B6A">
        <w:t xml:space="preserve">It is declared as Type </w:t>
      </w:r>
      <w:r w:rsidR="00754AA4">
        <w:t xml:space="preserve">Integer. </w:t>
      </w:r>
      <w:r w:rsidR="00BC7760">
        <w:t xml:space="preserve">Modulation and Modulation_Levels cannot both be present. </w:t>
      </w:r>
      <w:r w:rsidR="00992060">
        <w:t xml:space="preserve"> </w:t>
      </w:r>
      <w:r w:rsidR="000E79C1">
        <w:t xml:space="preserve">If The format is </w:t>
      </w:r>
      <w:r w:rsidR="004E1B57">
        <w:t>Value,</w:t>
      </w:r>
      <w:r w:rsidR="000E79C1">
        <w:t xml:space="preserve"> then the value must be greater than 2. </w:t>
      </w:r>
      <w:r w:rsidR="00992060">
        <w:t xml:space="preserve"> </w:t>
      </w:r>
      <w:r w:rsidR="000E79C1">
        <w:t>If the format is List then the list shall contain only two values, one of which must be “2” and the other greater than 2</w:t>
      </w:r>
      <w:r w:rsidR="00BC7760">
        <w:t xml:space="preserve">.  If neither Modulation nor Modulation_Levels are defined, then the Modulation shall be NRZ. </w:t>
      </w:r>
      <w:r w:rsidR="00992060">
        <w:t xml:space="preserve"> </w:t>
      </w:r>
      <w:r w:rsidR="00754AA4">
        <w:t xml:space="preserve">The following table maps typical Modulation_Levels to common modulation names. </w:t>
      </w:r>
    </w:p>
    <w:p w14:paraId="2C87F80E" w14:textId="7220A764" w:rsidR="003C327A" w:rsidRDefault="00754AA4" w:rsidP="00754AA4">
      <w:pPr>
        <w:pStyle w:val="KeywordDescriptions"/>
        <w:ind w:left="720"/>
      </w:pPr>
      <w:r>
        <w:t>Modulation_Level</w:t>
      </w:r>
      <w:r w:rsidR="00457B97">
        <w:t>s</w:t>
      </w:r>
      <w:r>
        <w:tab/>
        <w:t>Common Name</w:t>
      </w:r>
    </w:p>
    <w:p w14:paraId="2F48576A" w14:textId="59452568" w:rsidR="00754AA4" w:rsidRDefault="00754AA4" w:rsidP="00754AA4">
      <w:pPr>
        <w:pStyle w:val="KeywordDescriptions"/>
        <w:ind w:left="720"/>
      </w:pPr>
      <w:r>
        <w:t>2</w:t>
      </w:r>
      <w:r>
        <w:tab/>
      </w:r>
      <w:r>
        <w:tab/>
      </w:r>
      <w:r>
        <w:tab/>
        <w:t>NRZ, PAM2</w:t>
      </w:r>
    </w:p>
    <w:p w14:paraId="4CB8F932" w14:textId="0E8214F6" w:rsidR="00754AA4" w:rsidRDefault="00754AA4" w:rsidP="00754AA4">
      <w:pPr>
        <w:pStyle w:val="KeywordDescriptions"/>
        <w:ind w:left="720"/>
      </w:pPr>
      <w:r>
        <w:t>3</w:t>
      </w:r>
      <w:r>
        <w:tab/>
      </w:r>
      <w:r>
        <w:tab/>
      </w:r>
      <w:r>
        <w:tab/>
        <w:t>PAM3, D</w:t>
      </w:r>
      <w:r w:rsidR="002414C9">
        <w:t>uob</w:t>
      </w:r>
      <w:r>
        <w:t>inary</w:t>
      </w:r>
    </w:p>
    <w:p w14:paraId="36E94D50" w14:textId="03AA6290" w:rsidR="00754AA4" w:rsidRDefault="00754AA4" w:rsidP="00754AA4">
      <w:pPr>
        <w:pStyle w:val="KeywordDescriptions"/>
        <w:ind w:left="720"/>
      </w:pPr>
      <w:r>
        <w:t>4</w:t>
      </w:r>
      <w:r>
        <w:tab/>
      </w:r>
      <w:r>
        <w:tab/>
      </w:r>
      <w:r>
        <w:tab/>
        <w:t>PAM4</w:t>
      </w:r>
    </w:p>
    <w:p w14:paraId="3A93EB28" w14:textId="66246944" w:rsidR="0039168A" w:rsidRDefault="0039168A" w:rsidP="00754AA4">
      <w:pPr>
        <w:pStyle w:val="KeywordDescriptions"/>
        <w:ind w:left="720"/>
      </w:pPr>
      <w:r>
        <w:t>5</w:t>
      </w:r>
      <w:r>
        <w:tab/>
      </w:r>
      <w:r>
        <w:tab/>
      </w:r>
      <w:r>
        <w:tab/>
        <w:t>PAM5</w:t>
      </w:r>
    </w:p>
    <w:p w14:paraId="0A21BCBE" w14:textId="36187A43" w:rsidR="00CF74B5" w:rsidRDefault="00CF74B5" w:rsidP="00754AA4">
      <w:pPr>
        <w:pStyle w:val="KeywordDescriptions"/>
        <w:ind w:left="720"/>
      </w:pPr>
      <w:r>
        <w:t>….</w:t>
      </w:r>
    </w:p>
    <w:p w14:paraId="502A1E6C" w14:textId="64172ADD" w:rsidR="00754AA4" w:rsidRDefault="00754AA4" w:rsidP="00754AA4">
      <w:pPr>
        <w:pStyle w:val="KeywordDescriptions"/>
        <w:ind w:left="720"/>
      </w:pPr>
      <w:r>
        <w:t>8</w:t>
      </w:r>
      <w:r>
        <w:tab/>
      </w:r>
      <w:r>
        <w:tab/>
      </w:r>
      <w:r>
        <w:tab/>
        <w:t>PAM8</w:t>
      </w:r>
    </w:p>
    <w:p w14:paraId="67D447E9" w14:textId="02C55B7E" w:rsidR="00CF74B5" w:rsidRPr="00725B6A" w:rsidRDefault="00CF74B5" w:rsidP="00754AA4">
      <w:pPr>
        <w:pStyle w:val="KeywordDescriptions"/>
        <w:ind w:left="720"/>
      </w:pPr>
      <w:r>
        <w:t>…</w:t>
      </w:r>
    </w:p>
    <w:p w14:paraId="77440740" w14:textId="77777777" w:rsidR="003C327A" w:rsidRDefault="003C327A" w:rsidP="00127D89">
      <w:pPr>
        <w:autoSpaceDE w:val="0"/>
        <w:autoSpaceDN w:val="0"/>
        <w:adjustRightInd w:val="0"/>
      </w:pPr>
    </w:p>
    <w:p w14:paraId="07D71E1C" w14:textId="4CB3A53F" w:rsidR="003C327A" w:rsidRDefault="003C327A" w:rsidP="00127D89">
      <w:pPr>
        <w:autoSpaceDE w:val="0"/>
        <w:autoSpaceDN w:val="0"/>
        <w:adjustRightInd w:val="0"/>
      </w:pPr>
      <w:r>
        <w:t>The Modulation</w:t>
      </w:r>
      <w:r w:rsidR="00BC7760">
        <w:t>_Levels</w:t>
      </w:r>
      <w:r>
        <w:t xml:space="preserve"> parameter controls how the EDA tool prepares the </w:t>
      </w:r>
      <w:r w:rsidR="00992060">
        <w:t>s</w:t>
      </w:r>
      <w:r>
        <w:t xml:space="preserve">timulus waveform for </w:t>
      </w:r>
      <w:r w:rsidR="00146E62">
        <w:t>AMI_</w:t>
      </w:r>
      <w:r>
        <w:t>Get</w:t>
      </w:r>
      <w:r w:rsidR="00146E62">
        <w:t>W</w:t>
      </w:r>
      <w:r>
        <w:t>ave-based analysis and post-processes simulation results:</w:t>
      </w:r>
    </w:p>
    <w:p w14:paraId="62AAD563" w14:textId="77777777" w:rsidR="003C327A" w:rsidRDefault="003C327A" w:rsidP="00127D89">
      <w:pPr>
        <w:autoSpaceDE w:val="0"/>
        <w:autoSpaceDN w:val="0"/>
        <w:adjustRightInd w:val="0"/>
      </w:pPr>
    </w:p>
    <w:p w14:paraId="4EC9202A" w14:textId="22D74F82" w:rsidR="003C327A" w:rsidRDefault="003C327A" w:rsidP="00F32B1D">
      <w:pPr>
        <w:pStyle w:val="ListParagraph"/>
        <w:numPr>
          <w:ilvl w:val="0"/>
          <w:numId w:val="13"/>
        </w:numPr>
        <w:autoSpaceDE w:val="0"/>
        <w:autoSpaceDN w:val="0"/>
        <w:adjustRightInd w:val="0"/>
      </w:pPr>
      <w:r>
        <w:t>When Modulation</w:t>
      </w:r>
      <w:r w:rsidR="00BC7760">
        <w:t>_Level</w:t>
      </w:r>
      <w:r w:rsidR="0074122E">
        <w:t>s</w:t>
      </w:r>
      <w:r>
        <w:t xml:space="preserve"> is set to </w:t>
      </w:r>
      <w:r w:rsidR="002414C9">
        <w:t xml:space="preserve">2, </w:t>
      </w:r>
      <w:r>
        <w:t>the simulator prepares the input stimulus using -0.5V to represent a logic 0 and 0.5V to represent a logic 1. The Rx Parameter Rx_Receiver_Sensit</w:t>
      </w:r>
      <w:r w:rsidR="00992060">
        <w:t>i</w:t>
      </w:r>
      <w:r>
        <w:t>vity is used to post-process Rx model data.</w:t>
      </w:r>
    </w:p>
    <w:p w14:paraId="14E3C600" w14:textId="040B6BC4" w:rsidR="003C327A" w:rsidRPr="0089437E" w:rsidRDefault="003C327A" w:rsidP="00595E1B">
      <w:pPr>
        <w:pStyle w:val="ListParagraph"/>
        <w:numPr>
          <w:ilvl w:val="0"/>
          <w:numId w:val="13"/>
        </w:numPr>
        <w:autoSpaceDE w:val="0"/>
        <w:autoSpaceDN w:val="0"/>
        <w:adjustRightInd w:val="0"/>
        <w:spacing w:after="80"/>
      </w:pPr>
      <w:r w:rsidRPr="0089437E">
        <w:t>When Modulation</w:t>
      </w:r>
      <w:r w:rsidR="00BC7760">
        <w:t>_Level</w:t>
      </w:r>
      <w:r w:rsidR="0074122E">
        <w:t>s</w:t>
      </w:r>
      <w:r w:rsidRPr="0089437E">
        <w:t xml:space="preserve"> is set to “</w:t>
      </w:r>
      <w:r w:rsidR="00725B6A" w:rsidRPr="0089437E">
        <w:t>n</w:t>
      </w:r>
      <w:r w:rsidRPr="0089437E">
        <w:t>”, the simulator prepares the input stimulus using voltage</w:t>
      </w:r>
      <w:r w:rsidR="005905E1" w:rsidRPr="0089437E">
        <w:t xml:space="preserve"> level</w:t>
      </w:r>
      <w:r w:rsidRPr="0089437E">
        <w:t xml:space="preserve">s </w:t>
      </w:r>
      <w:r w:rsidR="00725B6A" w:rsidRPr="0089437E">
        <w:t>between</w:t>
      </w:r>
      <w:r w:rsidRPr="0089437E">
        <w:t xml:space="preserve"> </w:t>
      </w:r>
      <w:r w:rsidR="004B61F0" w:rsidRPr="0089437E">
        <w:t>-0.5 and 0.5 volts</w:t>
      </w:r>
      <w:r w:rsidR="00725B6A" w:rsidRPr="0089437E">
        <w:t xml:space="preserve"> in uniform increments of 1.0/(n-1) volts. </w:t>
      </w:r>
      <w:r w:rsidR="0089437E">
        <w:t>There are n voltage levels correspond</w:t>
      </w:r>
      <w:r w:rsidR="00992060">
        <w:t>ing</w:t>
      </w:r>
      <w:r w:rsidR="0089437E">
        <w:t xml:space="preserve"> to n symbol values between 0 and n-1. </w:t>
      </w:r>
      <w:r w:rsidR="00F61FA1" w:rsidRPr="0089437E">
        <w:t>T</w:t>
      </w:r>
      <w:r w:rsidR="004B61F0" w:rsidRPr="0089437E">
        <w:t>he volt</w:t>
      </w:r>
      <w:r w:rsidR="005905E1" w:rsidRPr="0089437E">
        <w:t>ag</w:t>
      </w:r>
      <w:r w:rsidR="004B61F0" w:rsidRPr="0089437E">
        <w:t xml:space="preserve">e and timing offsets used for simulation waveform processing </w:t>
      </w:r>
      <w:r w:rsidR="00534BF6" w:rsidRPr="0089437E">
        <w:t xml:space="preserve">are specified by </w:t>
      </w:r>
      <w:r w:rsidR="00F61FA1" w:rsidRPr="0089437E">
        <w:t>new</w:t>
      </w:r>
      <w:r w:rsidR="004B61F0" w:rsidRPr="0089437E">
        <w:t xml:space="preserve"> </w:t>
      </w:r>
      <w:r w:rsidR="00F61FA1" w:rsidRPr="0089437E">
        <w:t xml:space="preserve">Out </w:t>
      </w:r>
      <w:r w:rsidR="004B61F0" w:rsidRPr="0089437E">
        <w:t xml:space="preserve">Parameters </w:t>
      </w:r>
      <w:r w:rsidR="00145EC7">
        <w:t>PAM_Thresholds</w:t>
      </w:r>
      <w:r w:rsidR="00F61FA1" w:rsidRPr="0089437E">
        <w:t xml:space="preserve"> and </w:t>
      </w:r>
      <w:r w:rsidR="00145EC7">
        <w:t>PAM_Offsets</w:t>
      </w:r>
      <w:r w:rsidR="00725B6A" w:rsidRPr="0089437E">
        <w:t>.</w:t>
      </w:r>
    </w:p>
    <w:p w14:paraId="29BF6B0A" w14:textId="72C87C26" w:rsidR="00127D89" w:rsidRPr="00777CD9" w:rsidRDefault="00127D89" w:rsidP="00127D89">
      <w:pPr>
        <w:pStyle w:val="KeywordDescriptions"/>
      </w:pPr>
      <w:r w:rsidRPr="00777CD9">
        <w:rPr>
          <w:i/>
        </w:rPr>
        <w:t>Example:</w:t>
      </w:r>
    </w:p>
    <w:p w14:paraId="1BC240A7" w14:textId="0585EAF5" w:rsidR="00127D89" w:rsidRPr="00595E1B" w:rsidRDefault="00127D89" w:rsidP="00127D89">
      <w:pPr>
        <w:autoSpaceDE w:val="0"/>
        <w:autoSpaceDN w:val="0"/>
        <w:adjustRightInd w:val="0"/>
        <w:rPr>
          <w:lang w:eastAsia="en-US"/>
        </w:rPr>
      </w:pPr>
      <w:r w:rsidRPr="00595E1B">
        <w:rPr>
          <w:lang w:eastAsia="en-US"/>
        </w:rPr>
        <w:lastRenderedPageBreak/>
        <w:t>(</w:t>
      </w:r>
      <w:r w:rsidRPr="00595E1B">
        <w:t>Modulation</w:t>
      </w:r>
      <w:r w:rsidR="005649E5" w:rsidRPr="00595E1B">
        <w:t>_Level</w:t>
      </w:r>
      <w:r w:rsidR="0074122E" w:rsidRPr="00595E1B">
        <w:t>s</w:t>
      </w:r>
      <w:r w:rsidRPr="00595E1B">
        <w:rPr>
          <w:lang w:eastAsia="en-US"/>
        </w:rPr>
        <w:t xml:space="preserve"> (Usage In)(List </w:t>
      </w:r>
      <w:r w:rsidR="002414C9" w:rsidRPr="00595E1B">
        <w:rPr>
          <w:lang w:eastAsia="en-US"/>
        </w:rPr>
        <w:t>2 3)</w:t>
      </w:r>
      <w:r w:rsidRPr="00595E1B">
        <w:rPr>
          <w:lang w:eastAsia="en-US"/>
        </w:rPr>
        <w:t xml:space="preserve">Type </w:t>
      </w:r>
      <w:r w:rsidR="002414C9" w:rsidRPr="00595E1B">
        <w:rPr>
          <w:lang w:eastAsia="en-US"/>
        </w:rPr>
        <w:t>Integer</w:t>
      </w:r>
      <w:r w:rsidRPr="00595E1B">
        <w:rPr>
          <w:lang w:eastAsia="en-US"/>
        </w:rPr>
        <w:t>)</w:t>
      </w:r>
    </w:p>
    <w:p w14:paraId="06370F21" w14:textId="034EC551" w:rsidR="004B61F0" w:rsidRPr="00595E1B" w:rsidRDefault="00127D89" w:rsidP="00127D89">
      <w:pPr>
        <w:autoSpaceDE w:val="0"/>
        <w:autoSpaceDN w:val="0"/>
        <w:adjustRightInd w:val="0"/>
        <w:rPr>
          <w:lang w:eastAsia="en-US"/>
        </w:rPr>
      </w:pPr>
      <w:r w:rsidRPr="00595E1B">
        <w:rPr>
          <w:lang w:eastAsia="en-US"/>
        </w:rPr>
        <w:t xml:space="preserve">         (Description "</w:t>
      </w:r>
      <w:r w:rsidRPr="00595E1B">
        <w:t xml:space="preserve">This model can be used either for </w:t>
      </w:r>
      <w:r w:rsidR="00565E20" w:rsidRPr="00595E1B">
        <w:t>NRZ</w:t>
      </w:r>
      <w:r w:rsidR="0039168A" w:rsidRPr="00595E1B">
        <w:t xml:space="preserve"> or </w:t>
      </w:r>
      <w:r w:rsidR="00360893" w:rsidRPr="00595E1B">
        <w:t>PAM3</w:t>
      </w:r>
      <w:r w:rsidR="00565E20" w:rsidRPr="00595E1B">
        <w:t xml:space="preserve"> </w:t>
      </w:r>
      <w:r w:rsidR="004B61F0" w:rsidRPr="00595E1B">
        <w:t>analysis</w:t>
      </w:r>
      <w:r w:rsidRPr="00595E1B">
        <w:rPr>
          <w:lang w:eastAsia="en-US"/>
        </w:rPr>
        <w:t>.")</w:t>
      </w:r>
    </w:p>
    <w:p w14:paraId="2F82639E" w14:textId="3AA5107B" w:rsidR="00127D89" w:rsidRPr="00595E1B" w:rsidRDefault="00127D89" w:rsidP="00595E1B">
      <w:pPr>
        <w:autoSpaceDE w:val="0"/>
        <w:autoSpaceDN w:val="0"/>
        <w:adjustRightInd w:val="0"/>
        <w:rPr>
          <w:lang w:eastAsia="en-US"/>
        </w:rPr>
      </w:pPr>
      <w:r w:rsidRPr="00595E1B">
        <w:rPr>
          <w:lang w:eastAsia="en-US"/>
        </w:rPr>
        <w:t>)</w:t>
      </w:r>
    </w:p>
    <w:p w14:paraId="383466A3" w14:textId="77777777" w:rsidR="00127D89" w:rsidRPr="00777CD9" w:rsidRDefault="00127D89" w:rsidP="00127D89">
      <w:pPr>
        <w:pStyle w:val="Exampletext"/>
      </w:pPr>
    </w:p>
    <w:p w14:paraId="4D524492" w14:textId="2303D9A7" w:rsidR="00AA48D6" w:rsidRDefault="00AA48D6">
      <w:pPr>
        <w:rPr>
          <w:i/>
        </w:rPr>
      </w:pPr>
    </w:p>
    <w:p w14:paraId="681D6835" w14:textId="697619CB" w:rsidR="00127D89" w:rsidRPr="00777CD9" w:rsidRDefault="00127D89" w:rsidP="00127D89">
      <w:pPr>
        <w:pStyle w:val="Keyword"/>
        <w:spacing w:before="0" w:after="80"/>
      </w:pPr>
      <w:r w:rsidRPr="00777CD9">
        <w:rPr>
          <w:i/>
        </w:rPr>
        <w:t>Parameter:</w:t>
      </w:r>
      <w:r w:rsidRPr="00777CD9">
        <w:tab/>
      </w:r>
      <w:r w:rsidR="00145EC7">
        <w:rPr>
          <w:b/>
        </w:rPr>
        <w:t>PAM_Thresholds</w:t>
      </w:r>
    </w:p>
    <w:p w14:paraId="3F608F52" w14:textId="7D99034D" w:rsidR="00475B82" w:rsidRDefault="00127D89" w:rsidP="00475B82">
      <w:pPr>
        <w:pStyle w:val="KeywordDescriptions"/>
      </w:pPr>
      <w:r w:rsidRPr="00777CD9">
        <w:rPr>
          <w:i/>
        </w:rPr>
        <w:t>Required:</w:t>
      </w:r>
      <w:r w:rsidRPr="00777CD9">
        <w:tab/>
      </w:r>
      <w:r w:rsidR="0089437E">
        <w:t>No</w:t>
      </w:r>
      <w:r w:rsidR="0039168A">
        <w:t xml:space="preserve"> if Modulation_Level</w:t>
      </w:r>
      <w:r w:rsidR="00457B97">
        <w:t>s</w:t>
      </w:r>
      <w:r w:rsidR="0039168A">
        <w:t xml:space="preserve"> is not define</w:t>
      </w:r>
      <w:r w:rsidR="000E79C1">
        <w:t>d</w:t>
      </w:r>
      <w:r w:rsidR="0039168A">
        <w:t>, yes if Modulation_Level</w:t>
      </w:r>
      <w:r w:rsidR="00457B97">
        <w:t>s</w:t>
      </w:r>
      <w:r w:rsidR="0039168A">
        <w:t xml:space="preserve"> is defined</w:t>
      </w:r>
      <w:r w:rsidR="0089437E">
        <w:t xml:space="preserve">, </w:t>
      </w:r>
      <w:r w:rsidR="0089437E" w:rsidRPr="00213323">
        <w:t xml:space="preserve">and illegal before AMI_Version </w:t>
      </w:r>
      <w:r w:rsidR="0089437E">
        <w:t>7</w:t>
      </w:r>
      <w:r w:rsidR="0089437E" w:rsidRPr="00213323">
        <w:t>.</w:t>
      </w:r>
      <w:r w:rsidR="0089437E">
        <w:t>1</w:t>
      </w:r>
    </w:p>
    <w:p w14:paraId="4B33AAEB" w14:textId="7628B7BE" w:rsidR="00127D89" w:rsidRPr="00777CD9" w:rsidRDefault="00475B82" w:rsidP="00127D89">
      <w:pPr>
        <w:pStyle w:val="KeywordDescriptions"/>
        <w:rPr>
          <w:b/>
        </w:rPr>
      </w:pPr>
      <w:r w:rsidRPr="00475B82">
        <w:rPr>
          <w:i/>
          <w:iCs/>
        </w:rPr>
        <w:t>Direction</w:t>
      </w:r>
      <w:r>
        <w:t>:</w:t>
      </w:r>
      <w:r>
        <w:tab/>
        <w:t>Rx</w:t>
      </w:r>
    </w:p>
    <w:p w14:paraId="1830E845" w14:textId="77777777" w:rsidR="00127D89" w:rsidRPr="00777CD9" w:rsidRDefault="00127D89" w:rsidP="00127D89">
      <w:pPr>
        <w:pStyle w:val="KeywordDescriptions"/>
        <w:rPr>
          <w:b/>
        </w:rPr>
      </w:pPr>
      <w:r w:rsidRPr="00777CD9">
        <w:rPr>
          <w:i/>
        </w:rPr>
        <w:t>Descriptors</w:t>
      </w:r>
      <w:r w:rsidRPr="00777CD9">
        <w:t>:</w:t>
      </w:r>
    </w:p>
    <w:p w14:paraId="274B4BF3" w14:textId="7FF454B7" w:rsidR="00127D89" w:rsidRPr="006B7DC8" w:rsidRDefault="00127D89" w:rsidP="006B7DC8">
      <w:pPr>
        <w:shd w:val="clear" w:color="auto" w:fill="FFFFFF"/>
        <w:ind w:left="360"/>
        <w:rPr>
          <w:rFonts w:eastAsia="Times New Roman"/>
          <w:color w:val="222222"/>
          <w:lang w:eastAsia="en-US"/>
        </w:rPr>
      </w:pPr>
      <w:r w:rsidRPr="006B7DC8">
        <w:rPr>
          <w:rFonts w:eastAsia="Times New Roman"/>
          <w:color w:val="222222"/>
          <w:lang w:eastAsia="en-US"/>
        </w:rPr>
        <w:t>Usage:</w:t>
      </w:r>
      <w:r w:rsidRPr="006B7DC8">
        <w:rPr>
          <w:rFonts w:eastAsia="Times New Roman"/>
          <w:color w:val="222222"/>
          <w:lang w:eastAsia="en-US"/>
        </w:rPr>
        <w:tab/>
      </w:r>
      <w:r w:rsidRPr="006B7DC8">
        <w:rPr>
          <w:rFonts w:eastAsia="Times New Roman"/>
          <w:color w:val="222222"/>
          <w:lang w:eastAsia="en-US"/>
        </w:rPr>
        <w:tab/>
      </w:r>
      <w:r w:rsidR="00E01068" w:rsidRPr="006B7DC8">
        <w:rPr>
          <w:rFonts w:eastAsia="Times New Roman"/>
          <w:color w:val="222222"/>
          <w:lang w:eastAsia="en-US"/>
        </w:rPr>
        <w:t xml:space="preserve">Info, In, Inout, </w:t>
      </w:r>
      <w:r w:rsidR="00F61FA1" w:rsidRPr="006B7DC8">
        <w:rPr>
          <w:rFonts w:eastAsia="Times New Roman"/>
          <w:color w:val="222222"/>
          <w:lang w:eastAsia="en-US"/>
        </w:rPr>
        <w:t>Out</w:t>
      </w:r>
      <w:r w:rsidR="00E01068" w:rsidRPr="006B7DC8">
        <w:rPr>
          <w:rFonts w:eastAsia="Times New Roman"/>
          <w:color w:val="222222"/>
          <w:lang w:eastAsia="en-US"/>
        </w:rPr>
        <w:t>, Dep</w:t>
      </w:r>
    </w:p>
    <w:p w14:paraId="0EAD7B8D" w14:textId="253248A9" w:rsidR="00127D89" w:rsidRPr="006B7DC8" w:rsidRDefault="00127D89" w:rsidP="006B7DC8">
      <w:pPr>
        <w:shd w:val="clear" w:color="auto" w:fill="FFFFFF"/>
        <w:ind w:left="360"/>
        <w:rPr>
          <w:rFonts w:eastAsia="Times New Roman"/>
          <w:color w:val="222222"/>
          <w:lang w:eastAsia="en-US"/>
        </w:rPr>
      </w:pPr>
      <w:r w:rsidRPr="006B7DC8">
        <w:rPr>
          <w:rFonts w:eastAsia="Times New Roman"/>
          <w:color w:val="222222"/>
          <w:lang w:eastAsia="en-US"/>
        </w:rPr>
        <w:t>Type:</w:t>
      </w:r>
      <w:r w:rsidRPr="006B7DC8">
        <w:rPr>
          <w:rFonts w:eastAsia="Times New Roman"/>
          <w:color w:val="222222"/>
          <w:lang w:eastAsia="en-US"/>
        </w:rPr>
        <w:tab/>
      </w:r>
      <w:r w:rsidRPr="006B7DC8">
        <w:rPr>
          <w:rFonts w:eastAsia="Times New Roman"/>
          <w:color w:val="222222"/>
          <w:lang w:eastAsia="en-US"/>
        </w:rPr>
        <w:tab/>
      </w:r>
      <w:r w:rsidR="0089437E" w:rsidRPr="006B7DC8">
        <w:rPr>
          <w:rFonts w:eastAsia="Times New Roman"/>
          <w:color w:val="222222"/>
          <w:lang w:eastAsia="en-US"/>
        </w:rPr>
        <w:t xml:space="preserve">Integer </w:t>
      </w:r>
      <w:r w:rsidRPr="006B7DC8">
        <w:rPr>
          <w:rFonts w:eastAsia="Times New Roman"/>
          <w:color w:val="222222"/>
          <w:lang w:eastAsia="en-US"/>
        </w:rPr>
        <w:t>Float</w:t>
      </w:r>
    </w:p>
    <w:p w14:paraId="306994A2" w14:textId="012F9CE5" w:rsidR="00127D89" w:rsidRPr="006B7DC8" w:rsidRDefault="00127D89" w:rsidP="006B7DC8">
      <w:pPr>
        <w:shd w:val="clear" w:color="auto" w:fill="FFFFFF"/>
        <w:ind w:left="360"/>
        <w:rPr>
          <w:rFonts w:eastAsia="Times New Roman"/>
          <w:color w:val="222222"/>
          <w:lang w:eastAsia="en-US"/>
        </w:rPr>
      </w:pPr>
      <w:r w:rsidRPr="006B7DC8">
        <w:rPr>
          <w:rFonts w:eastAsia="Times New Roman"/>
          <w:color w:val="222222"/>
          <w:lang w:eastAsia="en-US"/>
        </w:rPr>
        <w:t>Format:</w:t>
      </w:r>
      <w:r w:rsidRPr="006B7DC8">
        <w:rPr>
          <w:rFonts w:eastAsia="Times New Roman"/>
          <w:color w:val="222222"/>
          <w:lang w:eastAsia="en-US"/>
        </w:rPr>
        <w:tab/>
      </w:r>
      <w:r w:rsidRPr="006B7DC8">
        <w:rPr>
          <w:rFonts w:eastAsia="Times New Roman"/>
          <w:color w:val="222222"/>
          <w:lang w:eastAsia="en-US"/>
        </w:rPr>
        <w:tab/>
      </w:r>
      <w:r w:rsidR="00725B6A" w:rsidRPr="006B7DC8">
        <w:rPr>
          <w:rFonts w:eastAsia="Times New Roman"/>
          <w:color w:val="222222"/>
          <w:lang w:eastAsia="en-US"/>
        </w:rPr>
        <w:t>Table</w:t>
      </w:r>
    </w:p>
    <w:p w14:paraId="2F3ECA12" w14:textId="76444D20" w:rsidR="00F45DCC" w:rsidRPr="006B7DC8" w:rsidRDefault="00127D89" w:rsidP="006B7DC8">
      <w:pPr>
        <w:shd w:val="clear" w:color="auto" w:fill="FFFFFF"/>
        <w:ind w:left="360"/>
        <w:rPr>
          <w:rFonts w:eastAsia="Times New Roman"/>
          <w:color w:val="222222"/>
          <w:lang w:eastAsia="en-US"/>
        </w:rPr>
      </w:pPr>
      <w:r w:rsidRPr="006B7DC8">
        <w:rPr>
          <w:rFonts w:eastAsia="Times New Roman"/>
          <w:color w:val="222222"/>
          <w:lang w:eastAsia="en-US"/>
        </w:rPr>
        <w:t>Default</w:t>
      </w:r>
      <w:r w:rsidR="00927FD1" w:rsidRPr="006B7DC8">
        <w:rPr>
          <w:rFonts w:eastAsia="Times New Roman"/>
          <w:color w:val="222222"/>
          <w:lang w:eastAsia="en-US"/>
        </w:rPr>
        <w:t>s</w:t>
      </w:r>
      <w:r w:rsidRPr="006B7DC8">
        <w:rPr>
          <w:rFonts w:eastAsia="Times New Roman"/>
          <w:color w:val="222222"/>
          <w:lang w:eastAsia="en-US"/>
        </w:rPr>
        <w:t>:</w:t>
      </w:r>
      <w:r w:rsidRPr="006B7DC8">
        <w:rPr>
          <w:rFonts w:eastAsia="Times New Roman"/>
          <w:color w:val="222222"/>
          <w:lang w:eastAsia="en-US"/>
        </w:rPr>
        <w:tab/>
      </w:r>
      <w:r w:rsidR="006B7DC8">
        <w:rPr>
          <w:rFonts w:eastAsia="Times New Roman"/>
          <w:color w:val="222222"/>
          <w:lang w:eastAsia="en-US"/>
        </w:rPr>
        <w:tab/>
      </w:r>
      <w:r w:rsidR="003D0372" w:rsidRPr="006B7DC8">
        <w:rPr>
          <w:rFonts w:eastAsia="Times New Roman"/>
          <w:color w:val="222222"/>
          <w:lang w:eastAsia="en-US"/>
        </w:rPr>
        <w:t>&lt;numeric</w:t>
      </w:r>
      <w:r w:rsidR="00F45DCC" w:rsidRPr="006B7DC8">
        <w:rPr>
          <w:rFonts w:eastAsia="Times New Roman"/>
          <w:color w:val="222222"/>
          <w:lang w:eastAsia="en-US"/>
        </w:rPr>
        <w:t>_literal&gt;</w:t>
      </w:r>
    </w:p>
    <w:p w14:paraId="0C53FA3B" w14:textId="77777777" w:rsidR="00127D89" w:rsidRPr="006B7DC8" w:rsidRDefault="00127D89" w:rsidP="006B7DC8">
      <w:pPr>
        <w:shd w:val="clear" w:color="auto" w:fill="FFFFFF"/>
        <w:spacing w:after="80"/>
        <w:ind w:left="360"/>
        <w:rPr>
          <w:rFonts w:eastAsia="Times New Roman"/>
          <w:color w:val="222222"/>
          <w:lang w:eastAsia="en-US"/>
        </w:rPr>
      </w:pPr>
      <w:r w:rsidRPr="006B7DC8">
        <w:rPr>
          <w:rFonts w:eastAsia="Times New Roman"/>
          <w:color w:val="222222"/>
          <w:lang w:eastAsia="en-US"/>
        </w:rPr>
        <w:t>Description:</w:t>
      </w:r>
      <w:r w:rsidRPr="006B7DC8">
        <w:rPr>
          <w:rFonts w:eastAsia="Times New Roman"/>
          <w:color w:val="222222"/>
          <w:lang w:eastAsia="en-US"/>
        </w:rPr>
        <w:tab/>
        <w:t>&lt;string&gt;</w:t>
      </w:r>
    </w:p>
    <w:p w14:paraId="5972F7A2" w14:textId="190A9B50" w:rsidR="00927FD1" w:rsidRPr="006B7DC8" w:rsidRDefault="00127D89" w:rsidP="006B7DC8">
      <w:pPr>
        <w:shd w:val="clear" w:color="auto" w:fill="FFFFFF"/>
        <w:spacing w:after="80"/>
        <w:rPr>
          <w:rFonts w:eastAsia="Times New Roman"/>
          <w:color w:val="222222"/>
          <w:lang w:eastAsia="en-US"/>
        </w:rPr>
      </w:pPr>
      <w:r w:rsidRPr="006B7DC8">
        <w:rPr>
          <w:rFonts w:eastAsia="Times New Roman"/>
          <w:i/>
          <w:iCs/>
          <w:color w:val="222222"/>
          <w:lang w:eastAsia="en-US"/>
        </w:rPr>
        <w:t>Definition:</w:t>
      </w:r>
      <w:r w:rsidR="00927FD1" w:rsidRPr="006B7DC8">
        <w:rPr>
          <w:rFonts w:eastAsia="Times New Roman"/>
          <w:i/>
          <w:iCs/>
          <w:color w:val="222222"/>
          <w:lang w:eastAsia="en-US"/>
        </w:rPr>
        <w:t xml:space="preserve"> </w:t>
      </w:r>
      <w:r w:rsidR="001B50B5" w:rsidRPr="006B7DC8">
        <w:rPr>
          <w:rFonts w:eastAsia="Times New Roman"/>
          <w:color w:val="222222"/>
          <w:lang w:eastAsia="en-US"/>
        </w:rPr>
        <w:t>V</w:t>
      </w:r>
      <w:r w:rsidR="00927FD1" w:rsidRPr="006B7DC8">
        <w:rPr>
          <w:rFonts w:eastAsia="Times New Roman"/>
          <w:color w:val="222222"/>
          <w:lang w:eastAsia="en-US"/>
        </w:rPr>
        <w:t>oltage</w:t>
      </w:r>
      <w:r w:rsidR="0055375C" w:rsidRPr="006B7DC8">
        <w:rPr>
          <w:rFonts w:eastAsia="Times New Roman"/>
          <w:color w:val="222222"/>
          <w:lang w:eastAsia="en-US"/>
        </w:rPr>
        <w:t>s</w:t>
      </w:r>
      <w:r w:rsidR="00927FD1" w:rsidRPr="006B7DC8">
        <w:rPr>
          <w:rFonts w:eastAsia="Times New Roman"/>
          <w:color w:val="222222"/>
          <w:lang w:eastAsia="en-US"/>
        </w:rPr>
        <w:t xml:space="preserve"> </w:t>
      </w:r>
      <w:r w:rsidR="0055375C" w:rsidRPr="006B7DC8">
        <w:rPr>
          <w:rFonts w:eastAsia="Times New Roman"/>
          <w:color w:val="222222"/>
          <w:lang w:eastAsia="en-US"/>
        </w:rPr>
        <w:t xml:space="preserve">used by EDA tools </w:t>
      </w:r>
      <w:r w:rsidR="00927FD1" w:rsidRPr="006B7DC8">
        <w:rPr>
          <w:rFonts w:eastAsia="Times New Roman"/>
          <w:color w:val="222222"/>
          <w:lang w:eastAsia="en-US"/>
        </w:rPr>
        <w:t>for PAM</w:t>
      </w:r>
      <w:r w:rsidR="00145EC7" w:rsidRPr="006B7DC8">
        <w:rPr>
          <w:rFonts w:eastAsia="Times New Roman"/>
          <w:color w:val="222222"/>
          <w:lang w:eastAsia="en-US"/>
        </w:rPr>
        <w:t>&lt;n&gt;</w:t>
      </w:r>
      <w:r w:rsidR="00927FD1" w:rsidRPr="006B7DC8">
        <w:rPr>
          <w:rFonts w:eastAsia="Times New Roman"/>
          <w:color w:val="222222"/>
          <w:lang w:eastAsia="en-US"/>
        </w:rPr>
        <w:t xml:space="preserve"> </w:t>
      </w:r>
      <w:r w:rsidR="0055375C" w:rsidRPr="006B7DC8">
        <w:rPr>
          <w:rFonts w:eastAsia="Times New Roman"/>
          <w:color w:val="222222"/>
          <w:lang w:eastAsia="en-US"/>
        </w:rPr>
        <w:t xml:space="preserve">waveform and </w:t>
      </w:r>
      <w:r w:rsidR="00927FD1" w:rsidRPr="006B7DC8">
        <w:rPr>
          <w:rFonts w:eastAsia="Times New Roman"/>
          <w:color w:val="222222"/>
          <w:lang w:eastAsia="en-US"/>
        </w:rPr>
        <w:t>eye</w:t>
      </w:r>
      <w:r w:rsidR="0055375C" w:rsidRPr="006B7DC8">
        <w:rPr>
          <w:rFonts w:eastAsia="Times New Roman"/>
          <w:color w:val="222222"/>
          <w:lang w:eastAsia="en-US"/>
        </w:rPr>
        <w:t xml:space="preserve"> processing</w:t>
      </w:r>
      <w:r w:rsidR="00012CEB" w:rsidRPr="006B7DC8">
        <w:rPr>
          <w:rFonts w:eastAsia="Times New Roman"/>
          <w:color w:val="222222"/>
          <w:lang w:eastAsia="en-US"/>
        </w:rPr>
        <w:t xml:space="preserve">. The </w:t>
      </w:r>
      <w:r w:rsidR="006B7DC8">
        <w:rPr>
          <w:rFonts w:eastAsia="Times New Roman"/>
          <w:color w:val="222222"/>
          <w:lang w:eastAsia="en-US"/>
        </w:rPr>
        <w:t>one (and only)</w:t>
      </w:r>
      <w:r w:rsidR="00012CEB" w:rsidRPr="006B7DC8">
        <w:rPr>
          <w:rFonts w:eastAsia="Times New Roman"/>
          <w:color w:val="222222"/>
          <w:lang w:eastAsia="en-US"/>
        </w:rPr>
        <w:t xml:space="preserve"> column of the table shall be </w:t>
      </w:r>
      <w:r w:rsidR="00F61FA1" w:rsidRPr="006B7DC8">
        <w:rPr>
          <w:rFonts w:eastAsia="Times New Roman"/>
          <w:color w:val="222222"/>
          <w:lang w:eastAsia="en-US"/>
        </w:rPr>
        <w:t xml:space="preserve">Threshold (volts). </w:t>
      </w:r>
      <w:r w:rsidR="00012CEB" w:rsidRPr="006B7DC8">
        <w:rPr>
          <w:rFonts w:eastAsia="Times New Roman"/>
          <w:color w:val="222222"/>
          <w:lang w:eastAsia="en-US"/>
        </w:rPr>
        <w:t>The number of rows in the table shall be n-1.</w:t>
      </w:r>
    </w:p>
    <w:p w14:paraId="006213C7" w14:textId="49639A12" w:rsidR="0055375C" w:rsidRDefault="00927FD1" w:rsidP="00927FD1">
      <w:pPr>
        <w:pStyle w:val="KeywordDescriptions"/>
      </w:pPr>
      <w:r w:rsidRPr="00777CD9">
        <w:rPr>
          <w:i/>
        </w:rPr>
        <w:t>Usage Rules:</w:t>
      </w:r>
      <w:r w:rsidRPr="00777CD9">
        <w:rPr>
          <w:i/>
        </w:rPr>
        <w:tab/>
      </w:r>
      <w:r>
        <w:t>The EDA tool uses the voltage</w:t>
      </w:r>
      <w:r w:rsidR="0055375C">
        <w:t>s</w:t>
      </w:r>
      <w:r>
        <w:t xml:space="preserve"> </w:t>
      </w:r>
      <w:r w:rsidR="006B7DC8">
        <w:t xml:space="preserve">in </w:t>
      </w:r>
      <w:r w:rsidR="008D4D19">
        <w:t xml:space="preserve">column 1 </w:t>
      </w:r>
      <w:r w:rsidR="0055375C">
        <w:t xml:space="preserve">in conjunction with Rx clock information to detect which of the </w:t>
      </w:r>
      <w:r w:rsidR="00012CEB">
        <w:t>n</w:t>
      </w:r>
      <w:r w:rsidR="0055375C">
        <w:t xml:space="preserve"> </w:t>
      </w:r>
      <w:r w:rsidR="00145EC7">
        <w:t xml:space="preserve">PAM&lt;n&gt; </w:t>
      </w:r>
      <w:r w:rsidR="0055375C">
        <w:t>symbols a waveform represents when the signal is sampled</w:t>
      </w:r>
      <w:r w:rsidR="00012CEB">
        <w:t>.</w:t>
      </w:r>
    </w:p>
    <w:p w14:paraId="71220914" w14:textId="6B05BEFC" w:rsidR="007C2626" w:rsidRPr="006B7DC8" w:rsidRDefault="00F61FA1" w:rsidP="006A2DD0">
      <w:pPr>
        <w:pStyle w:val="Default"/>
        <w:rPr>
          <w:rFonts w:ascii="Times New Roman" w:hAnsi="Times New Roman" w:cs="Times New Roman"/>
        </w:rPr>
      </w:pPr>
      <w:r w:rsidRPr="006B7DC8">
        <w:rPr>
          <w:rFonts w:ascii="Times New Roman" w:hAnsi="Times New Roman" w:cs="Times New Roman"/>
        </w:rPr>
        <w:t>A PAM</w:t>
      </w:r>
      <w:r w:rsidR="006A2DD0" w:rsidRPr="006B7DC8">
        <w:rPr>
          <w:rFonts w:ascii="Times New Roman" w:hAnsi="Times New Roman" w:cs="Times New Roman"/>
        </w:rPr>
        <w:t xml:space="preserve">&lt;n&gt; </w:t>
      </w:r>
      <w:r w:rsidRPr="006B7DC8">
        <w:rPr>
          <w:rFonts w:ascii="Times New Roman" w:hAnsi="Times New Roman" w:cs="Times New Roman"/>
        </w:rPr>
        <w:t>eye has n-1 “eyes” and n symbol values. The eye with the lowest voltage is eye “1”, the eye with the next highest voltage is eye “2” and so on until the eye with the highest voltage is eye “n-1”.</w:t>
      </w:r>
      <w:r w:rsidR="007E0A55" w:rsidRPr="006B7DC8">
        <w:rPr>
          <w:rFonts w:ascii="Times New Roman" w:hAnsi="Times New Roman" w:cs="Times New Roman"/>
        </w:rPr>
        <w:t xml:space="preserve"> The threshold for each eye is </w:t>
      </w:r>
      <w:r w:rsidR="006B7DC8" w:rsidRPr="006B7DC8">
        <w:rPr>
          <w:rFonts w:ascii="Times New Roman" w:hAnsi="Times New Roman" w:cs="Times New Roman"/>
        </w:rPr>
        <w:t>typically</w:t>
      </w:r>
      <w:r w:rsidR="00073683" w:rsidRPr="006B7DC8">
        <w:rPr>
          <w:rFonts w:ascii="Times New Roman" w:hAnsi="Times New Roman" w:cs="Times New Roman"/>
        </w:rPr>
        <w:t xml:space="preserve"> </w:t>
      </w:r>
      <w:r w:rsidR="007E0A55" w:rsidRPr="006B7DC8">
        <w:rPr>
          <w:rFonts w:ascii="Times New Roman" w:hAnsi="Times New Roman" w:cs="Times New Roman"/>
        </w:rPr>
        <w:t xml:space="preserve">at the </w:t>
      </w:r>
      <w:r w:rsidR="00073683" w:rsidRPr="006B7DC8">
        <w:rPr>
          <w:rFonts w:ascii="Times New Roman" w:hAnsi="Times New Roman" w:cs="Times New Roman"/>
        </w:rPr>
        <w:t>“</w:t>
      </w:r>
      <w:r w:rsidR="007E0A55" w:rsidRPr="006B7DC8">
        <w:rPr>
          <w:rFonts w:ascii="Times New Roman" w:hAnsi="Times New Roman" w:cs="Times New Roman"/>
        </w:rPr>
        <w:t>vertical center</w:t>
      </w:r>
      <w:r w:rsidR="00073683" w:rsidRPr="006B7DC8">
        <w:rPr>
          <w:rFonts w:ascii="Times New Roman" w:hAnsi="Times New Roman" w:cs="Times New Roman"/>
        </w:rPr>
        <w:t>”</w:t>
      </w:r>
      <w:r w:rsidR="007E0A55" w:rsidRPr="006B7DC8">
        <w:rPr>
          <w:rFonts w:ascii="Times New Roman" w:hAnsi="Times New Roman" w:cs="Times New Roman"/>
        </w:rPr>
        <w:t xml:space="preserve"> of that eye. </w:t>
      </w:r>
    </w:p>
    <w:p w14:paraId="02EFCD75" w14:textId="44A9AA91" w:rsidR="00046F7F" w:rsidRPr="006B7DC8" w:rsidRDefault="00046F7F" w:rsidP="00927FD1">
      <w:pPr>
        <w:pStyle w:val="KeywordDescriptions"/>
      </w:pPr>
    </w:p>
    <w:p w14:paraId="7304F11F" w14:textId="76A127B6" w:rsidR="00046F7F" w:rsidRPr="00046F7F" w:rsidRDefault="00046F7F" w:rsidP="00F32B1D">
      <w:pPr>
        <w:pStyle w:val="ListParagraph"/>
        <w:numPr>
          <w:ilvl w:val="0"/>
          <w:numId w:val="14"/>
        </w:numPr>
        <w:autoSpaceDE w:val="0"/>
        <w:autoSpaceDN w:val="0"/>
        <w:adjustRightInd w:val="0"/>
        <w:rPr>
          <w:rFonts w:eastAsia="SymbolMT"/>
          <w:b/>
          <w:bCs/>
          <w:lang w:eastAsia="en-US"/>
        </w:rPr>
      </w:pPr>
      <w:r w:rsidRPr="00046F7F">
        <w:rPr>
          <w:rFonts w:eastAsia="TimesNewRomanPSMT"/>
          <w:lang w:eastAsia="en-US"/>
        </w:rPr>
        <w:t xml:space="preserve">Voltages </w:t>
      </w:r>
      <w:r w:rsidRPr="00046F7F">
        <w:rPr>
          <w:rFonts w:eastAsia="SymbolMT"/>
          <w:i/>
          <w:iCs/>
          <w:lang w:eastAsia="en-US"/>
        </w:rPr>
        <w:t xml:space="preserve">lower </w:t>
      </w:r>
      <w:r w:rsidRPr="00046F7F">
        <w:rPr>
          <w:rFonts w:eastAsia="TimesNewRomanPSMT"/>
          <w:lang w:eastAsia="en-US"/>
        </w:rPr>
        <w:t xml:space="preserve">than </w:t>
      </w:r>
      <w:r w:rsidRPr="00046F7F">
        <w:rPr>
          <w:rFonts w:eastAsia="TimesNewRomanPSMT"/>
          <w:b/>
          <w:bCs/>
          <w:lang w:eastAsia="en-US"/>
        </w:rPr>
        <w:t>Row 1</w:t>
      </w:r>
      <w:r w:rsidRPr="00046F7F">
        <w:rPr>
          <w:rFonts w:eastAsia="SymbolMT"/>
          <w:b/>
          <w:bCs/>
          <w:lang w:eastAsia="en-US"/>
        </w:rPr>
        <w:t xml:space="preserve"> </w:t>
      </w:r>
      <w:r w:rsidR="00145EC7">
        <w:rPr>
          <w:rFonts w:eastAsia="SymbolMT"/>
          <w:b/>
          <w:bCs/>
          <w:lang w:eastAsia="en-US"/>
        </w:rPr>
        <w:t>PAM_Thresholds</w:t>
      </w:r>
      <w:r w:rsidRPr="00046F7F">
        <w:rPr>
          <w:rFonts w:eastAsia="SymbolMT"/>
          <w:b/>
          <w:bCs/>
          <w:lang w:eastAsia="en-US"/>
        </w:rPr>
        <w:t xml:space="preserve"> - Rx_Receiver_Sensitivity </w:t>
      </w:r>
      <w:r w:rsidRPr="00046F7F">
        <w:rPr>
          <w:rFonts w:eastAsia="TimesNewRomanPSMT"/>
          <w:lang w:eastAsia="en-US"/>
        </w:rPr>
        <w:t xml:space="preserve">are detected as symbol value </w:t>
      </w:r>
      <w:r w:rsidRPr="00046F7F">
        <w:rPr>
          <w:rFonts w:eastAsia="TimesNewRomanPSMT"/>
          <w:b/>
          <w:bCs/>
          <w:lang w:eastAsia="en-US"/>
        </w:rPr>
        <w:t>0</w:t>
      </w:r>
    </w:p>
    <w:p w14:paraId="31700976" w14:textId="509CF769" w:rsidR="00046F7F" w:rsidRPr="00046F7F" w:rsidRDefault="00046F7F" w:rsidP="00F32B1D">
      <w:pPr>
        <w:pStyle w:val="ListParagraph"/>
        <w:numPr>
          <w:ilvl w:val="0"/>
          <w:numId w:val="14"/>
        </w:numPr>
        <w:autoSpaceDE w:val="0"/>
        <w:autoSpaceDN w:val="0"/>
        <w:adjustRightInd w:val="0"/>
        <w:rPr>
          <w:rFonts w:eastAsia="TimesNewRomanPSMT"/>
          <w:b/>
          <w:bCs/>
          <w:lang w:eastAsia="en-US"/>
        </w:rPr>
      </w:pPr>
      <w:r w:rsidRPr="00046F7F">
        <w:rPr>
          <w:rFonts w:eastAsia="TimesNewRomanPSMT"/>
          <w:lang w:eastAsia="en-US"/>
        </w:rPr>
        <w:t xml:space="preserve">Voltages </w:t>
      </w:r>
      <w:r w:rsidRPr="00046F7F">
        <w:rPr>
          <w:rFonts w:eastAsia="SymbolMT"/>
          <w:i/>
          <w:iCs/>
          <w:lang w:eastAsia="en-US"/>
        </w:rPr>
        <w:t xml:space="preserve">lower </w:t>
      </w:r>
      <w:r w:rsidRPr="00046F7F">
        <w:rPr>
          <w:rFonts w:eastAsia="TimesNewRomanPSMT"/>
          <w:lang w:eastAsia="en-US"/>
        </w:rPr>
        <w:t xml:space="preserve">than </w:t>
      </w:r>
      <w:r w:rsidRPr="00046F7F">
        <w:rPr>
          <w:rFonts w:eastAsia="TimesNewRomanPSMT"/>
          <w:b/>
          <w:bCs/>
          <w:lang w:eastAsia="en-US"/>
        </w:rPr>
        <w:t>Row 2</w:t>
      </w:r>
      <w:r w:rsidRPr="00046F7F">
        <w:rPr>
          <w:rFonts w:eastAsia="SymbolMT"/>
          <w:b/>
          <w:bCs/>
          <w:lang w:eastAsia="en-US"/>
        </w:rPr>
        <w:t xml:space="preserve"> </w:t>
      </w:r>
      <w:r w:rsidR="00145EC7">
        <w:rPr>
          <w:rFonts w:eastAsia="SymbolMT"/>
          <w:b/>
          <w:bCs/>
          <w:lang w:eastAsia="en-US"/>
        </w:rPr>
        <w:t>PAM_Thresholds</w:t>
      </w:r>
      <w:r w:rsidRPr="00046F7F">
        <w:rPr>
          <w:rFonts w:eastAsia="SymbolMT"/>
          <w:b/>
          <w:bCs/>
          <w:lang w:eastAsia="en-US"/>
        </w:rPr>
        <w:t xml:space="preserve"> – Rx_Receiver_Sensitivity </w:t>
      </w:r>
      <w:r w:rsidRPr="00046F7F">
        <w:rPr>
          <w:rFonts w:eastAsia="TimesNewRomanPSMT"/>
          <w:lang w:eastAsia="en-US"/>
        </w:rPr>
        <w:t xml:space="preserve">and </w:t>
      </w:r>
      <w:r w:rsidRPr="00046F7F">
        <w:rPr>
          <w:rFonts w:eastAsia="SymbolMT"/>
          <w:i/>
          <w:iCs/>
          <w:lang w:eastAsia="en-US"/>
        </w:rPr>
        <w:t xml:space="preserve">greater </w:t>
      </w:r>
      <w:r w:rsidRPr="00046F7F">
        <w:rPr>
          <w:rFonts w:eastAsia="TimesNewRomanPSMT"/>
          <w:lang w:eastAsia="en-US"/>
        </w:rPr>
        <w:t xml:space="preserve">than </w:t>
      </w:r>
      <w:r w:rsidRPr="00046F7F">
        <w:rPr>
          <w:rFonts w:eastAsia="TimesNewRomanPSMT"/>
          <w:b/>
          <w:bCs/>
          <w:lang w:eastAsia="en-US"/>
        </w:rPr>
        <w:t>Row 1</w:t>
      </w:r>
      <w:r w:rsidRPr="00046F7F">
        <w:rPr>
          <w:rFonts w:eastAsia="SymbolMT"/>
          <w:b/>
          <w:bCs/>
          <w:lang w:eastAsia="en-US"/>
        </w:rPr>
        <w:t xml:space="preserve"> </w:t>
      </w:r>
      <w:r w:rsidR="00145EC7">
        <w:rPr>
          <w:rFonts w:eastAsia="SymbolMT"/>
          <w:b/>
          <w:bCs/>
          <w:lang w:eastAsia="en-US"/>
        </w:rPr>
        <w:t>PAM_Thresholds</w:t>
      </w:r>
      <w:r w:rsidRPr="00046F7F">
        <w:rPr>
          <w:rFonts w:eastAsia="SymbolMT"/>
          <w:b/>
          <w:bCs/>
          <w:lang w:eastAsia="en-US"/>
        </w:rPr>
        <w:t xml:space="preserve"> + Rx_Receiver_Sensitivity </w:t>
      </w:r>
      <w:r w:rsidRPr="00046F7F">
        <w:rPr>
          <w:rFonts w:eastAsia="TimesNewRomanPSMT"/>
          <w:lang w:eastAsia="en-US"/>
        </w:rPr>
        <w:t xml:space="preserve">are detected as symbol value </w:t>
      </w:r>
      <w:r w:rsidRPr="00046F7F">
        <w:rPr>
          <w:rFonts w:eastAsia="TimesNewRomanPSMT"/>
          <w:b/>
          <w:bCs/>
          <w:lang w:eastAsia="en-US"/>
        </w:rPr>
        <w:t>1</w:t>
      </w:r>
    </w:p>
    <w:p w14:paraId="4D4A2FD1" w14:textId="7798F499" w:rsidR="00046F7F" w:rsidRPr="00046F7F" w:rsidRDefault="00046F7F" w:rsidP="00F32B1D">
      <w:pPr>
        <w:pStyle w:val="ListParagraph"/>
        <w:numPr>
          <w:ilvl w:val="0"/>
          <w:numId w:val="14"/>
        </w:numPr>
        <w:autoSpaceDE w:val="0"/>
        <w:autoSpaceDN w:val="0"/>
        <w:adjustRightInd w:val="0"/>
        <w:rPr>
          <w:rFonts w:eastAsia="TimesNewRomanPSMT"/>
          <w:b/>
          <w:bCs/>
          <w:lang w:eastAsia="en-US"/>
        </w:rPr>
      </w:pPr>
      <w:r w:rsidRPr="00046F7F">
        <w:rPr>
          <w:rFonts w:eastAsia="TimesNewRomanPSMT"/>
          <w:b/>
          <w:bCs/>
          <w:lang w:eastAsia="en-US"/>
        </w:rPr>
        <w:t>…</w:t>
      </w:r>
    </w:p>
    <w:p w14:paraId="41EC7683" w14:textId="0308A122" w:rsidR="00046F7F" w:rsidRPr="00046F7F" w:rsidRDefault="00046F7F" w:rsidP="00F32B1D">
      <w:pPr>
        <w:pStyle w:val="ListParagraph"/>
        <w:numPr>
          <w:ilvl w:val="0"/>
          <w:numId w:val="14"/>
        </w:numPr>
        <w:autoSpaceDE w:val="0"/>
        <w:autoSpaceDN w:val="0"/>
        <w:adjustRightInd w:val="0"/>
        <w:rPr>
          <w:rFonts w:eastAsia="SymbolMT"/>
          <w:b/>
          <w:bCs/>
          <w:lang w:eastAsia="en-US"/>
        </w:rPr>
      </w:pPr>
      <w:r w:rsidRPr="00046F7F">
        <w:rPr>
          <w:rFonts w:eastAsia="TimesNewRomanPSMT"/>
          <w:lang w:eastAsia="en-US"/>
        </w:rPr>
        <w:t xml:space="preserve">Voltages </w:t>
      </w:r>
      <w:r w:rsidRPr="00046F7F">
        <w:rPr>
          <w:rFonts w:eastAsia="SymbolMT"/>
          <w:i/>
          <w:iCs/>
          <w:lang w:eastAsia="en-US"/>
        </w:rPr>
        <w:t xml:space="preserve">lower </w:t>
      </w:r>
      <w:r w:rsidRPr="00046F7F">
        <w:rPr>
          <w:rFonts w:eastAsia="TimesNewRomanPSMT"/>
          <w:lang w:eastAsia="en-US"/>
        </w:rPr>
        <w:t xml:space="preserve">than </w:t>
      </w:r>
      <w:r w:rsidRPr="00046F7F">
        <w:rPr>
          <w:rFonts w:eastAsia="TimesNewRomanPSMT"/>
          <w:b/>
          <w:bCs/>
          <w:lang w:eastAsia="en-US"/>
        </w:rPr>
        <w:t>Row n-1</w:t>
      </w:r>
      <w:r w:rsidRPr="00046F7F">
        <w:rPr>
          <w:rFonts w:eastAsia="SymbolMT"/>
          <w:b/>
          <w:bCs/>
          <w:lang w:eastAsia="en-US"/>
        </w:rPr>
        <w:t xml:space="preserve"> </w:t>
      </w:r>
      <w:r w:rsidR="00145EC7">
        <w:rPr>
          <w:rFonts w:eastAsia="SymbolMT"/>
          <w:b/>
          <w:bCs/>
          <w:lang w:eastAsia="en-US"/>
        </w:rPr>
        <w:t>PAM_Thresholds</w:t>
      </w:r>
      <w:r w:rsidRPr="00046F7F">
        <w:rPr>
          <w:rFonts w:eastAsia="SymbolMT"/>
          <w:b/>
          <w:bCs/>
          <w:lang w:eastAsia="en-US"/>
        </w:rPr>
        <w:t xml:space="preserve"> – Rx_Receiver_Sensitivity </w:t>
      </w:r>
      <w:r w:rsidRPr="00046F7F">
        <w:rPr>
          <w:rFonts w:eastAsia="TimesNewRomanPSMT"/>
          <w:lang w:eastAsia="en-US"/>
        </w:rPr>
        <w:t xml:space="preserve">and </w:t>
      </w:r>
      <w:r w:rsidRPr="00046F7F">
        <w:rPr>
          <w:rFonts w:eastAsia="SymbolMT"/>
          <w:i/>
          <w:iCs/>
          <w:lang w:eastAsia="en-US"/>
        </w:rPr>
        <w:t xml:space="preserve">greater </w:t>
      </w:r>
      <w:r w:rsidRPr="00046F7F">
        <w:rPr>
          <w:rFonts w:eastAsia="TimesNewRomanPSMT"/>
          <w:lang w:eastAsia="en-US"/>
        </w:rPr>
        <w:t xml:space="preserve">than </w:t>
      </w:r>
      <w:r w:rsidRPr="00046F7F">
        <w:rPr>
          <w:rFonts w:eastAsia="TimesNewRomanPSMT"/>
          <w:b/>
          <w:bCs/>
          <w:lang w:eastAsia="en-US"/>
        </w:rPr>
        <w:t>Row n-2</w:t>
      </w:r>
      <w:r w:rsidRPr="00046F7F">
        <w:rPr>
          <w:rFonts w:eastAsia="SymbolMT"/>
          <w:b/>
          <w:bCs/>
          <w:lang w:eastAsia="en-US"/>
        </w:rPr>
        <w:t xml:space="preserve"> </w:t>
      </w:r>
      <w:r w:rsidR="00145EC7">
        <w:rPr>
          <w:rFonts w:eastAsia="SymbolMT"/>
          <w:b/>
          <w:bCs/>
          <w:lang w:eastAsia="en-US"/>
        </w:rPr>
        <w:t>PAM_Thresholds</w:t>
      </w:r>
      <w:r w:rsidRPr="00046F7F">
        <w:rPr>
          <w:rFonts w:eastAsia="SymbolMT"/>
          <w:b/>
          <w:bCs/>
          <w:lang w:eastAsia="en-US"/>
        </w:rPr>
        <w:t xml:space="preserve"> + Rx_Receiver_Sensitivity </w:t>
      </w:r>
      <w:r w:rsidRPr="00046F7F">
        <w:rPr>
          <w:rFonts w:eastAsia="TimesNewRomanPSMT"/>
          <w:lang w:eastAsia="en-US"/>
        </w:rPr>
        <w:t xml:space="preserve">are detected as symbol value </w:t>
      </w:r>
      <w:r w:rsidRPr="00046F7F">
        <w:rPr>
          <w:rFonts w:eastAsia="TimesNewRomanPSMT"/>
          <w:b/>
          <w:bCs/>
          <w:lang w:eastAsia="en-US"/>
        </w:rPr>
        <w:t>n-</w:t>
      </w:r>
      <w:r w:rsidR="0089437E">
        <w:rPr>
          <w:rFonts w:eastAsia="TimesNewRomanPSMT"/>
          <w:b/>
          <w:bCs/>
          <w:lang w:eastAsia="en-US"/>
        </w:rPr>
        <w:t>2</w:t>
      </w:r>
    </w:p>
    <w:p w14:paraId="3C0144D6" w14:textId="7676C705" w:rsidR="00046F7F" w:rsidRPr="0089437E" w:rsidRDefault="00046F7F" w:rsidP="00F32B1D">
      <w:pPr>
        <w:pStyle w:val="ListParagraph"/>
        <w:numPr>
          <w:ilvl w:val="0"/>
          <w:numId w:val="14"/>
        </w:numPr>
        <w:autoSpaceDE w:val="0"/>
        <w:autoSpaceDN w:val="0"/>
        <w:adjustRightInd w:val="0"/>
        <w:rPr>
          <w:rFonts w:eastAsia="SymbolMT"/>
          <w:b/>
          <w:bCs/>
          <w:lang w:eastAsia="en-US"/>
        </w:rPr>
      </w:pPr>
      <w:r w:rsidRPr="00046F7F">
        <w:rPr>
          <w:rFonts w:eastAsia="TimesNewRomanPSMT"/>
          <w:lang w:eastAsia="en-US"/>
        </w:rPr>
        <w:t xml:space="preserve">Voltages </w:t>
      </w:r>
      <w:r w:rsidRPr="00046F7F">
        <w:rPr>
          <w:rFonts w:eastAsia="SymbolMT"/>
          <w:i/>
          <w:iCs/>
          <w:lang w:eastAsia="en-US"/>
        </w:rPr>
        <w:t xml:space="preserve">greater </w:t>
      </w:r>
      <w:r w:rsidRPr="00046F7F">
        <w:rPr>
          <w:rFonts w:eastAsia="TimesNewRomanPSMT"/>
          <w:lang w:eastAsia="en-US"/>
        </w:rPr>
        <w:t xml:space="preserve">than </w:t>
      </w:r>
      <w:r w:rsidRPr="00046F7F">
        <w:rPr>
          <w:rFonts w:eastAsia="TimesNewRomanPSMT"/>
          <w:b/>
          <w:bCs/>
          <w:lang w:eastAsia="en-US"/>
        </w:rPr>
        <w:t>Row n-1</w:t>
      </w:r>
      <w:r w:rsidRPr="00046F7F">
        <w:rPr>
          <w:rFonts w:eastAsia="TimesNewRomanPSMT"/>
          <w:lang w:eastAsia="en-US"/>
        </w:rPr>
        <w:t xml:space="preserve"> </w:t>
      </w:r>
      <w:r w:rsidR="00145EC7">
        <w:rPr>
          <w:rFonts w:eastAsia="SymbolMT"/>
          <w:b/>
          <w:bCs/>
          <w:lang w:eastAsia="en-US"/>
        </w:rPr>
        <w:t>PAM_Thresholds</w:t>
      </w:r>
      <w:r w:rsidRPr="00046F7F">
        <w:rPr>
          <w:rFonts w:eastAsia="SymbolMT"/>
          <w:b/>
          <w:bCs/>
          <w:lang w:eastAsia="en-US"/>
        </w:rPr>
        <w:t xml:space="preserve"> + Rx_Receiver_Sensitivity</w:t>
      </w:r>
      <w:r w:rsidR="0089437E">
        <w:rPr>
          <w:rFonts w:eastAsia="SymbolMT"/>
          <w:b/>
          <w:bCs/>
          <w:lang w:eastAsia="en-US"/>
        </w:rPr>
        <w:t xml:space="preserve"> </w:t>
      </w:r>
      <w:r w:rsidRPr="0089437E">
        <w:rPr>
          <w:rFonts w:eastAsia="TimesNewRomanPSMT"/>
          <w:lang w:eastAsia="en-US"/>
        </w:rPr>
        <w:t xml:space="preserve">are detected as symbol value </w:t>
      </w:r>
      <w:r w:rsidRPr="0089437E">
        <w:rPr>
          <w:rFonts w:eastAsia="TimesNewRomanPSMT"/>
          <w:b/>
          <w:bCs/>
          <w:lang w:eastAsia="en-US"/>
        </w:rPr>
        <w:t>n</w:t>
      </w:r>
      <w:r w:rsidR="0089437E">
        <w:rPr>
          <w:rFonts w:eastAsia="TimesNewRomanPSMT"/>
          <w:b/>
          <w:bCs/>
          <w:lang w:eastAsia="en-US"/>
        </w:rPr>
        <w:t>-1</w:t>
      </w:r>
    </w:p>
    <w:p w14:paraId="2445DF5E" w14:textId="14FB7758" w:rsidR="008D4D19" w:rsidRDefault="008D4D19" w:rsidP="008D4D19">
      <w:pPr>
        <w:pStyle w:val="KeywordDescriptions"/>
      </w:pPr>
    </w:p>
    <w:p w14:paraId="7D40EB7E" w14:textId="07EADA12" w:rsidR="0089437E" w:rsidRDefault="0089437E" w:rsidP="0089437E">
      <w:pPr>
        <w:rPr>
          <w:i/>
        </w:rPr>
      </w:pPr>
      <w:r>
        <w:rPr>
          <w:i/>
        </w:rPr>
        <w:t>Other Notes:</w:t>
      </w:r>
      <w:r w:rsidR="007D03BC">
        <w:rPr>
          <w:i/>
        </w:rPr>
        <w:t xml:space="preserve"> </w:t>
      </w:r>
      <w:r w:rsidR="007D03BC" w:rsidRPr="007D03BC">
        <w:rPr>
          <w:iCs/>
        </w:rPr>
        <w:t>Modulation</w:t>
      </w:r>
      <w:r w:rsidR="002414C9">
        <w:rPr>
          <w:iCs/>
        </w:rPr>
        <w:t>_Levels=4</w:t>
      </w:r>
      <w:r w:rsidR="007D03BC" w:rsidRPr="007D03BC">
        <w:rPr>
          <w:iCs/>
        </w:rPr>
        <w:t xml:space="preserve"> may use either </w:t>
      </w:r>
      <w:r w:rsidR="00145EC7">
        <w:rPr>
          <w:iCs/>
        </w:rPr>
        <w:t>PAM_Thresholds</w:t>
      </w:r>
      <w:r w:rsidR="007D03BC" w:rsidRPr="007D03BC">
        <w:rPr>
          <w:iCs/>
        </w:rPr>
        <w:t xml:space="preserve"> or PAM4_UpperThreshold, PAM4_CenterThreshold and PAM4_LowerThreshold</w:t>
      </w:r>
      <w:r w:rsidR="007D03BC">
        <w:rPr>
          <w:iCs/>
        </w:rPr>
        <w:t>, but not both.</w:t>
      </w:r>
    </w:p>
    <w:p w14:paraId="3E972EC5" w14:textId="77777777" w:rsidR="0089437E" w:rsidRPr="00777CD9" w:rsidRDefault="0089437E" w:rsidP="0089437E">
      <w:pPr>
        <w:pStyle w:val="KeywordDescriptions"/>
        <w:rPr>
          <w:i/>
        </w:rPr>
      </w:pPr>
    </w:p>
    <w:p w14:paraId="48EA07EB" w14:textId="1144C6F0" w:rsidR="0089437E" w:rsidRPr="00777CD9" w:rsidRDefault="0089437E" w:rsidP="0089437E">
      <w:pPr>
        <w:pStyle w:val="KeywordDescriptions"/>
      </w:pPr>
      <w:r w:rsidRPr="00777CD9">
        <w:rPr>
          <w:i/>
        </w:rPr>
        <w:t>Example:</w:t>
      </w:r>
    </w:p>
    <w:p w14:paraId="5E82AF36" w14:textId="7B9CEF76" w:rsidR="0089437E" w:rsidRPr="00777CD9" w:rsidRDefault="0089437E" w:rsidP="0089437E">
      <w:pPr>
        <w:autoSpaceDE w:val="0"/>
        <w:autoSpaceDN w:val="0"/>
        <w:adjustRightInd w:val="0"/>
        <w:rPr>
          <w:lang w:eastAsia="en-US"/>
        </w:rPr>
      </w:pPr>
      <w:r w:rsidRPr="00777CD9">
        <w:rPr>
          <w:lang w:eastAsia="en-US"/>
        </w:rPr>
        <w:t>(</w:t>
      </w:r>
      <w:r w:rsidR="00145EC7">
        <w:rPr>
          <w:rFonts w:ascii="TimesNewRoman" w:hAnsi="TimesNewRoman"/>
        </w:rPr>
        <w:t>PAM_Thresholds</w:t>
      </w:r>
      <w:r w:rsidRPr="00777CD9">
        <w:rPr>
          <w:rFonts w:ascii="TimesNewRoman" w:hAnsi="TimesNewRoman"/>
        </w:rPr>
        <w:t xml:space="preserve"> </w:t>
      </w:r>
      <w:r w:rsidRPr="00777CD9">
        <w:rPr>
          <w:lang w:eastAsia="en-US"/>
        </w:rPr>
        <w:t xml:space="preserve">(Usage </w:t>
      </w:r>
      <w:r>
        <w:rPr>
          <w:lang w:eastAsia="en-US"/>
        </w:rPr>
        <w:t>Out</w:t>
      </w:r>
      <w:r w:rsidRPr="00777CD9">
        <w:rPr>
          <w:lang w:eastAsia="en-US"/>
        </w:rPr>
        <w:t>)(Type Float)</w:t>
      </w:r>
    </w:p>
    <w:p w14:paraId="56888222" w14:textId="2FC16497" w:rsidR="0089437E" w:rsidRDefault="0089437E" w:rsidP="0089437E">
      <w:pPr>
        <w:autoSpaceDE w:val="0"/>
        <w:autoSpaceDN w:val="0"/>
        <w:adjustRightInd w:val="0"/>
        <w:ind w:left="720"/>
        <w:rPr>
          <w:lang w:eastAsia="en-US"/>
        </w:rPr>
      </w:pPr>
      <w:r w:rsidRPr="00777CD9">
        <w:rPr>
          <w:lang w:eastAsia="en-US"/>
        </w:rPr>
        <w:t>(Description "</w:t>
      </w:r>
      <w:r>
        <w:rPr>
          <w:rFonts w:ascii="TimesNewRoman" w:hAnsi="TimesNewRoman"/>
        </w:rPr>
        <w:t>Thresholds for waveform and eye processing</w:t>
      </w:r>
      <w:r w:rsidRPr="00777CD9">
        <w:rPr>
          <w:lang w:eastAsia="en-US"/>
        </w:rPr>
        <w:t>.")</w:t>
      </w:r>
    </w:p>
    <w:p w14:paraId="4DF5322F" w14:textId="77777777" w:rsidR="0089437E" w:rsidRDefault="0089437E" w:rsidP="0089437E">
      <w:pPr>
        <w:autoSpaceDE w:val="0"/>
        <w:autoSpaceDN w:val="0"/>
        <w:adjustRightInd w:val="0"/>
        <w:ind w:left="720"/>
        <w:rPr>
          <w:lang w:eastAsia="en-US"/>
        </w:rPr>
      </w:pPr>
      <w:r>
        <w:rPr>
          <w:lang w:eastAsia="en-US"/>
        </w:rPr>
        <w:t>(Table</w:t>
      </w:r>
    </w:p>
    <w:p w14:paraId="52931B20" w14:textId="66A3D9F7" w:rsidR="0089437E" w:rsidRDefault="0089437E" w:rsidP="0089437E">
      <w:pPr>
        <w:autoSpaceDE w:val="0"/>
        <w:autoSpaceDN w:val="0"/>
        <w:adjustRightInd w:val="0"/>
        <w:ind w:left="1440"/>
        <w:rPr>
          <w:lang w:eastAsia="en-US"/>
        </w:rPr>
      </w:pPr>
      <w:r>
        <w:rPr>
          <w:lang w:eastAsia="en-US"/>
        </w:rPr>
        <w:t>(Labels “Threshold”)</w:t>
      </w:r>
    </w:p>
    <w:p w14:paraId="70848399" w14:textId="1690AAF3" w:rsidR="0089437E" w:rsidRDefault="0089437E" w:rsidP="00223270">
      <w:pPr>
        <w:autoSpaceDE w:val="0"/>
        <w:autoSpaceDN w:val="0"/>
        <w:adjustRightInd w:val="0"/>
        <w:ind w:left="1440"/>
        <w:rPr>
          <w:lang w:eastAsia="en-US"/>
        </w:rPr>
      </w:pPr>
      <w:r>
        <w:rPr>
          <w:lang w:eastAsia="en-US"/>
        </w:rPr>
        <w:lastRenderedPageBreak/>
        <w:t>(0.0)</w:t>
      </w:r>
    </w:p>
    <w:p w14:paraId="300CC2E2" w14:textId="66D41309" w:rsidR="0089437E" w:rsidRDefault="0089437E" w:rsidP="007D03BC">
      <w:pPr>
        <w:autoSpaceDE w:val="0"/>
        <w:autoSpaceDN w:val="0"/>
        <w:adjustRightInd w:val="0"/>
        <w:ind w:firstLine="720"/>
        <w:rPr>
          <w:lang w:eastAsia="en-US"/>
        </w:rPr>
      </w:pPr>
      <w:r>
        <w:rPr>
          <w:lang w:eastAsia="en-US"/>
        </w:rPr>
        <w:t>)</w:t>
      </w:r>
      <w:r>
        <w:rPr>
          <w:lang w:eastAsia="en-US"/>
        </w:rPr>
        <w:tab/>
      </w:r>
    </w:p>
    <w:p w14:paraId="62400FB3" w14:textId="226D07D9" w:rsidR="001706B8" w:rsidRDefault="0089437E" w:rsidP="001706B8">
      <w:pPr>
        <w:autoSpaceDE w:val="0"/>
        <w:autoSpaceDN w:val="0"/>
        <w:adjustRightInd w:val="0"/>
        <w:rPr>
          <w:lang w:eastAsia="en-US"/>
        </w:rPr>
      </w:pPr>
      <w:r w:rsidRPr="00777CD9">
        <w:rPr>
          <w:lang w:eastAsia="en-US"/>
        </w:rPr>
        <w:t>)</w:t>
      </w:r>
    </w:p>
    <w:p w14:paraId="59F40CB6" w14:textId="77777777" w:rsidR="001706B8" w:rsidRDefault="001706B8" w:rsidP="008D4D19">
      <w:pPr>
        <w:pStyle w:val="KeywordDescriptions"/>
      </w:pPr>
    </w:p>
    <w:p w14:paraId="031C374B" w14:textId="77777777" w:rsidR="0089437E" w:rsidRPr="00223270" w:rsidRDefault="0089437E" w:rsidP="0089437E">
      <w:pPr>
        <w:rPr>
          <w:iCs/>
        </w:rPr>
      </w:pPr>
    </w:p>
    <w:p w14:paraId="6C81EEF1" w14:textId="46ED05C9" w:rsidR="0089437E" w:rsidRPr="00777CD9" w:rsidRDefault="0089437E" w:rsidP="0089437E">
      <w:pPr>
        <w:pStyle w:val="Keyword"/>
        <w:spacing w:before="0" w:after="80"/>
      </w:pPr>
      <w:r w:rsidRPr="00777CD9">
        <w:rPr>
          <w:i/>
        </w:rPr>
        <w:t>Parameter</w:t>
      </w:r>
      <w:r>
        <w:rPr>
          <w:i/>
        </w:rPr>
        <w:t>s</w:t>
      </w:r>
      <w:r w:rsidRPr="00777CD9">
        <w:rPr>
          <w:i/>
        </w:rPr>
        <w:t>:</w:t>
      </w:r>
      <w:r w:rsidRPr="00777CD9">
        <w:tab/>
      </w:r>
      <w:r w:rsidR="00145EC7">
        <w:rPr>
          <w:b/>
        </w:rPr>
        <w:t>PAM_Offsets</w:t>
      </w:r>
    </w:p>
    <w:p w14:paraId="271FAB25" w14:textId="77777777" w:rsidR="004C3B90" w:rsidRDefault="004C3B90" w:rsidP="004C3B90">
      <w:pPr>
        <w:pStyle w:val="KeywordDescriptions"/>
      </w:pPr>
      <w:r w:rsidRPr="00777CD9">
        <w:rPr>
          <w:i/>
        </w:rPr>
        <w:t>Required:</w:t>
      </w:r>
      <w:r w:rsidRPr="00777CD9">
        <w:tab/>
      </w:r>
      <w:r>
        <w:t xml:space="preserve">No if Modulation_Levels is not defined, yes if Modulation_Levels is defined, </w:t>
      </w:r>
      <w:r w:rsidRPr="00213323">
        <w:t xml:space="preserve">and illegal before AMI_Version </w:t>
      </w:r>
      <w:r>
        <w:t>7</w:t>
      </w:r>
      <w:r w:rsidRPr="00213323">
        <w:t>.</w:t>
      </w:r>
      <w:r>
        <w:t>1</w:t>
      </w:r>
    </w:p>
    <w:p w14:paraId="4FB88452" w14:textId="611FD47A" w:rsidR="0089437E" w:rsidRPr="00777CD9" w:rsidRDefault="00A53B58" w:rsidP="0089437E">
      <w:pPr>
        <w:pStyle w:val="KeywordDescriptions"/>
        <w:rPr>
          <w:b/>
        </w:rPr>
      </w:pPr>
      <w:r w:rsidRPr="00475B82">
        <w:rPr>
          <w:i/>
          <w:iCs/>
        </w:rPr>
        <w:t>Direction</w:t>
      </w:r>
      <w:r>
        <w:t>:</w:t>
      </w:r>
      <w:r>
        <w:tab/>
        <w:t>Rx</w:t>
      </w:r>
    </w:p>
    <w:p w14:paraId="74B9166D" w14:textId="77777777" w:rsidR="0089437E" w:rsidRPr="00777CD9" w:rsidRDefault="0089437E" w:rsidP="0089437E">
      <w:pPr>
        <w:pStyle w:val="KeywordDescriptions"/>
        <w:rPr>
          <w:b/>
        </w:rPr>
      </w:pPr>
      <w:r w:rsidRPr="00777CD9">
        <w:rPr>
          <w:i/>
        </w:rPr>
        <w:t>Descriptors</w:t>
      </w:r>
      <w:r w:rsidRPr="00777CD9">
        <w:t>:</w:t>
      </w:r>
    </w:p>
    <w:p w14:paraId="7B9E4F3A" w14:textId="77777777" w:rsidR="0089437E" w:rsidRPr="00223270" w:rsidRDefault="0089437E" w:rsidP="00223270">
      <w:pPr>
        <w:shd w:val="clear" w:color="auto" w:fill="FFFFFF"/>
        <w:ind w:left="360"/>
        <w:rPr>
          <w:rFonts w:eastAsia="Times New Roman"/>
          <w:color w:val="222222"/>
          <w:lang w:eastAsia="en-US"/>
        </w:rPr>
      </w:pPr>
      <w:r w:rsidRPr="00223270">
        <w:rPr>
          <w:rFonts w:eastAsia="Times New Roman"/>
          <w:color w:val="222222"/>
          <w:lang w:eastAsia="en-US"/>
        </w:rPr>
        <w:t>Usage:</w:t>
      </w:r>
      <w:r w:rsidRPr="00223270">
        <w:rPr>
          <w:rFonts w:eastAsia="Times New Roman"/>
          <w:color w:val="222222"/>
          <w:lang w:eastAsia="en-US"/>
        </w:rPr>
        <w:tab/>
      </w:r>
      <w:r w:rsidRPr="00223270">
        <w:rPr>
          <w:rFonts w:eastAsia="Times New Roman"/>
          <w:color w:val="222222"/>
          <w:lang w:eastAsia="en-US"/>
        </w:rPr>
        <w:tab/>
        <w:t>Out</w:t>
      </w:r>
    </w:p>
    <w:p w14:paraId="03525930" w14:textId="5EF75F2F" w:rsidR="0089437E" w:rsidRPr="00223270" w:rsidRDefault="0089437E" w:rsidP="00223270">
      <w:pPr>
        <w:shd w:val="clear" w:color="auto" w:fill="FFFFFF"/>
        <w:ind w:left="360"/>
        <w:rPr>
          <w:rFonts w:eastAsia="Times New Roman"/>
          <w:color w:val="222222"/>
          <w:lang w:eastAsia="en-US"/>
        </w:rPr>
      </w:pPr>
      <w:r w:rsidRPr="00223270">
        <w:rPr>
          <w:rFonts w:eastAsia="Times New Roman"/>
          <w:color w:val="222222"/>
          <w:lang w:eastAsia="en-US"/>
        </w:rPr>
        <w:t>Type:</w:t>
      </w:r>
      <w:r w:rsidRPr="00223270">
        <w:rPr>
          <w:rFonts w:eastAsia="Times New Roman"/>
          <w:color w:val="222222"/>
          <w:lang w:eastAsia="en-US"/>
        </w:rPr>
        <w:tab/>
      </w:r>
      <w:r w:rsidRPr="00223270">
        <w:rPr>
          <w:rFonts w:eastAsia="Times New Roman"/>
          <w:color w:val="222222"/>
          <w:lang w:eastAsia="en-US"/>
        </w:rPr>
        <w:tab/>
        <w:t>Integer Float or Integer UI</w:t>
      </w:r>
    </w:p>
    <w:p w14:paraId="09343652" w14:textId="77777777" w:rsidR="0089437E" w:rsidRPr="00223270" w:rsidRDefault="0089437E" w:rsidP="00223270">
      <w:pPr>
        <w:shd w:val="clear" w:color="auto" w:fill="FFFFFF"/>
        <w:ind w:left="360"/>
        <w:rPr>
          <w:rFonts w:eastAsia="Times New Roman"/>
          <w:color w:val="222222"/>
          <w:lang w:eastAsia="en-US"/>
        </w:rPr>
      </w:pPr>
      <w:r w:rsidRPr="00223270">
        <w:rPr>
          <w:rFonts w:eastAsia="Times New Roman"/>
          <w:color w:val="222222"/>
          <w:lang w:eastAsia="en-US"/>
        </w:rPr>
        <w:t>Format:</w:t>
      </w:r>
      <w:r w:rsidRPr="00223270">
        <w:rPr>
          <w:rFonts w:eastAsia="Times New Roman"/>
          <w:color w:val="222222"/>
          <w:lang w:eastAsia="en-US"/>
        </w:rPr>
        <w:tab/>
      </w:r>
      <w:r w:rsidRPr="00223270">
        <w:rPr>
          <w:rFonts w:eastAsia="Times New Roman"/>
          <w:color w:val="222222"/>
          <w:lang w:eastAsia="en-US"/>
        </w:rPr>
        <w:tab/>
        <w:t>Table</w:t>
      </w:r>
    </w:p>
    <w:p w14:paraId="33149DE4" w14:textId="65D6A2E0" w:rsidR="0089437E" w:rsidRPr="00223270" w:rsidRDefault="0089437E" w:rsidP="00223270">
      <w:pPr>
        <w:shd w:val="clear" w:color="auto" w:fill="FFFFFF"/>
        <w:ind w:left="360"/>
        <w:rPr>
          <w:rFonts w:eastAsia="Times New Roman"/>
          <w:color w:val="222222"/>
          <w:lang w:eastAsia="en-US"/>
        </w:rPr>
      </w:pPr>
      <w:r w:rsidRPr="00223270">
        <w:rPr>
          <w:rFonts w:eastAsia="Times New Roman"/>
          <w:color w:val="222222"/>
          <w:lang w:eastAsia="en-US"/>
        </w:rPr>
        <w:t>Defaults:</w:t>
      </w:r>
      <w:r w:rsidRPr="00223270">
        <w:rPr>
          <w:rFonts w:eastAsia="Times New Roman"/>
          <w:color w:val="222222"/>
          <w:lang w:eastAsia="en-US"/>
        </w:rPr>
        <w:tab/>
      </w:r>
      <w:r w:rsidR="005E1546">
        <w:rPr>
          <w:rFonts w:eastAsia="Times New Roman"/>
          <w:color w:val="222222"/>
          <w:lang w:eastAsia="en-US"/>
        </w:rPr>
        <w:tab/>
      </w:r>
      <w:r w:rsidRPr="00223270">
        <w:rPr>
          <w:rFonts w:eastAsia="Times New Roman"/>
          <w:color w:val="222222"/>
          <w:lang w:eastAsia="en-US"/>
        </w:rPr>
        <w:t>&lt;numeric_literal&gt; …</w:t>
      </w:r>
    </w:p>
    <w:p w14:paraId="38FA03D8" w14:textId="77777777" w:rsidR="0089437E" w:rsidRPr="00223270" w:rsidRDefault="0089437E" w:rsidP="00223270">
      <w:pPr>
        <w:shd w:val="clear" w:color="auto" w:fill="FFFFFF"/>
        <w:spacing w:after="80"/>
        <w:ind w:left="360"/>
        <w:rPr>
          <w:rFonts w:eastAsia="Times New Roman"/>
          <w:color w:val="222222"/>
          <w:lang w:eastAsia="en-US"/>
        </w:rPr>
      </w:pPr>
      <w:r w:rsidRPr="00223270">
        <w:rPr>
          <w:rFonts w:eastAsia="Times New Roman"/>
          <w:color w:val="222222"/>
          <w:lang w:eastAsia="en-US"/>
        </w:rPr>
        <w:t>Description:</w:t>
      </w:r>
      <w:r w:rsidRPr="00223270">
        <w:rPr>
          <w:rFonts w:eastAsia="Times New Roman"/>
          <w:color w:val="222222"/>
          <w:lang w:eastAsia="en-US"/>
        </w:rPr>
        <w:tab/>
        <w:t>&lt;string&gt;</w:t>
      </w:r>
    </w:p>
    <w:bookmarkEnd w:id="0"/>
    <w:bookmarkEnd w:id="1"/>
    <w:bookmarkEnd w:id="2"/>
    <w:p w14:paraId="7EAB65CA" w14:textId="6FD67616" w:rsidR="0089437E" w:rsidRDefault="0089437E" w:rsidP="0089437E">
      <w:pPr>
        <w:autoSpaceDE w:val="0"/>
        <w:autoSpaceDN w:val="0"/>
        <w:adjustRightInd w:val="0"/>
        <w:spacing w:after="80"/>
      </w:pPr>
      <w:r>
        <w:rPr>
          <w:i/>
        </w:rPr>
        <w:t>Definition:</w:t>
      </w:r>
      <w:r>
        <w:tab/>
        <w:t>Sampling clock offsets for PAM</w:t>
      </w:r>
      <w:r w:rsidR="00145EC7">
        <w:t>n</w:t>
      </w:r>
      <w:r>
        <w:t xml:space="preserve"> eyes</w:t>
      </w:r>
    </w:p>
    <w:p w14:paraId="106CFEE8" w14:textId="5D04E43F" w:rsidR="0089437E" w:rsidRDefault="0089437E" w:rsidP="0089437E">
      <w:pPr>
        <w:pStyle w:val="KeywordDescriptions"/>
        <w:rPr>
          <w:rFonts w:ascii="TimesNewRoman" w:hAnsi="TimesNewRoman" w:hint="eastAsia"/>
        </w:rPr>
      </w:pPr>
      <w:r>
        <w:rPr>
          <w:i/>
        </w:rPr>
        <w:t xml:space="preserve">Usage Rules: </w:t>
      </w:r>
      <w:r>
        <w:rPr>
          <w:i/>
        </w:rPr>
        <w:tab/>
      </w:r>
      <w:r>
        <w:t xml:space="preserve">Rx models provide a single set of sampling </w:t>
      </w:r>
      <w:r>
        <w:rPr>
          <w:rFonts w:ascii="TimesNewRoman" w:hAnsi="TimesNewRoman"/>
        </w:rPr>
        <w:t xml:space="preserve">information returned that pertains to a nominal eye centered between </w:t>
      </w:r>
      <w:r>
        <w:rPr>
          <w:lang w:eastAsia="en-US"/>
        </w:rPr>
        <w:t xml:space="preserve">consecutive edge transition times </w:t>
      </w:r>
      <w:r>
        <w:rPr>
          <w:rFonts w:ascii="TimesNewRoman" w:hAnsi="TimesNewRoman"/>
        </w:rPr>
        <w:t>during PAM</w:t>
      </w:r>
      <w:r w:rsidR="007D03BC">
        <w:rPr>
          <w:rFonts w:ascii="TimesNewRoman" w:hAnsi="TimesNewRoman"/>
        </w:rPr>
        <w:t>n</w:t>
      </w:r>
      <w:r>
        <w:rPr>
          <w:rFonts w:ascii="TimesNewRoman" w:hAnsi="TimesNewRoman"/>
        </w:rPr>
        <w:t xml:space="preserve"> analysis. </w:t>
      </w:r>
      <w:r w:rsidR="00223270">
        <w:rPr>
          <w:rFonts w:ascii="TimesNewRoman" w:hAnsi="TimesNewRoman"/>
        </w:rPr>
        <w:t xml:space="preserve"> </w:t>
      </w:r>
      <w:r>
        <w:rPr>
          <w:rFonts w:ascii="TimesNewRoman" w:hAnsi="TimesNewRoman"/>
        </w:rPr>
        <w:t>When the PAM</w:t>
      </w:r>
      <w:r w:rsidR="007D03BC">
        <w:rPr>
          <w:rFonts w:ascii="TimesNewRoman" w:hAnsi="TimesNewRoman"/>
        </w:rPr>
        <w:t xml:space="preserve">n </w:t>
      </w:r>
      <w:r>
        <w:rPr>
          <w:rFonts w:ascii="TimesNewRoman" w:hAnsi="TimesNewRoman"/>
        </w:rPr>
        <w:t>eyes have a time shift with respect to the nominal eye, th</w:t>
      </w:r>
      <w:r w:rsidR="007D03BC">
        <w:rPr>
          <w:rFonts w:ascii="TimesNewRoman" w:hAnsi="TimesNewRoman"/>
        </w:rPr>
        <w:t>is</w:t>
      </w:r>
      <w:r>
        <w:rPr>
          <w:rFonts w:ascii="TimesNewRoman" w:hAnsi="TimesNewRoman"/>
        </w:rPr>
        <w:t xml:space="preserve"> parameter </w:t>
      </w:r>
      <w:r w:rsidR="007D03BC">
        <w:rPr>
          <w:rFonts w:ascii="TimesNewRoman" w:hAnsi="TimesNewRoman"/>
        </w:rPr>
        <w:t>is</w:t>
      </w:r>
      <w:r>
        <w:rPr>
          <w:rFonts w:ascii="TimesNewRoman" w:hAnsi="TimesNewRoman"/>
        </w:rPr>
        <w:t xml:space="preserve"> used to define a sampling offset </w:t>
      </w:r>
      <w:r w:rsidR="008A2CA0">
        <w:rPr>
          <w:rFonts w:ascii="TimesNewRoman" w:hAnsi="TimesNewRoman"/>
        </w:rPr>
        <w:t xml:space="preserve">for each eye </w:t>
      </w:r>
      <w:r>
        <w:rPr>
          <w:rFonts w:ascii="TimesNewRoman" w:hAnsi="TimesNewRoman"/>
        </w:rPr>
        <w:t xml:space="preserve">from the </w:t>
      </w:r>
      <w:r w:rsidR="008A2CA0">
        <w:rPr>
          <w:rFonts w:ascii="TimesNewRoman" w:hAnsi="TimesNewRoman"/>
        </w:rPr>
        <w:t>clock time</w:t>
      </w:r>
      <w:r w:rsidR="0056288D">
        <w:rPr>
          <w:rFonts w:ascii="TimesNewRoman" w:hAnsi="TimesNewRoman"/>
        </w:rPr>
        <w:t xml:space="preserve"> of the reference row</w:t>
      </w:r>
      <w:r>
        <w:rPr>
          <w:rFonts w:ascii="TimesNewRoman" w:hAnsi="TimesNewRoman"/>
        </w:rPr>
        <w:t>.</w:t>
      </w:r>
    </w:p>
    <w:p w14:paraId="58948E43" w14:textId="1AB641BE" w:rsidR="006A2DD0" w:rsidRDefault="006A2DD0" w:rsidP="0089437E">
      <w:pPr>
        <w:pStyle w:val="KeywordDescriptions"/>
      </w:pPr>
      <w:r>
        <w:t xml:space="preserve">If the AMI Reserved Parameter Modulation is set to a “PAM&lt;n&gt;” and these offset values are </w:t>
      </w:r>
      <w:r>
        <w:rPr>
          <w:i/>
        </w:rPr>
        <w:t>not</w:t>
      </w:r>
      <w:r>
        <w:t xml:space="preserve"> declared, the EDA tool is expected to use a default value of 0.0 for each offset parameter. </w:t>
      </w:r>
      <w:r w:rsidR="00223270">
        <w:t xml:space="preserve"> </w:t>
      </w:r>
      <w:r>
        <w:t xml:space="preserve">The </w:t>
      </w:r>
      <w:r w:rsidR="00145EC7">
        <w:t>PAM_Offsets</w:t>
      </w:r>
      <w:r>
        <w:t xml:space="preserve"> parameter are ignored when the AMI Reserved Parameter Modulation is not declared or is declared and set to “NRZ”</w:t>
      </w:r>
      <w:r w:rsidR="00145EC7">
        <w:t xml:space="preserve"> (or PAM2)</w:t>
      </w:r>
      <w:r>
        <w:t>.</w:t>
      </w:r>
    </w:p>
    <w:p w14:paraId="6D5A7592" w14:textId="2002314E" w:rsidR="006A2DD0" w:rsidRPr="008A2CA0" w:rsidRDefault="006A2DD0" w:rsidP="006A2DD0">
      <w:pPr>
        <w:pStyle w:val="KeywordDescriptions"/>
      </w:pPr>
      <w:r>
        <w:t xml:space="preserve">If </w:t>
      </w:r>
      <w:r w:rsidR="00145EC7">
        <w:t>PAM_Offsets</w:t>
      </w:r>
      <w:r>
        <w:t xml:space="preserve"> is defined, then the clock time for each eye can be independently adjusted.</w:t>
      </w:r>
    </w:p>
    <w:p w14:paraId="425D4758" w14:textId="1FB53701" w:rsidR="006A2DD0" w:rsidRDefault="006A2DD0" w:rsidP="006A2DD0">
      <w:pPr>
        <w:pStyle w:val="KeywordDescriptions"/>
        <w:rPr>
          <w:rFonts w:asciiTheme="minorHAnsi" w:hAnsiTheme="minorHAnsi"/>
        </w:rPr>
      </w:pPr>
      <w:r>
        <w:t xml:space="preserve">When a positive value is declared, the latch in question will sample the waveform </w:t>
      </w:r>
      <w:r>
        <w:rPr>
          <w:i/>
        </w:rPr>
        <w:t>after</w:t>
      </w:r>
      <w:r>
        <w:t xml:space="preserve"> the sample time for the nominal eye. </w:t>
      </w:r>
      <w:r w:rsidR="00223270">
        <w:t xml:space="preserve"> </w:t>
      </w:r>
      <w:r>
        <w:t xml:space="preserve">When a negative value is declared, the latch in question will sample the waveform </w:t>
      </w:r>
      <w:r>
        <w:rPr>
          <w:i/>
        </w:rPr>
        <w:t>before</w:t>
      </w:r>
      <w:r>
        <w:t xml:space="preserve"> the sample time for the nominal eye.</w:t>
      </w:r>
    </w:p>
    <w:p w14:paraId="6FDE2818" w14:textId="3B1FBDC5" w:rsidR="00775398" w:rsidRDefault="008A2CA0" w:rsidP="0056288D">
      <w:pPr>
        <w:pStyle w:val="Default"/>
        <w:rPr>
          <w:rFonts w:ascii="Times New Roman" w:hAnsi="Times New Roman" w:cs="Times New Roman"/>
        </w:rPr>
      </w:pPr>
      <w:r w:rsidRPr="00223270">
        <w:rPr>
          <w:rFonts w:ascii="Times New Roman" w:hAnsi="Times New Roman" w:cs="Times New Roman"/>
        </w:rPr>
        <w:t>A PAM</w:t>
      </w:r>
      <w:r w:rsidR="006A2DD0" w:rsidRPr="00223270">
        <w:rPr>
          <w:rFonts w:ascii="Times New Roman" w:hAnsi="Times New Roman" w:cs="Times New Roman"/>
        </w:rPr>
        <w:t>&lt;n&gt;</w:t>
      </w:r>
      <w:r w:rsidRPr="00223270">
        <w:rPr>
          <w:rFonts w:ascii="Times New Roman" w:hAnsi="Times New Roman" w:cs="Times New Roman"/>
        </w:rPr>
        <w:t xml:space="preserve"> eye has n-1 “eyes” and n symbol values. The eye with the lowest voltage is eye “1”, the eye with the next highest voltage is eye “2” and so on until the eye with the highest voltage is eye “n-1”. </w:t>
      </w:r>
      <w:r w:rsidR="0056288D" w:rsidRPr="00223270">
        <w:rPr>
          <w:rFonts w:ascii="Times New Roman" w:hAnsi="Times New Roman" w:cs="Times New Roman"/>
        </w:rPr>
        <w:t xml:space="preserve">The reference row is </w:t>
      </w:r>
      <w:r w:rsidR="00223270" w:rsidRPr="00223270">
        <w:rPr>
          <w:rFonts w:ascii="Times New Roman" w:hAnsi="Times New Roman" w:cs="Times New Roman"/>
        </w:rPr>
        <w:t>determined</w:t>
      </w:r>
      <w:r w:rsidR="0056288D" w:rsidRPr="00223270">
        <w:rPr>
          <w:rFonts w:ascii="Times New Roman" w:hAnsi="Times New Roman" w:cs="Times New Roman"/>
        </w:rPr>
        <w:t xml:space="preserve"> by the value of “n”.</w:t>
      </w:r>
    </w:p>
    <w:p w14:paraId="625F5A74" w14:textId="77777777" w:rsidR="00223270" w:rsidRPr="00223270" w:rsidRDefault="00223270" w:rsidP="0056288D">
      <w:pPr>
        <w:pStyle w:val="Default"/>
        <w:rPr>
          <w:rFonts w:ascii="Times New Roman" w:hAnsi="Times New Roman" w:cs="Times New Roman"/>
        </w:rPr>
      </w:pPr>
    </w:p>
    <w:p w14:paraId="689FBBFB" w14:textId="5DAD600E" w:rsidR="00775398" w:rsidRDefault="00775398" w:rsidP="00F32B1D">
      <w:pPr>
        <w:pStyle w:val="KeywordDescriptions"/>
        <w:numPr>
          <w:ilvl w:val="0"/>
          <w:numId w:val="16"/>
        </w:numPr>
      </w:pPr>
      <w:r>
        <w:t>If n=</w:t>
      </w:r>
      <w:r w:rsidR="0056288D">
        <w:t>2</w:t>
      </w:r>
      <w:r>
        <w:t xml:space="preserve">, then there is only one reference row. </w:t>
      </w:r>
      <w:r w:rsidR="00393C0C">
        <w:t xml:space="preserve"> </w:t>
      </w:r>
      <w:r>
        <w:t xml:space="preserve">In this case </w:t>
      </w:r>
      <w:r w:rsidR="00145EC7">
        <w:t>PAM_Offsets</w:t>
      </w:r>
      <w:r>
        <w:t xml:space="preserve"> </w:t>
      </w:r>
      <w:r w:rsidR="0056288D">
        <w:t>must have only one row, and its offset value shall be 0.0.</w:t>
      </w:r>
    </w:p>
    <w:p w14:paraId="0D750B33" w14:textId="617D98F1" w:rsidR="00775398" w:rsidRDefault="00775398" w:rsidP="00F32B1D">
      <w:pPr>
        <w:pStyle w:val="KeywordDescriptions"/>
        <w:numPr>
          <w:ilvl w:val="0"/>
          <w:numId w:val="16"/>
        </w:numPr>
      </w:pPr>
      <w:r>
        <w:t xml:space="preserve">If n is even, </w:t>
      </w:r>
      <w:r w:rsidR="0056288D">
        <w:t>the reference row is n/2, and its offset value shall be 0.0.</w:t>
      </w:r>
    </w:p>
    <w:p w14:paraId="3DBBE8E0" w14:textId="2A6130D1" w:rsidR="00861BE5" w:rsidRDefault="00775398" w:rsidP="00F32B1D">
      <w:pPr>
        <w:pStyle w:val="KeywordDescriptions"/>
        <w:numPr>
          <w:ilvl w:val="0"/>
          <w:numId w:val="16"/>
        </w:numPr>
      </w:pPr>
      <w:r>
        <w:t xml:space="preserve">If n is </w:t>
      </w:r>
      <w:r w:rsidR="0056288D">
        <w:t>odd, the reference row is (n-1)/2, and its offset value shall be 0.0.</w:t>
      </w:r>
    </w:p>
    <w:p w14:paraId="2AA506E7" w14:textId="06B34BA0" w:rsidR="008A2CA0" w:rsidRDefault="008A2CA0" w:rsidP="0089437E">
      <w:pPr>
        <w:pStyle w:val="KeywordDescriptions"/>
      </w:pPr>
    </w:p>
    <w:p w14:paraId="7495FB85" w14:textId="1521B9B4" w:rsidR="0089437E" w:rsidRDefault="0089437E" w:rsidP="0089437E">
      <w:pPr>
        <w:pStyle w:val="KeywordDescriptions"/>
        <w:rPr>
          <w:i/>
        </w:rPr>
      </w:pPr>
      <w:r>
        <w:rPr>
          <w:i/>
        </w:rPr>
        <w:t xml:space="preserve">Other Notes:  </w:t>
      </w:r>
      <w:r>
        <w:t xml:space="preserve">In </w:t>
      </w:r>
      <w:r w:rsidR="00393C0C">
        <w:t>s</w:t>
      </w:r>
      <w:r>
        <w:t xml:space="preserve">tatistical analysis, offset from the center of the nominal eye shall include Rx_Clock_Recovery_Mean and the </w:t>
      </w:r>
      <w:r w:rsidR="00145EC7">
        <w:t>PAM_Offsets</w:t>
      </w:r>
      <w:r>
        <w:t xml:space="preserve">. In </w:t>
      </w:r>
      <w:r w:rsidR="00393C0C">
        <w:t>t</w:t>
      </w:r>
      <w:r>
        <w:t>ime</w:t>
      </w:r>
      <w:r w:rsidR="00393C0C">
        <w:t>-d</w:t>
      </w:r>
      <w:r>
        <w:t xml:space="preserve">omain analysis, </w:t>
      </w:r>
      <w:r w:rsidR="00145EC7">
        <w:t>PAM_Offsets</w:t>
      </w:r>
      <w:r>
        <w:t xml:space="preserve"> shall be </w:t>
      </w:r>
      <w:r w:rsidR="007D03BC">
        <w:t>n-1</w:t>
      </w:r>
      <w:r>
        <w:t xml:space="preserve"> independent corrections to the clock times. </w:t>
      </w:r>
    </w:p>
    <w:p w14:paraId="38DF173A" w14:textId="30DE1ABE" w:rsidR="0089437E" w:rsidRDefault="0089437E" w:rsidP="0089437E">
      <w:pPr>
        <w:pStyle w:val="KeywordDescriptions"/>
      </w:pPr>
      <w:r>
        <w:rPr>
          <w:i/>
        </w:rPr>
        <w:t>Example:</w:t>
      </w:r>
    </w:p>
    <w:p w14:paraId="46A72DBA" w14:textId="5A37CF2D" w:rsidR="007D03BC" w:rsidRPr="00777CD9" w:rsidRDefault="007D03BC" w:rsidP="007D03BC">
      <w:pPr>
        <w:autoSpaceDE w:val="0"/>
        <w:autoSpaceDN w:val="0"/>
        <w:adjustRightInd w:val="0"/>
        <w:rPr>
          <w:lang w:eastAsia="en-US"/>
        </w:rPr>
      </w:pPr>
      <w:r w:rsidRPr="00777CD9">
        <w:rPr>
          <w:lang w:eastAsia="en-US"/>
        </w:rPr>
        <w:t>(</w:t>
      </w:r>
      <w:r w:rsidR="00145EC7">
        <w:rPr>
          <w:rFonts w:ascii="TimesNewRoman" w:hAnsi="TimesNewRoman"/>
        </w:rPr>
        <w:t>PAM_Offsets</w:t>
      </w:r>
      <w:r w:rsidRPr="00777CD9">
        <w:rPr>
          <w:rFonts w:ascii="TimesNewRoman" w:hAnsi="TimesNewRoman"/>
        </w:rPr>
        <w:t xml:space="preserve"> </w:t>
      </w:r>
      <w:r w:rsidRPr="00777CD9">
        <w:rPr>
          <w:lang w:eastAsia="en-US"/>
        </w:rPr>
        <w:t xml:space="preserve">(Usage </w:t>
      </w:r>
      <w:r>
        <w:rPr>
          <w:lang w:eastAsia="en-US"/>
        </w:rPr>
        <w:t>Out</w:t>
      </w:r>
      <w:r w:rsidRPr="00777CD9">
        <w:rPr>
          <w:lang w:eastAsia="en-US"/>
        </w:rPr>
        <w:t xml:space="preserve">)(Type </w:t>
      </w:r>
      <w:r>
        <w:rPr>
          <w:lang w:eastAsia="en-US"/>
        </w:rPr>
        <w:t xml:space="preserve">Integer </w:t>
      </w:r>
      <w:r w:rsidRPr="00777CD9">
        <w:rPr>
          <w:lang w:eastAsia="en-US"/>
        </w:rPr>
        <w:t>Float)</w:t>
      </w:r>
    </w:p>
    <w:p w14:paraId="169206E0" w14:textId="3AA4B3B3" w:rsidR="007D03BC" w:rsidRDefault="007D03BC" w:rsidP="007D03BC">
      <w:pPr>
        <w:autoSpaceDE w:val="0"/>
        <w:autoSpaceDN w:val="0"/>
        <w:adjustRightInd w:val="0"/>
        <w:ind w:left="720"/>
        <w:rPr>
          <w:lang w:eastAsia="en-US"/>
        </w:rPr>
      </w:pPr>
      <w:r w:rsidRPr="00777CD9">
        <w:rPr>
          <w:lang w:eastAsia="en-US"/>
        </w:rPr>
        <w:lastRenderedPageBreak/>
        <w:t>(Description "</w:t>
      </w:r>
      <w:r>
        <w:rPr>
          <w:rFonts w:ascii="TimesNewRoman" w:hAnsi="TimesNewRoman"/>
        </w:rPr>
        <w:t>Clock timing offsets for waveform and eye processing</w:t>
      </w:r>
      <w:r w:rsidRPr="00777CD9">
        <w:rPr>
          <w:lang w:eastAsia="en-US"/>
        </w:rPr>
        <w:t>.")</w:t>
      </w:r>
    </w:p>
    <w:p w14:paraId="7B1E6BBB" w14:textId="77777777" w:rsidR="007D03BC" w:rsidRDefault="007D03BC" w:rsidP="007D03BC">
      <w:pPr>
        <w:autoSpaceDE w:val="0"/>
        <w:autoSpaceDN w:val="0"/>
        <w:adjustRightInd w:val="0"/>
        <w:ind w:left="720"/>
        <w:rPr>
          <w:lang w:eastAsia="en-US"/>
        </w:rPr>
      </w:pPr>
      <w:r>
        <w:rPr>
          <w:lang w:eastAsia="en-US"/>
        </w:rPr>
        <w:t>(Table</w:t>
      </w:r>
    </w:p>
    <w:p w14:paraId="5917D327" w14:textId="2B3C0766" w:rsidR="007D03BC" w:rsidRDefault="007D03BC" w:rsidP="007D03BC">
      <w:pPr>
        <w:autoSpaceDE w:val="0"/>
        <w:autoSpaceDN w:val="0"/>
        <w:adjustRightInd w:val="0"/>
        <w:ind w:left="1440"/>
        <w:rPr>
          <w:lang w:eastAsia="en-US"/>
        </w:rPr>
      </w:pPr>
      <w:r>
        <w:rPr>
          <w:lang w:eastAsia="en-US"/>
        </w:rPr>
        <w:t>(Labels “Row” “</w:t>
      </w:r>
      <w:r w:rsidR="00775398">
        <w:rPr>
          <w:lang w:eastAsia="en-US"/>
        </w:rPr>
        <w:t>Offset</w:t>
      </w:r>
      <w:r>
        <w:rPr>
          <w:lang w:eastAsia="en-US"/>
        </w:rPr>
        <w:t>”)</w:t>
      </w:r>
    </w:p>
    <w:p w14:paraId="020C6081" w14:textId="4D7E3D2F" w:rsidR="007D03BC" w:rsidRDefault="007D03BC" w:rsidP="007D03BC">
      <w:pPr>
        <w:autoSpaceDE w:val="0"/>
        <w:autoSpaceDN w:val="0"/>
        <w:adjustRightInd w:val="0"/>
        <w:ind w:left="1440"/>
        <w:rPr>
          <w:lang w:eastAsia="en-US"/>
        </w:rPr>
      </w:pPr>
      <w:r>
        <w:rPr>
          <w:lang w:eastAsia="en-US"/>
        </w:rPr>
        <w:t>(0.0)</w:t>
      </w:r>
    </w:p>
    <w:p w14:paraId="2FDEE678" w14:textId="77777777" w:rsidR="007D03BC" w:rsidRDefault="007D03BC" w:rsidP="007D03BC">
      <w:pPr>
        <w:autoSpaceDE w:val="0"/>
        <w:autoSpaceDN w:val="0"/>
        <w:adjustRightInd w:val="0"/>
        <w:ind w:firstLine="720"/>
        <w:rPr>
          <w:lang w:eastAsia="en-US"/>
        </w:rPr>
      </w:pPr>
      <w:r>
        <w:rPr>
          <w:lang w:eastAsia="en-US"/>
        </w:rPr>
        <w:t>)</w:t>
      </w:r>
      <w:r>
        <w:rPr>
          <w:lang w:eastAsia="en-US"/>
        </w:rPr>
        <w:tab/>
      </w:r>
    </w:p>
    <w:p w14:paraId="153C4684" w14:textId="77777777" w:rsidR="007D03BC" w:rsidRPr="00777CD9" w:rsidRDefault="007D03BC" w:rsidP="007D03BC">
      <w:pPr>
        <w:autoSpaceDE w:val="0"/>
        <w:autoSpaceDN w:val="0"/>
        <w:adjustRightInd w:val="0"/>
        <w:rPr>
          <w:lang w:eastAsia="en-US"/>
        </w:rPr>
      </w:pPr>
      <w:r w:rsidRPr="00777CD9">
        <w:rPr>
          <w:lang w:eastAsia="en-US"/>
        </w:rPr>
        <w:t>)</w:t>
      </w:r>
    </w:p>
    <w:p w14:paraId="31EF2EE5" w14:textId="49DDE503" w:rsidR="005B0749" w:rsidRDefault="005B0749" w:rsidP="00FA5EC9">
      <w:pPr>
        <w:spacing w:after="80"/>
        <w:rPr>
          <w:lang w:eastAsia="en-US"/>
        </w:rPr>
      </w:pPr>
    </w:p>
    <w:p w14:paraId="60A78DE3" w14:textId="77777777" w:rsidR="00393C0C" w:rsidRDefault="00393C0C" w:rsidP="00FA5EC9">
      <w:pPr>
        <w:spacing w:after="80"/>
        <w:rPr>
          <w:lang w:eastAsia="en-US"/>
        </w:rPr>
      </w:pPr>
    </w:p>
    <w:p w14:paraId="0DF8981F" w14:textId="5FDAE9CC" w:rsidR="00D33F44" w:rsidRPr="00360893" w:rsidRDefault="00D33F44" w:rsidP="00D33F44">
      <w:pPr>
        <w:pStyle w:val="Keyword"/>
        <w:spacing w:before="0" w:after="80"/>
        <w:rPr>
          <w:iCs/>
        </w:rPr>
      </w:pPr>
      <w:r w:rsidRPr="00360893">
        <w:rPr>
          <w:iCs/>
        </w:rPr>
        <w:t>Parameter:</w:t>
      </w:r>
      <w:r w:rsidRPr="00360893">
        <w:rPr>
          <w:iCs/>
        </w:rPr>
        <w:tab/>
      </w:r>
      <w:r>
        <w:rPr>
          <w:b/>
          <w:iCs/>
        </w:rPr>
        <w:t>PAM_Mapping_Name</w:t>
      </w:r>
    </w:p>
    <w:p w14:paraId="7210117F" w14:textId="77777777" w:rsidR="00B66F42" w:rsidRDefault="00B66F42" w:rsidP="00B66F42">
      <w:pPr>
        <w:pStyle w:val="KeywordDescriptions"/>
      </w:pPr>
      <w:r w:rsidRPr="00777CD9">
        <w:rPr>
          <w:i/>
        </w:rPr>
        <w:t>Required:</w:t>
      </w:r>
      <w:r w:rsidRPr="00777CD9">
        <w:tab/>
      </w:r>
      <w:r>
        <w:t xml:space="preserve">No if Modulation_Levels is not defined, yes if Modulation_Levels is defined, </w:t>
      </w:r>
      <w:r w:rsidRPr="00213323">
        <w:t xml:space="preserve">and illegal before AMI_Version </w:t>
      </w:r>
      <w:r>
        <w:t>7</w:t>
      </w:r>
      <w:r w:rsidRPr="00213323">
        <w:t>.</w:t>
      </w:r>
      <w:r>
        <w:t>1</w:t>
      </w:r>
    </w:p>
    <w:p w14:paraId="14F09623" w14:textId="386D821C" w:rsidR="00D33F44" w:rsidRPr="00777CD9" w:rsidRDefault="00667425" w:rsidP="00D33F44">
      <w:pPr>
        <w:pStyle w:val="KeywordDescriptions"/>
        <w:rPr>
          <w:b/>
        </w:rPr>
      </w:pPr>
      <w:r w:rsidRPr="00475B82">
        <w:rPr>
          <w:i/>
          <w:iCs/>
        </w:rPr>
        <w:t>Direction</w:t>
      </w:r>
      <w:r>
        <w:t>:</w:t>
      </w:r>
      <w:r>
        <w:tab/>
        <w:t>Rx, Tx</w:t>
      </w:r>
    </w:p>
    <w:p w14:paraId="6CBC6B05" w14:textId="77777777" w:rsidR="00D33F44" w:rsidRPr="00777CD9" w:rsidRDefault="00D33F44" w:rsidP="00D33F44">
      <w:pPr>
        <w:pStyle w:val="KeywordDescriptions"/>
        <w:rPr>
          <w:b/>
        </w:rPr>
      </w:pPr>
      <w:r w:rsidRPr="00777CD9">
        <w:rPr>
          <w:i/>
        </w:rPr>
        <w:t>Descriptors</w:t>
      </w:r>
      <w:r w:rsidRPr="00777CD9">
        <w:t>:</w:t>
      </w:r>
    </w:p>
    <w:p w14:paraId="13628266" w14:textId="77777777" w:rsidR="00D33F44" w:rsidRPr="000758E9" w:rsidRDefault="00D33F44" w:rsidP="000758E9">
      <w:pPr>
        <w:shd w:val="clear" w:color="auto" w:fill="FFFFFF"/>
        <w:ind w:left="360"/>
        <w:rPr>
          <w:rFonts w:eastAsia="Times New Roman"/>
          <w:color w:val="222222"/>
          <w:lang w:eastAsia="en-US"/>
        </w:rPr>
      </w:pPr>
      <w:r w:rsidRPr="000758E9">
        <w:rPr>
          <w:rFonts w:eastAsia="Times New Roman"/>
          <w:color w:val="222222"/>
          <w:lang w:eastAsia="en-US"/>
        </w:rPr>
        <w:t>Usage:</w:t>
      </w:r>
      <w:r w:rsidRPr="000758E9">
        <w:rPr>
          <w:rFonts w:eastAsia="Times New Roman"/>
          <w:color w:val="222222"/>
          <w:lang w:eastAsia="en-US"/>
        </w:rPr>
        <w:tab/>
      </w:r>
      <w:r w:rsidRPr="000758E9">
        <w:rPr>
          <w:rFonts w:eastAsia="Times New Roman"/>
          <w:color w:val="222222"/>
          <w:lang w:eastAsia="en-US"/>
        </w:rPr>
        <w:tab/>
        <w:t>Info or In</w:t>
      </w:r>
    </w:p>
    <w:p w14:paraId="453145F7" w14:textId="77777777" w:rsidR="00D33F44" w:rsidRPr="000758E9" w:rsidRDefault="00D33F44" w:rsidP="000758E9">
      <w:pPr>
        <w:shd w:val="clear" w:color="auto" w:fill="FFFFFF"/>
        <w:ind w:left="360"/>
        <w:rPr>
          <w:rFonts w:eastAsia="Times New Roman"/>
          <w:color w:val="222222"/>
          <w:lang w:eastAsia="en-US"/>
        </w:rPr>
      </w:pPr>
      <w:r w:rsidRPr="000758E9">
        <w:rPr>
          <w:rFonts w:eastAsia="Times New Roman"/>
          <w:color w:val="222222"/>
          <w:lang w:eastAsia="en-US"/>
        </w:rPr>
        <w:t>Type:</w:t>
      </w:r>
      <w:r w:rsidRPr="000758E9">
        <w:rPr>
          <w:rFonts w:eastAsia="Times New Roman"/>
          <w:color w:val="222222"/>
          <w:lang w:eastAsia="en-US"/>
        </w:rPr>
        <w:tab/>
      </w:r>
      <w:r w:rsidRPr="000758E9">
        <w:rPr>
          <w:rFonts w:eastAsia="Times New Roman"/>
          <w:color w:val="222222"/>
          <w:lang w:eastAsia="en-US"/>
        </w:rPr>
        <w:tab/>
        <w:t>String</w:t>
      </w:r>
    </w:p>
    <w:p w14:paraId="0E55F671" w14:textId="6C482973" w:rsidR="00D33F44" w:rsidRPr="000758E9" w:rsidRDefault="00D33F44" w:rsidP="000758E9">
      <w:pPr>
        <w:shd w:val="clear" w:color="auto" w:fill="FFFFFF"/>
        <w:ind w:left="360"/>
        <w:rPr>
          <w:rFonts w:eastAsia="Times New Roman"/>
          <w:color w:val="222222"/>
          <w:lang w:eastAsia="en-US"/>
        </w:rPr>
      </w:pPr>
      <w:r w:rsidRPr="000758E9">
        <w:rPr>
          <w:rFonts w:eastAsia="Times New Roman"/>
          <w:color w:val="222222"/>
          <w:lang w:eastAsia="en-US"/>
        </w:rPr>
        <w:t>Format:</w:t>
      </w:r>
      <w:r w:rsidRPr="000758E9">
        <w:rPr>
          <w:rFonts w:eastAsia="Times New Roman"/>
          <w:color w:val="222222"/>
          <w:lang w:eastAsia="en-US"/>
        </w:rPr>
        <w:tab/>
      </w:r>
      <w:r w:rsidRPr="000758E9">
        <w:rPr>
          <w:rFonts w:eastAsia="Times New Roman"/>
          <w:color w:val="222222"/>
          <w:lang w:eastAsia="en-US"/>
        </w:rPr>
        <w:tab/>
        <w:t>Value</w:t>
      </w:r>
    </w:p>
    <w:p w14:paraId="12DBFB23" w14:textId="4232062A" w:rsidR="00D33F44" w:rsidRPr="000758E9" w:rsidRDefault="00D33F44" w:rsidP="000758E9">
      <w:pPr>
        <w:shd w:val="clear" w:color="auto" w:fill="FFFFFF"/>
        <w:ind w:left="360"/>
        <w:rPr>
          <w:rFonts w:eastAsia="Times New Roman"/>
          <w:color w:val="222222"/>
          <w:lang w:eastAsia="en-US"/>
        </w:rPr>
      </w:pPr>
      <w:r w:rsidRPr="000758E9">
        <w:rPr>
          <w:rFonts w:eastAsia="Times New Roman"/>
          <w:color w:val="222222"/>
          <w:lang w:eastAsia="en-US"/>
        </w:rPr>
        <w:t>Default:</w:t>
      </w:r>
      <w:r w:rsidRPr="000758E9">
        <w:rPr>
          <w:rFonts w:eastAsia="Times New Roman"/>
          <w:color w:val="222222"/>
          <w:lang w:eastAsia="en-US"/>
        </w:rPr>
        <w:tab/>
      </w:r>
      <w:r w:rsidR="000758E9">
        <w:rPr>
          <w:rFonts w:eastAsia="Times New Roman"/>
          <w:color w:val="222222"/>
          <w:lang w:eastAsia="en-US"/>
        </w:rPr>
        <w:tab/>
      </w:r>
      <w:r w:rsidRPr="000758E9">
        <w:rPr>
          <w:rFonts w:eastAsia="Times New Roman"/>
          <w:color w:val="222222"/>
          <w:lang w:eastAsia="en-US"/>
        </w:rPr>
        <w:t>&lt;string_literal&gt;</w:t>
      </w:r>
    </w:p>
    <w:p w14:paraId="1C3E1607" w14:textId="77777777" w:rsidR="00D33F44" w:rsidRPr="000758E9" w:rsidRDefault="00D33F44" w:rsidP="000758E9">
      <w:pPr>
        <w:shd w:val="clear" w:color="auto" w:fill="FFFFFF"/>
        <w:spacing w:after="80"/>
        <w:ind w:left="360"/>
        <w:rPr>
          <w:rFonts w:eastAsia="Times New Roman"/>
          <w:color w:val="222222"/>
          <w:lang w:eastAsia="en-US"/>
        </w:rPr>
      </w:pPr>
      <w:r w:rsidRPr="000758E9">
        <w:rPr>
          <w:rFonts w:eastAsia="Times New Roman"/>
          <w:color w:val="222222"/>
          <w:lang w:eastAsia="en-US"/>
        </w:rPr>
        <w:t>Description:</w:t>
      </w:r>
      <w:r w:rsidRPr="000758E9">
        <w:rPr>
          <w:rFonts w:eastAsia="Times New Roman"/>
          <w:color w:val="222222"/>
          <w:lang w:eastAsia="en-US"/>
        </w:rPr>
        <w:tab/>
        <w:t>&lt;string&gt;</w:t>
      </w:r>
    </w:p>
    <w:p w14:paraId="6AB127A3" w14:textId="50102586" w:rsidR="00D33F44" w:rsidRPr="000758E9" w:rsidRDefault="00D33F44" w:rsidP="000758E9">
      <w:pPr>
        <w:shd w:val="clear" w:color="auto" w:fill="FFFFFF"/>
        <w:spacing w:after="80"/>
        <w:rPr>
          <w:rFonts w:eastAsia="Times New Roman"/>
          <w:color w:val="222222"/>
          <w:lang w:eastAsia="en-US"/>
        </w:rPr>
      </w:pPr>
      <w:r w:rsidRPr="000758E9">
        <w:rPr>
          <w:rFonts w:eastAsia="Times New Roman"/>
          <w:i/>
          <w:iCs/>
          <w:color w:val="222222"/>
          <w:lang w:eastAsia="en-US"/>
        </w:rPr>
        <w:t>Definition:</w:t>
      </w:r>
      <w:r w:rsidRPr="000758E9">
        <w:rPr>
          <w:rFonts w:eastAsia="Times New Roman"/>
          <w:i/>
          <w:iCs/>
          <w:color w:val="222222"/>
          <w:lang w:eastAsia="en-US"/>
        </w:rPr>
        <w:tab/>
      </w:r>
      <w:r w:rsidRPr="000758E9">
        <w:rPr>
          <w:rFonts w:eastAsia="Times New Roman"/>
          <w:color w:val="222222"/>
          <w:lang w:eastAsia="en-US"/>
        </w:rPr>
        <w:t xml:space="preserve">Tells the EDA tool how </w:t>
      </w:r>
      <w:r w:rsidR="00D654D6" w:rsidRPr="000758E9">
        <w:rPr>
          <w:rFonts w:eastAsia="Times New Roman"/>
          <w:color w:val="222222"/>
          <w:lang w:eastAsia="en-US"/>
        </w:rPr>
        <w:t>many</w:t>
      </w:r>
      <w:r w:rsidRPr="000758E9">
        <w:rPr>
          <w:rFonts w:eastAsia="Times New Roman"/>
          <w:color w:val="222222"/>
          <w:lang w:eastAsia="en-US"/>
        </w:rPr>
        <w:t xml:space="preserve"> binary </w:t>
      </w:r>
      <w:r w:rsidR="00D654D6" w:rsidRPr="000758E9">
        <w:rPr>
          <w:rFonts w:eastAsia="Times New Roman"/>
          <w:color w:val="222222"/>
          <w:lang w:eastAsia="en-US"/>
        </w:rPr>
        <w:t>bits get mapped</w:t>
      </w:r>
      <w:r w:rsidRPr="000758E9">
        <w:rPr>
          <w:rFonts w:eastAsia="Times New Roman"/>
          <w:color w:val="222222"/>
          <w:lang w:eastAsia="en-US"/>
        </w:rPr>
        <w:t xml:space="preserve"> into </w:t>
      </w:r>
      <w:r w:rsidR="00D654D6" w:rsidRPr="000758E9">
        <w:rPr>
          <w:rFonts w:eastAsia="Times New Roman"/>
          <w:color w:val="222222"/>
          <w:lang w:eastAsia="en-US"/>
        </w:rPr>
        <w:t xml:space="preserve">how many </w:t>
      </w:r>
      <w:r w:rsidRPr="000758E9">
        <w:rPr>
          <w:rFonts w:eastAsia="Times New Roman"/>
          <w:color w:val="222222"/>
          <w:lang w:eastAsia="en-US"/>
        </w:rPr>
        <w:t>PAMn symbol levels.</w:t>
      </w:r>
    </w:p>
    <w:p w14:paraId="41BFC9F7" w14:textId="6468CAEB" w:rsidR="00D654D6" w:rsidRPr="00D654D6" w:rsidRDefault="00D33F44" w:rsidP="000758E9">
      <w:pPr>
        <w:pStyle w:val="HTMLPreformatted"/>
        <w:spacing w:after="80"/>
        <w:rPr>
          <w:rFonts w:ascii="Times New Roman" w:hAnsi="Times New Roman" w:cs="Times New Roman"/>
          <w:sz w:val="24"/>
          <w:szCs w:val="24"/>
        </w:rPr>
      </w:pPr>
      <w:r w:rsidRPr="00D654D6">
        <w:rPr>
          <w:rFonts w:ascii="Times New Roman" w:hAnsi="Times New Roman" w:cs="Times New Roman"/>
          <w:i/>
          <w:sz w:val="24"/>
          <w:szCs w:val="24"/>
        </w:rPr>
        <w:t>Usage Rules:</w:t>
      </w:r>
      <w:r w:rsidR="000758E9">
        <w:rPr>
          <w:rFonts w:ascii="Times New Roman" w:hAnsi="Times New Roman" w:cs="Times New Roman"/>
          <w:i/>
          <w:sz w:val="24"/>
          <w:szCs w:val="24"/>
        </w:rPr>
        <w:tab/>
      </w:r>
      <w:r w:rsidRPr="00D654D6">
        <w:rPr>
          <w:rFonts w:ascii="Times New Roman" w:hAnsi="Times New Roman" w:cs="Times New Roman"/>
          <w:sz w:val="24"/>
          <w:szCs w:val="24"/>
        </w:rPr>
        <w:t>The string shall contain two numbers separated by a “/”. The first number is the number of binary bits that get mapped into the second number</w:t>
      </w:r>
      <w:r w:rsidR="000758E9">
        <w:rPr>
          <w:rFonts w:ascii="Times New Roman" w:hAnsi="Times New Roman" w:cs="Times New Roman"/>
          <w:sz w:val="24"/>
          <w:szCs w:val="24"/>
        </w:rPr>
        <w:t>, which</w:t>
      </w:r>
      <w:r w:rsidRPr="00D654D6">
        <w:rPr>
          <w:rFonts w:ascii="Times New Roman" w:hAnsi="Times New Roman" w:cs="Times New Roman"/>
          <w:sz w:val="24"/>
          <w:szCs w:val="24"/>
        </w:rPr>
        <w:t xml:space="preserve"> is the number of PAMn symbol levels. </w:t>
      </w:r>
      <w:r w:rsidR="000758E9">
        <w:rPr>
          <w:rFonts w:ascii="Times New Roman" w:hAnsi="Times New Roman" w:cs="Times New Roman"/>
          <w:sz w:val="24"/>
          <w:szCs w:val="24"/>
        </w:rPr>
        <w:t xml:space="preserve"> </w:t>
      </w:r>
      <w:r w:rsidR="00D654D6" w:rsidRPr="00D654D6">
        <w:rPr>
          <w:rFonts w:ascii="Times New Roman" w:hAnsi="Times New Roman" w:cs="Times New Roman"/>
          <w:sz w:val="24"/>
          <w:szCs w:val="24"/>
        </w:rPr>
        <w:t xml:space="preserve">When Modulation_Levels=4 (PAM4), this string shall be “4/2”. For PAM3, this string may be “11/7”. </w:t>
      </w:r>
      <w:r w:rsidR="000758E9">
        <w:rPr>
          <w:rFonts w:ascii="Times New Roman" w:hAnsi="Times New Roman" w:cs="Times New Roman"/>
          <w:sz w:val="24"/>
          <w:szCs w:val="24"/>
        </w:rPr>
        <w:t xml:space="preserve"> </w:t>
      </w:r>
      <w:r w:rsidR="00D654D6" w:rsidRPr="00D654D6">
        <w:rPr>
          <w:rFonts w:ascii="Times New Roman" w:hAnsi="Times New Roman" w:cs="Times New Roman"/>
          <w:sz w:val="24"/>
          <w:szCs w:val="24"/>
        </w:rPr>
        <w:t>The EDA tool can use this string to create its own mapping or can use the data in the parameter PAM_Mapping_Table</w:t>
      </w:r>
      <w:r w:rsidR="000758E9">
        <w:rPr>
          <w:rFonts w:ascii="Times New Roman" w:hAnsi="Times New Roman" w:cs="Times New Roman"/>
          <w:sz w:val="24"/>
          <w:szCs w:val="24"/>
        </w:rPr>
        <w:t>.</w:t>
      </w:r>
    </w:p>
    <w:p w14:paraId="4208E85D" w14:textId="77777777" w:rsidR="00DF78A5" w:rsidRDefault="00DF78A5" w:rsidP="00DF78A5">
      <w:pPr>
        <w:pStyle w:val="KeywordDescriptions"/>
      </w:pPr>
      <w:r>
        <w:rPr>
          <w:i/>
        </w:rPr>
        <w:t>Example:</w:t>
      </w:r>
    </w:p>
    <w:p w14:paraId="6AC702A3" w14:textId="6C71592A" w:rsidR="00DF78A5" w:rsidRPr="00777CD9" w:rsidRDefault="00DF78A5" w:rsidP="00DF78A5">
      <w:pPr>
        <w:autoSpaceDE w:val="0"/>
        <w:autoSpaceDN w:val="0"/>
        <w:adjustRightInd w:val="0"/>
        <w:rPr>
          <w:lang w:eastAsia="en-US"/>
        </w:rPr>
      </w:pPr>
      <w:r w:rsidRPr="00777CD9">
        <w:rPr>
          <w:lang w:eastAsia="en-US"/>
        </w:rPr>
        <w:t>(</w:t>
      </w:r>
      <w:r>
        <w:rPr>
          <w:rFonts w:ascii="TimesNewRoman" w:hAnsi="TimesNewRoman"/>
        </w:rPr>
        <w:t>PAM_Mapping_Name</w:t>
      </w:r>
      <w:r w:rsidRPr="00777CD9">
        <w:rPr>
          <w:rFonts w:ascii="TimesNewRoman" w:hAnsi="TimesNewRoman"/>
        </w:rPr>
        <w:t xml:space="preserve"> </w:t>
      </w:r>
      <w:r w:rsidRPr="00777CD9">
        <w:rPr>
          <w:lang w:eastAsia="en-US"/>
        </w:rPr>
        <w:t xml:space="preserve">(Usage </w:t>
      </w:r>
      <w:r>
        <w:rPr>
          <w:lang w:eastAsia="en-US"/>
        </w:rPr>
        <w:t>Info</w:t>
      </w:r>
      <w:r w:rsidRPr="00777CD9">
        <w:rPr>
          <w:lang w:eastAsia="en-US"/>
        </w:rPr>
        <w:t xml:space="preserve">)(Type </w:t>
      </w:r>
      <w:r>
        <w:rPr>
          <w:lang w:eastAsia="en-US"/>
        </w:rPr>
        <w:t>String</w:t>
      </w:r>
      <w:r w:rsidRPr="00777CD9">
        <w:rPr>
          <w:lang w:eastAsia="en-US"/>
        </w:rPr>
        <w:t>)</w:t>
      </w:r>
      <w:r>
        <w:rPr>
          <w:lang w:eastAsia="en-US"/>
        </w:rPr>
        <w:t>(Value “11/7”)</w:t>
      </w:r>
    </w:p>
    <w:p w14:paraId="6FBD12A9" w14:textId="41D5555F" w:rsidR="00DF78A5" w:rsidRDefault="00DF78A5" w:rsidP="00DF78A5">
      <w:pPr>
        <w:autoSpaceDE w:val="0"/>
        <w:autoSpaceDN w:val="0"/>
        <w:adjustRightInd w:val="0"/>
        <w:ind w:left="720"/>
        <w:rPr>
          <w:lang w:eastAsia="en-US"/>
        </w:rPr>
      </w:pPr>
      <w:r w:rsidRPr="00777CD9">
        <w:rPr>
          <w:lang w:eastAsia="en-US"/>
        </w:rPr>
        <w:t>(Description "</w:t>
      </w:r>
      <w:r>
        <w:rPr>
          <w:rFonts w:ascii="TimesNewRoman" w:hAnsi="TimesNewRoman"/>
        </w:rPr>
        <w:t>11 binary bits get mapped into 7 symbols</w:t>
      </w:r>
      <w:r w:rsidRPr="00777CD9">
        <w:rPr>
          <w:lang w:eastAsia="en-US"/>
        </w:rPr>
        <w:t>.")</w:t>
      </w:r>
    </w:p>
    <w:p w14:paraId="680DA0EB" w14:textId="77777777" w:rsidR="00DF78A5" w:rsidRPr="00777CD9" w:rsidRDefault="00DF78A5" w:rsidP="00DF78A5">
      <w:pPr>
        <w:autoSpaceDE w:val="0"/>
        <w:autoSpaceDN w:val="0"/>
        <w:adjustRightInd w:val="0"/>
        <w:rPr>
          <w:lang w:eastAsia="en-US"/>
        </w:rPr>
      </w:pPr>
      <w:r w:rsidRPr="00777CD9">
        <w:rPr>
          <w:lang w:eastAsia="en-US"/>
        </w:rPr>
        <w:t>)</w:t>
      </w:r>
    </w:p>
    <w:p w14:paraId="7CFD2ECA" w14:textId="073EE18C" w:rsidR="00D654D6" w:rsidRDefault="00D654D6" w:rsidP="00FA5EC9">
      <w:pPr>
        <w:spacing w:after="80"/>
        <w:rPr>
          <w:lang w:eastAsia="en-US"/>
        </w:rPr>
      </w:pPr>
    </w:p>
    <w:p w14:paraId="125F7F1F" w14:textId="77777777" w:rsidR="000758E9" w:rsidRDefault="000758E9" w:rsidP="00FA5EC9">
      <w:pPr>
        <w:spacing w:after="80"/>
        <w:rPr>
          <w:lang w:eastAsia="en-US"/>
        </w:rPr>
      </w:pPr>
    </w:p>
    <w:p w14:paraId="6421462B" w14:textId="407E0DBC" w:rsidR="00D654D6" w:rsidRPr="00DE3809" w:rsidRDefault="00D654D6" w:rsidP="00D654D6">
      <w:pPr>
        <w:pStyle w:val="Keyword"/>
        <w:spacing w:before="0" w:after="80"/>
        <w:rPr>
          <w:iCs/>
        </w:rPr>
      </w:pPr>
      <w:r w:rsidRPr="00DF78A5">
        <w:rPr>
          <w:iCs/>
        </w:rPr>
        <w:t>Parameter:</w:t>
      </w:r>
      <w:r w:rsidRPr="00DF78A5">
        <w:rPr>
          <w:iCs/>
        </w:rPr>
        <w:tab/>
      </w:r>
      <w:r w:rsidRPr="00DF78A5">
        <w:rPr>
          <w:b/>
          <w:iCs/>
        </w:rPr>
        <w:t>PAM_Mapping_Table</w:t>
      </w:r>
    </w:p>
    <w:p w14:paraId="35E18EA7" w14:textId="69985B20" w:rsidR="00B66F42" w:rsidRDefault="00B66F42" w:rsidP="00B66F42">
      <w:pPr>
        <w:pStyle w:val="KeywordDescriptions"/>
      </w:pPr>
      <w:r w:rsidRPr="00777CD9">
        <w:rPr>
          <w:i/>
        </w:rPr>
        <w:t>Required:</w:t>
      </w:r>
      <w:r w:rsidRPr="00777CD9">
        <w:tab/>
      </w:r>
      <w:r>
        <w:t xml:space="preserve">No if Modulation_Levels is not defined, yes if Modulation_Levels </w:t>
      </w:r>
      <w:r w:rsidR="004B0868">
        <w:t xml:space="preserve">and </w:t>
      </w:r>
      <w:r w:rsidR="004B0868" w:rsidRPr="00DF78A5">
        <w:t xml:space="preserve">PAM_Mapping_Name </w:t>
      </w:r>
      <w:r w:rsidR="004B0868">
        <w:t>are</w:t>
      </w:r>
      <w:r>
        <w:t xml:space="preserve"> defined, </w:t>
      </w:r>
      <w:r w:rsidRPr="00213323">
        <w:t xml:space="preserve">and illegal before AMI_Version </w:t>
      </w:r>
      <w:r>
        <w:t>7</w:t>
      </w:r>
      <w:r w:rsidRPr="00213323">
        <w:t>.</w:t>
      </w:r>
      <w:r>
        <w:t>1</w:t>
      </w:r>
    </w:p>
    <w:p w14:paraId="6B8DC43F" w14:textId="2B79297D" w:rsidR="00D654D6" w:rsidRPr="00312E21" w:rsidRDefault="00D564C4" w:rsidP="00D654D6">
      <w:pPr>
        <w:pStyle w:val="KeywordDescriptions"/>
        <w:rPr>
          <w:b/>
        </w:rPr>
      </w:pPr>
      <w:r w:rsidRPr="00475B82">
        <w:rPr>
          <w:i/>
          <w:iCs/>
        </w:rPr>
        <w:t>Direction</w:t>
      </w:r>
      <w:r>
        <w:t>:</w:t>
      </w:r>
      <w:r>
        <w:tab/>
        <w:t>Rx, Tx</w:t>
      </w:r>
    </w:p>
    <w:p w14:paraId="38AEA2EB" w14:textId="77777777" w:rsidR="00D654D6" w:rsidRPr="00D94AA4" w:rsidRDefault="00D654D6" w:rsidP="00D654D6">
      <w:pPr>
        <w:pStyle w:val="KeywordDescriptions"/>
        <w:rPr>
          <w:b/>
        </w:rPr>
      </w:pPr>
      <w:r w:rsidRPr="00D94AA4">
        <w:rPr>
          <w:i/>
        </w:rPr>
        <w:t>Descriptors</w:t>
      </w:r>
      <w:r w:rsidRPr="00D94AA4">
        <w:t>:</w:t>
      </w:r>
    </w:p>
    <w:p w14:paraId="1EACD8EE" w14:textId="7354EB91" w:rsidR="00D654D6" w:rsidRPr="000758E9" w:rsidRDefault="00D654D6" w:rsidP="000758E9">
      <w:pPr>
        <w:shd w:val="clear" w:color="auto" w:fill="FFFFFF"/>
        <w:ind w:left="360"/>
        <w:rPr>
          <w:rFonts w:eastAsia="Times New Roman"/>
          <w:color w:val="222222"/>
          <w:lang w:eastAsia="en-US"/>
        </w:rPr>
      </w:pPr>
      <w:r w:rsidRPr="000758E9">
        <w:rPr>
          <w:rFonts w:eastAsia="Times New Roman"/>
          <w:color w:val="222222"/>
          <w:lang w:eastAsia="en-US"/>
        </w:rPr>
        <w:t>Usage:</w:t>
      </w:r>
      <w:r w:rsidRPr="000758E9">
        <w:rPr>
          <w:rFonts w:eastAsia="Times New Roman"/>
          <w:color w:val="222222"/>
          <w:lang w:eastAsia="en-US"/>
        </w:rPr>
        <w:tab/>
      </w:r>
      <w:r w:rsidRPr="000758E9">
        <w:rPr>
          <w:rFonts w:eastAsia="Times New Roman"/>
          <w:color w:val="222222"/>
          <w:lang w:eastAsia="en-US"/>
        </w:rPr>
        <w:tab/>
        <w:t>Info</w:t>
      </w:r>
    </w:p>
    <w:p w14:paraId="680AE7D8" w14:textId="77777777" w:rsidR="00D654D6" w:rsidRPr="000758E9" w:rsidRDefault="00D654D6" w:rsidP="000758E9">
      <w:pPr>
        <w:shd w:val="clear" w:color="auto" w:fill="FFFFFF"/>
        <w:ind w:left="360"/>
        <w:rPr>
          <w:rFonts w:eastAsia="Times New Roman"/>
          <w:color w:val="222222"/>
          <w:lang w:eastAsia="en-US"/>
        </w:rPr>
      </w:pPr>
      <w:r w:rsidRPr="000758E9">
        <w:rPr>
          <w:rFonts w:eastAsia="Times New Roman"/>
          <w:color w:val="222222"/>
          <w:lang w:eastAsia="en-US"/>
        </w:rPr>
        <w:t>Type:</w:t>
      </w:r>
      <w:r w:rsidRPr="000758E9">
        <w:rPr>
          <w:rFonts w:eastAsia="Times New Roman"/>
          <w:color w:val="222222"/>
          <w:lang w:eastAsia="en-US"/>
        </w:rPr>
        <w:tab/>
      </w:r>
      <w:r w:rsidRPr="000758E9">
        <w:rPr>
          <w:rFonts w:eastAsia="Times New Roman"/>
          <w:color w:val="222222"/>
          <w:lang w:eastAsia="en-US"/>
        </w:rPr>
        <w:tab/>
        <w:t>String</w:t>
      </w:r>
    </w:p>
    <w:p w14:paraId="056D2AF4" w14:textId="11BF0666" w:rsidR="00D654D6" w:rsidRPr="000758E9" w:rsidRDefault="00D654D6" w:rsidP="000758E9">
      <w:pPr>
        <w:shd w:val="clear" w:color="auto" w:fill="FFFFFF"/>
        <w:ind w:left="360"/>
        <w:rPr>
          <w:rFonts w:eastAsia="Times New Roman"/>
          <w:color w:val="222222"/>
          <w:lang w:eastAsia="en-US"/>
        </w:rPr>
      </w:pPr>
      <w:r w:rsidRPr="000758E9">
        <w:rPr>
          <w:rFonts w:eastAsia="Times New Roman"/>
          <w:color w:val="222222"/>
          <w:lang w:eastAsia="en-US"/>
        </w:rPr>
        <w:t>Format:</w:t>
      </w:r>
      <w:r w:rsidRPr="000758E9">
        <w:rPr>
          <w:rFonts w:eastAsia="Times New Roman"/>
          <w:color w:val="222222"/>
          <w:lang w:eastAsia="en-US"/>
        </w:rPr>
        <w:tab/>
      </w:r>
      <w:r w:rsidRPr="000758E9">
        <w:rPr>
          <w:rFonts w:eastAsia="Times New Roman"/>
          <w:color w:val="222222"/>
          <w:lang w:eastAsia="en-US"/>
        </w:rPr>
        <w:tab/>
        <w:t>Table</w:t>
      </w:r>
    </w:p>
    <w:p w14:paraId="4815922E" w14:textId="6D71B36E" w:rsidR="00D654D6" w:rsidRPr="000758E9" w:rsidRDefault="00D654D6" w:rsidP="000758E9">
      <w:pPr>
        <w:shd w:val="clear" w:color="auto" w:fill="FFFFFF"/>
        <w:ind w:left="360"/>
        <w:rPr>
          <w:rFonts w:eastAsia="Times New Roman"/>
          <w:color w:val="222222"/>
          <w:lang w:eastAsia="en-US"/>
        </w:rPr>
      </w:pPr>
      <w:r w:rsidRPr="000758E9">
        <w:rPr>
          <w:rFonts w:eastAsia="Times New Roman"/>
          <w:color w:val="222222"/>
          <w:lang w:eastAsia="en-US"/>
        </w:rPr>
        <w:t>Default:</w:t>
      </w:r>
      <w:r w:rsidRPr="000758E9">
        <w:rPr>
          <w:rFonts w:eastAsia="Times New Roman"/>
          <w:color w:val="222222"/>
          <w:lang w:eastAsia="en-US"/>
        </w:rPr>
        <w:tab/>
      </w:r>
      <w:r w:rsidR="000758E9">
        <w:rPr>
          <w:rFonts w:eastAsia="Times New Roman"/>
          <w:color w:val="222222"/>
          <w:lang w:eastAsia="en-US"/>
        </w:rPr>
        <w:tab/>
      </w:r>
      <w:r w:rsidRPr="000758E9">
        <w:rPr>
          <w:rFonts w:eastAsia="Times New Roman"/>
          <w:color w:val="222222"/>
          <w:lang w:eastAsia="en-US"/>
        </w:rPr>
        <w:t>&lt;string_literal&gt;</w:t>
      </w:r>
    </w:p>
    <w:p w14:paraId="7E95C9BF" w14:textId="77777777" w:rsidR="00D654D6" w:rsidRPr="000758E9" w:rsidRDefault="00D654D6" w:rsidP="000758E9">
      <w:pPr>
        <w:shd w:val="clear" w:color="auto" w:fill="FFFFFF"/>
        <w:spacing w:after="80"/>
        <w:ind w:left="360"/>
        <w:rPr>
          <w:rFonts w:eastAsia="Times New Roman"/>
          <w:color w:val="222222"/>
          <w:lang w:eastAsia="en-US"/>
        </w:rPr>
      </w:pPr>
      <w:r w:rsidRPr="000758E9">
        <w:rPr>
          <w:rFonts w:eastAsia="Times New Roman"/>
          <w:color w:val="222222"/>
          <w:lang w:eastAsia="en-US"/>
        </w:rPr>
        <w:t>Description:</w:t>
      </w:r>
      <w:r w:rsidRPr="000758E9">
        <w:rPr>
          <w:rFonts w:eastAsia="Times New Roman"/>
          <w:color w:val="222222"/>
          <w:lang w:eastAsia="en-US"/>
        </w:rPr>
        <w:tab/>
        <w:t>&lt;string&gt;</w:t>
      </w:r>
    </w:p>
    <w:p w14:paraId="1518BAFC" w14:textId="77777777" w:rsidR="00D654D6" w:rsidRPr="00D94AA4" w:rsidRDefault="00D654D6" w:rsidP="000758E9">
      <w:pPr>
        <w:autoSpaceDE w:val="0"/>
        <w:autoSpaceDN w:val="0"/>
        <w:adjustRightInd w:val="0"/>
        <w:spacing w:after="80"/>
      </w:pPr>
      <w:r w:rsidRPr="00D94AA4">
        <w:rPr>
          <w:i/>
        </w:rPr>
        <w:t>Definition:</w:t>
      </w:r>
      <w:r w:rsidRPr="00D94AA4">
        <w:tab/>
        <w:t>Tells the EDA tool how to map binary data into PAMn symbol levels.</w:t>
      </w:r>
    </w:p>
    <w:p w14:paraId="13080E80" w14:textId="559D19CD" w:rsidR="00D654D6" w:rsidRPr="00DF78A5" w:rsidRDefault="00D654D6" w:rsidP="00D654D6">
      <w:pPr>
        <w:pStyle w:val="HTMLPreformatted"/>
        <w:rPr>
          <w:rFonts w:ascii="Times New Roman" w:hAnsi="Times New Roman" w:cs="Times New Roman"/>
          <w:sz w:val="24"/>
          <w:szCs w:val="24"/>
        </w:rPr>
      </w:pPr>
      <w:r w:rsidRPr="00DF78A5">
        <w:rPr>
          <w:rFonts w:ascii="Times New Roman" w:hAnsi="Times New Roman" w:cs="Times New Roman"/>
          <w:i/>
          <w:sz w:val="24"/>
          <w:szCs w:val="24"/>
        </w:rPr>
        <w:lastRenderedPageBreak/>
        <w:t>Usage Rules:</w:t>
      </w:r>
      <w:r w:rsidRPr="00DF78A5">
        <w:rPr>
          <w:rFonts w:ascii="Times New Roman" w:hAnsi="Times New Roman" w:cs="Times New Roman"/>
          <w:i/>
          <w:sz w:val="24"/>
          <w:szCs w:val="24"/>
        </w:rPr>
        <w:tab/>
      </w:r>
      <w:r w:rsidRPr="00DF78A5">
        <w:rPr>
          <w:rFonts w:ascii="Times New Roman" w:hAnsi="Times New Roman" w:cs="Times New Roman"/>
          <w:sz w:val="24"/>
          <w:szCs w:val="24"/>
        </w:rPr>
        <w:t xml:space="preserve">The Table shall contain two columns, “Binary” and “PAM”. </w:t>
      </w:r>
      <w:r w:rsidR="000758E9">
        <w:rPr>
          <w:rFonts w:ascii="Times New Roman" w:hAnsi="Times New Roman" w:cs="Times New Roman"/>
          <w:sz w:val="24"/>
          <w:szCs w:val="24"/>
        </w:rPr>
        <w:t xml:space="preserve"> </w:t>
      </w:r>
      <w:r w:rsidRPr="00DF78A5">
        <w:rPr>
          <w:rFonts w:ascii="Times New Roman" w:hAnsi="Times New Roman" w:cs="Times New Roman"/>
          <w:sz w:val="24"/>
          <w:szCs w:val="24"/>
        </w:rPr>
        <w:t>The number of rows in this table shall be 2</w:t>
      </w:r>
      <w:r w:rsidR="00420D68" w:rsidRPr="00DF78A5">
        <w:rPr>
          <w:rFonts w:ascii="Times New Roman" w:hAnsi="Times New Roman" w:cs="Times New Roman"/>
          <w:sz w:val="24"/>
          <w:szCs w:val="24"/>
        </w:rPr>
        <w:t xml:space="preserve">^(number of binary bits defined in PAM_Mapping_Name). </w:t>
      </w:r>
      <w:r w:rsidR="00190C46">
        <w:rPr>
          <w:rFonts w:ascii="Times New Roman" w:hAnsi="Times New Roman" w:cs="Times New Roman"/>
          <w:sz w:val="24"/>
          <w:szCs w:val="24"/>
        </w:rPr>
        <w:t xml:space="preserve"> </w:t>
      </w:r>
      <w:r w:rsidR="00420D68" w:rsidRPr="00DF78A5">
        <w:rPr>
          <w:rFonts w:ascii="Times New Roman" w:hAnsi="Times New Roman" w:cs="Times New Roman"/>
          <w:sz w:val="24"/>
          <w:szCs w:val="24"/>
        </w:rPr>
        <w:t xml:space="preserve">Length of strings in the first column shall be number of binary bits defined in PAM_Mapping_Name and shall contain only the characters “0” and “1”. </w:t>
      </w:r>
      <w:r w:rsidR="00190C46">
        <w:rPr>
          <w:rFonts w:ascii="Times New Roman" w:hAnsi="Times New Roman" w:cs="Times New Roman"/>
          <w:sz w:val="24"/>
          <w:szCs w:val="24"/>
        </w:rPr>
        <w:t xml:space="preserve"> </w:t>
      </w:r>
      <w:r w:rsidR="00420D68" w:rsidRPr="00DF78A5">
        <w:rPr>
          <w:rFonts w:ascii="Times New Roman" w:hAnsi="Times New Roman" w:cs="Times New Roman"/>
          <w:sz w:val="24"/>
          <w:szCs w:val="24"/>
        </w:rPr>
        <w:t>Length of strings in the second column shall be number of PAM symbols defined in PAM_Mapping_Name and shall contain integer numbers or alphabetic characters as follows.</w:t>
      </w:r>
    </w:p>
    <w:p w14:paraId="0ED0CD0D" w14:textId="7B57227E" w:rsidR="00420D68" w:rsidRPr="00DF78A5" w:rsidRDefault="00420D68" w:rsidP="00D654D6">
      <w:pPr>
        <w:pStyle w:val="HTMLPreformatted"/>
        <w:rPr>
          <w:rFonts w:ascii="Times New Roman" w:hAnsi="Times New Roman" w:cs="Times New Roman"/>
          <w:sz w:val="24"/>
          <w:szCs w:val="24"/>
        </w:rPr>
      </w:pPr>
    </w:p>
    <w:p w14:paraId="2A489CEB" w14:textId="31636DA0" w:rsidR="00420D68" w:rsidRPr="00DF78A5" w:rsidRDefault="00420D68" w:rsidP="00420D68">
      <w:pPr>
        <w:pStyle w:val="HTMLPreformatted"/>
        <w:rPr>
          <w:rFonts w:ascii="Times New Roman" w:hAnsi="Times New Roman" w:cs="Times New Roman"/>
          <w:sz w:val="24"/>
          <w:szCs w:val="24"/>
        </w:rPr>
      </w:pPr>
      <w:r w:rsidRPr="00DF78A5">
        <w:rPr>
          <w:rFonts w:ascii="Times New Roman" w:hAnsi="Times New Roman" w:cs="Times New Roman"/>
          <w:sz w:val="24"/>
          <w:szCs w:val="24"/>
        </w:rPr>
        <w:t>Character</w:t>
      </w:r>
      <w:r w:rsidRPr="00DF78A5">
        <w:rPr>
          <w:rFonts w:ascii="Times New Roman" w:hAnsi="Times New Roman" w:cs="Times New Roman"/>
          <w:sz w:val="24"/>
          <w:szCs w:val="24"/>
        </w:rPr>
        <w:tab/>
      </w:r>
      <w:r w:rsidR="00DF78A5" w:rsidRPr="00DF78A5">
        <w:rPr>
          <w:rFonts w:ascii="Times New Roman" w:hAnsi="Times New Roman" w:cs="Times New Roman"/>
          <w:sz w:val="24"/>
          <w:szCs w:val="24"/>
        </w:rPr>
        <w:t>Symbol Level</w:t>
      </w:r>
    </w:p>
    <w:p w14:paraId="4E7173DB" w14:textId="1248D739" w:rsidR="00DF78A5" w:rsidRPr="00DF78A5" w:rsidRDefault="00DF78A5" w:rsidP="00420D68">
      <w:pPr>
        <w:pStyle w:val="HTMLPreformatted"/>
        <w:rPr>
          <w:rFonts w:ascii="Times New Roman" w:hAnsi="Times New Roman" w:cs="Times New Roman"/>
          <w:sz w:val="24"/>
          <w:szCs w:val="24"/>
        </w:rPr>
      </w:pPr>
      <w:r w:rsidRPr="00DF78A5">
        <w:rPr>
          <w:rFonts w:ascii="Times New Roman" w:hAnsi="Times New Roman" w:cs="Times New Roman"/>
          <w:sz w:val="24"/>
          <w:szCs w:val="24"/>
        </w:rPr>
        <w:t>“0”</w:t>
      </w:r>
      <w:r w:rsidRPr="00DF78A5">
        <w:rPr>
          <w:rFonts w:ascii="Times New Roman" w:hAnsi="Times New Roman" w:cs="Times New Roman"/>
          <w:sz w:val="24"/>
          <w:szCs w:val="24"/>
        </w:rPr>
        <w:tab/>
      </w:r>
      <w:r w:rsidRPr="00DF78A5">
        <w:rPr>
          <w:rFonts w:ascii="Times New Roman" w:hAnsi="Times New Roman" w:cs="Times New Roman"/>
          <w:sz w:val="24"/>
          <w:szCs w:val="24"/>
        </w:rPr>
        <w:tab/>
        <w:t>0</w:t>
      </w:r>
    </w:p>
    <w:p w14:paraId="70BE6D41" w14:textId="28DDC939" w:rsidR="00DF78A5" w:rsidRPr="00DF78A5" w:rsidRDefault="00DF78A5" w:rsidP="00DF78A5">
      <w:pPr>
        <w:pStyle w:val="HTMLPreformatted"/>
        <w:rPr>
          <w:rFonts w:ascii="Times New Roman" w:hAnsi="Times New Roman" w:cs="Times New Roman"/>
          <w:sz w:val="24"/>
          <w:szCs w:val="24"/>
        </w:rPr>
      </w:pPr>
      <w:r w:rsidRPr="00DF78A5">
        <w:rPr>
          <w:rFonts w:ascii="Times New Roman" w:hAnsi="Times New Roman" w:cs="Times New Roman"/>
          <w:sz w:val="24"/>
          <w:szCs w:val="24"/>
        </w:rPr>
        <w:t>“1”</w:t>
      </w:r>
      <w:r w:rsidRPr="00DF78A5">
        <w:rPr>
          <w:rFonts w:ascii="Times New Roman" w:hAnsi="Times New Roman" w:cs="Times New Roman"/>
          <w:sz w:val="24"/>
          <w:szCs w:val="24"/>
        </w:rPr>
        <w:tab/>
      </w:r>
      <w:r w:rsidRPr="00DF78A5">
        <w:rPr>
          <w:rFonts w:ascii="Times New Roman" w:hAnsi="Times New Roman" w:cs="Times New Roman"/>
          <w:sz w:val="24"/>
          <w:szCs w:val="24"/>
        </w:rPr>
        <w:tab/>
        <w:t>1</w:t>
      </w:r>
    </w:p>
    <w:p w14:paraId="5472553E" w14:textId="68443D2B" w:rsidR="00DF78A5" w:rsidRPr="00DF78A5" w:rsidRDefault="00DF78A5" w:rsidP="00DF78A5">
      <w:pPr>
        <w:pStyle w:val="HTMLPreformatted"/>
        <w:rPr>
          <w:rFonts w:ascii="Times New Roman" w:hAnsi="Times New Roman" w:cs="Times New Roman"/>
          <w:sz w:val="24"/>
          <w:szCs w:val="24"/>
        </w:rPr>
      </w:pPr>
      <w:r w:rsidRPr="00DF78A5">
        <w:rPr>
          <w:rFonts w:ascii="Times New Roman" w:hAnsi="Times New Roman" w:cs="Times New Roman"/>
          <w:sz w:val="24"/>
          <w:szCs w:val="24"/>
        </w:rPr>
        <w:t>“2”</w:t>
      </w:r>
      <w:r w:rsidRPr="00DF78A5">
        <w:rPr>
          <w:rFonts w:ascii="Times New Roman" w:hAnsi="Times New Roman" w:cs="Times New Roman"/>
          <w:sz w:val="24"/>
          <w:szCs w:val="24"/>
        </w:rPr>
        <w:tab/>
      </w:r>
      <w:r w:rsidRPr="00DF78A5">
        <w:rPr>
          <w:rFonts w:ascii="Times New Roman" w:hAnsi="Times New Roman" w:cs="Times New Roman"/>
          <w:sz w:val="24"/>
          <w:szCs w:val="24"/>
        </w:rPr>
        <w:tab/>
        <w:t>2</w:t>
      </w:r>
    </w:p>
    <w:p w14:paraId="413D0477" w14:textId="5B56F736" w:rsidR="00DF78A5" w:rsidRPr="00DF78A5" w:rsidRDefault="00DF78A5" w:rsidP="00DF78A5">
      <w:pPr>
        <w:pStyle w:val="HTMLPreformatted"/>
        <w:rPr>
          <w:rFonts w:ascii="Times New Roman" w:hAnsi="Times New Roman" w:cs="Times New Roman"/>
          <w:sz w:val="24"/>
          <w:szCs w:val="24"/>
        </w:rPr>
      </w:pPr>
      <w:r w:rsidRPr="00DF78A5">
        <w:rPr>
          <w:rFonts w:ascii="Times New Roman" w:hAnsi="Times New Roman" w:cs="Times New Roman"/>
          <w:sz w:val="24"/>
          <w:szCs w:val="24"/>
        </w:rPr>
        <w:t>…</w:t>
      </w:r>
    </w:p>
    <w:p w14:paraId="5CE11402" w14:textId="07C41B41" w:rsidR="00DF78A5" w:rsidRPr="00DF78A5" w:rsidRDefault="00DF78A5" w:rsidP="00DF78A5">
      <w:pPr>
        <w:pStyle w:val="HTMLPreformatted"/>
        <w:rPr>
          <w:rFonts w:ascii="Times New Roman" w:hAnsi="Times New Roman" w:cs="Times New Roman"/>
          <w:sz w:val="24"/>
          <w:szCs w:val="24"/>
        </w:rPr>
      </w:pPr>
      <w:r w:rsidRPr="00DF78A5">
        <w:rPr>
          <w:rFonts w:ascii="Times New Roman" w:hAnsi="Times New Roman" w:cs="Times New Roman"/>
          <w:sz w:val="24"/>
          <w:szCs w:val="24"/>
        </w:rPr>
        <w:t>“9”</w:t>
      </w:r>
      <w:r w:rsidRPr="00DF78A5">
        <w:rPr>
          <w:rFonts w:ascii="Times New Roman" w:hAnsi="Times New Roman" w:cs="Times New Roman"/>
          <w:sz w:val="24"/>
          <w:szCs w:val="24"/>
        </w:rPr>
        <w:tab/>
      </w:r>
      <w:r w:rsidRPr="00DF78A5">
        <w:rPr>
          <w:rFonts w:ascii="Times New Roman" w:hAnsi="Times New Roman" w:cs="Times New Roman"/>
          <w:sz w:val="24"/>
          <w:szCs w:val="24"/>
        </w:rPr>
        <w:tab/>
        <w:t>9</w:t>
      </w:r>
    </w:p>
    <w:p w14:paraId="41C97535" w14:textId="70E79E9D" w:rsidR="00DF78A5" w:rsidRPr="00DF78A5" w:rsidRDefault="00DF78A5" w:rsidP="00DF78A5">
      <w:pPr>
        <w:pStyle w:val="HTMLPreformatted"/>
        <w:rPr>
          <w:rFonts w:ascii="Times New Roman" w:hAnsi="Times New Roman" w:cs="Times New Roman"/>
          <w:sz w:val="24"/>
          <w:szCs w:val="24"/>
        </w:rPr>
      </w:pPr>
      <w:r w:rsidRPr="00DF78A5">
        <w:rPr>
          <w:rFonts w:ascii="Times New Roman" w:hAnsi="Times New Roman" w:cs="Times New Roman"/>
          <w:sz w:val="24"/>
          <w:szCs w:val="24"/>
        </w:rPr>
        <w:t>“A”</w:t>
      </w:r>
      <w:r w:rsidRPr="00DF78A5">
        <w:rPr>
          <w:rFonts w:ascii="Times New Roman" w:hAnsi="Times New Roman" w:cs="Times New Roman"/>
          <w:sz w:val="24"/>
          <w:szCs w:val="24"/>
        </w:rPr>
        <w:tab/>
      </w:r>
      <w:r w:rsidRPr="00DF78A5">
        <w:rPr>
          <w:rFonts w:ascii="Times New Roman" w:hAnsi="Times New Roman" w:cs="Times New Roman"/>
          <w:sz w:val="24"/>
          <w:szCs w:val="24"/>
        </w:rPr>
        <w:tab/>
        <w:t>10</w:t>
      </w:r>
    </w:p>
    <w:p w14:paraId="22203067" w14:textId="00BCD26B" w:rsidR="00DF78A5" w:rsidRPr="00DF78A5" w:rsidRDefault="00DF78A5" w:rsidP="00DF78A5">
      <w:pPr>
        <w:pStyle w:val="HTMLPreformatted"/>
        <w:rPr>
          <w:rFonts w:ascii="Times New Roman" w:hAnsi="Times New Roman" w:cs="Times New Roman"/>
          <w:sz w:val="24"/>
          <w:szCs w:val="24"/>
        </w:rPr>
      </w:pPr>
      <w:r w:rsidRPr="00DF78A5">
        <w:rPr>
          <w:rFonts w:ascii="Times New Roman" w:hAnsi="Times New Roman" w:cs="Times New Roman"/>
          <w:sz w:val="24"/>
          <w:szCs w:val="24"/>
        </w:rPr>
        <w:t>“B”</w:t>
      </w:r>
      <w:r w:rsidRPr="00DF78A5">
        <w:rPr>
          <w:rFonts w:ascii="Times New Roman" w:hAnsi="Times New Roman" w:cs="Times New Roman"/>
          <w:sz w:val="24"/>
          <w:szCs w:val="24"/>
        </w:rPr>
        <w:tab/>
      </w:r>
      <w:r w:rsidRPr="00DF78A5">
        <w:rPr>
          <w:rFonts w:ascii="Times New Roman" w:hAnsi="Times New Roman" w:cs="Times New Roman"/>
          <w:sz w:val="24"/>
          <w:szCs w:val="24"/>
        </w:rPr>
        <w:tab/>
        <w:t>11</w:t>
      </w:r>
    </w:p>
    <w:p w14:paraId="47ED91EB" w14:textId="66E0FD34" w:rsidR="00DF78A5" w:rsidRPr="00DF78A5" w:rsidRDefault="00DF78A5" w:rsidP="00DF78A5">
      <w:pPr>
        <w:pStyle w:val="HTMLPreformatted"/>
        <w:rPr>
          <w:rFonts w:ascii="Times New Roman" w:hAnsi="Times New Roman" w:cs="Times New Roman"/>
          <w:sz w:val="24"/>
          <w:szCs w:val="24"/>
        </w:rPr>
      </w:pPr>
      <w:r w:rsidRPr="00DF78A5">
        <w:rPr>
          <w:rFonts w:ascii="Times New Roman" w:hAnsi="Times New Roman" w:cs="Times New Roman"/>
          <w:sz w:val="24"/>
          <w:szCs w:val="24"/>
        </w:rPr>
        <w:t>“C”</w:t>
      </w:r>
      <w:r w:rsidRPr="00DF78A5">
        <w:rPr>
          <w:rFonts w:ascii="Times New Roman" w:hAnsi="Times New Roman" w:cs="Times New Roman"/>
          <w:sz w:val="24"/>
          <w:szCs w:val="24"/>
        </w:rPr>
        <w:tab/>
      </w:r>
      <w:r w:rsidRPr="00DF78A5">
        <w:rPr>
          <w:rFonts w:ascii="Times New Roman" w:hAnsi="Times New Roman" w:cs="Times New Roman"/>
          <w:sz w:val="24"/>
          <w:szCs w:val="24"/>
        </w:rPr>
        <w:tab/>
        <w:t>12</w:t>
      </w:r>
    </w:p>
    <w:p w14:paraId="0003CE8C" w14:textId="3EA18709" w:rsidR="00DF78A5" w:rsidRDefault="00DF78A5" w:rsidP="00DF78A5">
      <w:pPr>
        <w:pStyle w:val="HTMLPreformatted"/>
        <w:rPr>
          <w:rFonts w:ascii="Times New Roman" w:hAnsi="Times New Roman" w:cs="Times New Roman"/>
          <w:sz w:val="24"/>
          <w:szCs w:val="24"/>
        </w:rPr>
      </w:pPr>
      <w:r w:rsidRPr="00DF78A5">
        <w:rPr>
          <w:rFonts w:ascii="Times New Roman" w:hAnsi="Times New Roman" w:cs="Times New Roman"/>
          <w:sz w:val="24"/>
          <w:szCs w:val="24"/>
        </w:rPr>
        <w:t>“D”</w:t>
      </w:r>
      <w:r w:rsidRPr="00DF78A5">
        <w:rPr>
          <w:rFonts w:ascii="Times New Roman" w:hAnsi="Times New Roman" w:cs="Times New Roman"/>
          <w:sz w:val="24"/>
          <w:szCs w:val="24"/>
        </w:rPr>
        <w:tab/>
      </w:r>
      <w:r w:rsidRPr="00DF78A5">
        <w:rPr>
          <w:rFonts w:ascii="Times New Roman" w:hAnsi="Times New Roman" w:cs="Times New Roman"/>
          <w:sz w:val="24"/>
          <w:szCs w:val="24"/>
        </w:rPr>
        <w:tab/>
        <w:t>13</w:t>
      </w:r>
    </w:p>
    <w:p w14:paraId="55C64C58" w14:textId="00A5C29F" w:rsidR="00B22ADA" w:rsidRDefault="00B22ADA" w:rsidP="00DF78A5">
      <w:pPr>
        <w:pStyle w:val="HTMLPreformatted"/>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Pr>
          <w:rFonts w:ascii="Times New Roman" w:hAnsi="Times New Roman" w:cs="Times New Roman"/>
          <w:sz w:val="24"/>
          <w:szCs w:val="24"/>
        </w:rPr>
        <w:tab/>
        <w:t>14</w:t>
      </w:r>
    </w:p>
    <w:p w14:paraId="7BC5FBAD" w14:textId="572A27B8" w:rsidR="00B22ADA" w:rsidRDefault="00B22ADA" w:rsidP="00DF78A5">
      <w:pPr>
        <w:pStyle w:val="HTMLPreformatted"/>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Pr>
          <w:rFonts w:ascii="Times New Roman" w:hAnsi="Times New Roman" w:cs="Times New Roman"/>
          <w:sz w:val="24"/>
          <w:szCs w:val="24"/>
        </w:rPr>
        <w:tab/>
        <w:t>15</w:t>
      </w:r>
    </w:p>
    <w:p w14:paraId="3806DBA8" w14:textId="4E01CB3C" w:rsidR="00B22ADA" w:rsidRDefault="00B22ADA" w:rsidP="00DF78A5">
      <w:pPr>
        <w:pStyle w:val="HTMLPreformatted"/>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r>
      <w:r>
        <w:rPr>
          <w:rFonts w:ascii="Times New Roman" w:hAnsi="Times New Roman" w:cs="Times New Roman"/>
          <w:sz w:val="24"/>
          <w:szCs w:val="24"/>
        </w:rPr>
        <w:tab/>
        <w:t>16</w:t>
      </w:r>
    </w:p>
    <w:p w14:paraId="78AFFA89" w14:textId="2013AD4D" w:rsidR="00B22ADA" w:rsidRPr="00DF78A5" w:rsidRDefault="00B22ADA" w:rsidP="00DF78A5">
      <w:pPr>
        <w:pStyle w:val="HTMLPreformatted"/>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r>
      <w:r>
        <w:rPr>
          <w:rFonts w:ascii="Times New Roman" w:hAnsi="Times New Roman" w:cs="Times New Roman"/>
          <w:sz w:val="24"/>
          <w:szCs w:val="24"/>
        </w:rPr>
        <w:tab/>
        <w:t>17</w:t>
      </w:r>
    </w:p>
    <w:p w14:paraId="60587CAE" w14:textId="17B62D95" w:rsidR="00DF78A5" w:rsidRDefault="00DF78A5" w:rsidP="00DF78A5">
      <w:pPr>
        <w:pStyle w:val="HTMLPreformatted"/>
        <w:rPr>
          <w:rFonts w:ascii="Times New Roman" w:hAnsi="Times New Roman" w:cs="Times New Roman"/>
          <w:sz w:val="24"/>
          <w:szCs w:val="24"/>
        </w:rPr>
      </w:pPr>
      <w:r w:rsidRPr="00DF78A5">
        <w:rPr>
          <w:rFonts w:ascii="Times New Roman" w:hAnsi="Times New Roman" w:cs="Times New Roman"/>
          <w:sz w:val="24"/>
          <w:szCs w:val="24"/>
        </w:rPr>
        <w:t>…</w:t>
      </w:r>
    </w:p>
    <w:p w14:paraId="42FF76B5" w14:textId="13D3850A" w:rsidR="00DF78A5" w:rsidRDefault="00DF78A5" w:rsidP="00DF78A5">
      <w:pPr>
        <w:pStyle w:val="HTMLPreformatted"/>
        <w:rPr>
          <w:rFonts w:ascii="Times New Roman" w:hAnsi="Times New Roman" w:cs="Times New Roman"/>
          <w:sz w:val="24"/>
          <w:szCs w:val="24"/>
        </w:rPr>
      </w:pPr>
    </w:p>
    <w:p w14:paraId="7064D370" w14:textId="4E6BE275" w:rsidR="00B960FA" w:rsidRDefault="00B960FA" w:rsidP="00312E21">
      <w:pPr>
        <w:pStyle w:val="HTMLPreformatted"/>
        <w:rPr>
          <w:rFonts w:ascii="Times New Roman" w:hAnsi="Times New Roman" w:cs="Times New Roman"/>
          <w:sz w:val="24"/>
          <w:szCs w:val="24"/>
        </w:rPr>
      </w:pPr>
      <w:r w:rsidRPr="00190C46">
        <w:rPr>
          <w:rFonts w:ascii="Times New Roman" w:hAnsi="Times New Roman" w:cs="Times New Roman"/>
          <w:i/>
          <w:iCs/>
          <w:sz w:val="24"/>
          <w:szCs w:val="24"/>
        </w:rPr>
        <w:t>Other Notes:</w:t>
      </w:r>
      <w:r>
        <w:rPr>
          <w:rFonts w:ascii="Times New Roman" w:hAnsi="Times New Roman" w:cs="Times New Roman"/>
          <w:sz w:val="24"/>
          <w:szCs w:val="24"/>
        </w:rPr>
        <w:t xml:space="preserve"> </w:t>
      </w:r>
      <w:r w:rsidR="00190C46">
        <w:rPr>
          <w:rFonts w:ascii="Times New Roman" w:hAnsi="Times New Roman" w:cs="Times New Roman"/>
          <w:sz w:val="24"/>
          <w:szCs w:val="24"/>
        </w:rPr>
        <w:tab/>
      </w:r>
      <w:r>
        <w:rPr>
          <w:rFonts w:ascii="Times New Roman" w:hAnsi="Times New Roman" w:cs="Times New Roman"/>
          <w:sz w:val="24"/>
          <w:szCs w:val="24"/>
        </w:rPr>
        <w:t>The following is an algorithm for a simple mapping.</w:t>
      </w:r>
    </w:p>
    <w:p w14:paraId="34A37D5E" w14:textId="78DE18DD" w:rsidR="00B960FA" w:rsidRPr="00190C46" w:rsidRDefault="00B960FA" w:rsidP="00312E21">
      <w:pPr>
        <w:pStyle w:val="HTMLPreformatted"/>
        <w:rPr>
          <w:rFonts w:ascii="TimesNewRoman" w:hAnsi="TimesNewRoman"/>
          <w:sz w:val="24"/>
          <w:szCs w:val="24"/>
        </w:rPr>
      </w:pPr>
      <w:r>
        <w:rPr>
          <w:rFonts w:ascii="Times New Roman" w:hAnsi="Times New Roman" w:cs="Times New Roman"/>
          <w:sz w:val="24"/>
          <w:szCs w:val="24"/>
        </w:rPr>
        <w:t xml:space="preserve">Given </w:t>
      </w:r>
      <w:r w:rsidRPr="00190C46">
        <w:rPr>
          <w:rFonts w:ascii="TimesNewRoman" w:hAnsi="TimesNewRoman"/>
          <w:sz w:val="24"/>
          <w:szCs w:val="24"/>
        </w:rPr>
        <w:t>PAM_Mapping_Name=”</w:t>
      </w:r>
      <w:r w:rsidR="00312E21" w:rsidRPr="00190C46">
        <w:rPr>
          <w:rFonts w:ascii="TimesNewRoman" w:hAnsi="TimesNewRoman"/>
          <w:sz w:val="24"/>
          <w:szCs w:val="24"/>
        </w:rPr>
        <w:t>11/7</w:t>
      </w:r>
      <w:r w:rsidRPr="00190C46">
        <w:rPr>
          <w:rFonts w:ascii="TimesNewRoman" w:hAnsi="TimesNewRoman"/>
          <w:sz w:val="24"/>
          <w:szCs w:val="24"/>
        </w:rPr>
        <w:t>” and Modulation_Number=</w:t>
      </w:r>
      <w:r w:rsidR="00312E21" w:rsidRPr="00190C46">
        <w:rPr>
          <w:rFonts w:ascii="TimesNewRoman" w:hAnsi="TimesNewRoman"/>
          <w:sz w:val="24"/>
          <w:szCs w:val="24"/>
        </w:rPr>
        <w:t>3</w:t>
      </w:r>
      <w:r w:rsidR="00190C46">
        <w:rPr>
          <w:rFonts w:ascii="TimesNewRoman" w:hAnsi="TimesNewRoman"/>
          <w:sz w:val="24"/>
          <w:szCs w:val="24"/>
        </w:rPr>
        <w:t>:</w:t>
      </w:r>
    </w:p>
    <w:p w14:paraId="2D481E2B" w14:textId="77777777" w:rsidR="00312E21" w:rsidRDefault="00312E21" w:rsidP="00312E21">
      <w:pPr>
        <w:autoSpaceDE w:val="0"/>
        <w:autoSpaceDN w:val="0"/>
        <w:adjustRightInd w:val="0"/>
        <w:ind w:left="720"/>
        <w:rPr>
          <w:rFonts w:ascii="Courier New" w:hAnsi="Courier New" w:cs="Courier New"/>
          <w:lang w:eastAsia="en-US"/>
        </w:rPr>
      </w:pPr>
      <w:r>
        <w:rPr>
          <w:rFonts w:ascii="Courier New" w:hAnsi="Courier New" w:cs="Courier New"/>
          <w:color w:val="000000"/>
          <w:sz w:val="20"/>
          <w:szCs w:val="20"/>
          <w:lang w:eastAsia="en-US"/>
        </w:rPr>
        <w:t>n=3;</w:t>
      </w:r>
    </w:p>
    <w:p w14:paraId="42BA14B0" w14:textId="77777777" w:rsidR="00312E21" w:rsidRDefault="00312E21" w:rsidP="00312E21">
      <w:pPr>
        <w:autoSpaceDE w:val="0"/>
        <w:autoSpaceDN w:val="0"/>
        <w:adjustRightInd w:val="0"/>
        <w:ind w:left="720"/>
        <w:rPr>
          <w:rFonts w:ascii="Courier New" w:hAnsi="Courier New" w:cs="Courier New"/>
          <w:lang w:eastAsia="en-US"/>
        </w:rPr>
      </w:pPr>
      <w:r>
        <w:rPr>
          <w:rFonts w:ascii="Courier New" w:hAnsi="Courier New" w:cs="Courier New"/>
          <w:color w:val="000000"/>
          <w:sz w:val="20"/>
          <w:szCs w:val="20"/>
          <w:lang w:eastAsia="en-US"/>
        </w:rPr>
        <w:t>Bits=11;</w:t>
      </w:r>
    </w:p>
    <w:p w14:paraId="77B87F32" w14:textId="77777777" w:rsidR="00312E21" w:rsidRDefault="00312E21" w:rsidP="00312E21">
      <w:pPr>
        <w:autoSpaceDE w:val="0"/>
        <w:autoSpaceDN w:val="0"/>
        <w:adjustRightInd w:val="0"/>
        <w:ind w:left="720"/>
        <w:rPr>
          <w:rFonts w:ascii="Courier New" w:hAnsi="Courier New" w:cs="Courier New"/>
          <w:lang w:eastAsia="en-US"/>
        </w:rPr>
      </w:pPr>
      <w:r>
        <w:rPr>
          <w:rFonts w:ascii="Courier New" w:hAnsi="Courier New" w:cs="Courier New"/>
          <w:color w:val="000000"/>
          <w:sz w:val="20"/>
          <w:szCs w:val="20"/>
          <w:lang w:eastAsia="en-US"/>
        </w:rPr>
        <w:t>Symbols=7;</w:t>
      </w:r>
    </w:p>
    <w:p w14:paraId="7BF4AA81" w14:textId="77777777" w:rsidR="00312E21" w:rsidRDefault="00312E21" w:rsidP="00312E21">
      <w:pPr>
        <w:autoSpaceDE w:val="0"/>
        <w:autoSpaceDN w:val="0"/>
        <w:adjustRightInd w:val="0"/>
        <w:ind w:left="720"/>
        <w:rPr>
          <w:rFonts w:ascii="Courier New" w:hAnsi="Courier New" w:cs="Courier New"/>
          <w:lang w:eastAsia="en-US"/>
        </w:rPr>
      </w:pPr>
      <w:r>
        <w:rPr>
          <w:rFonts w:ascii="Courier New" w:hAnsi="Courier New" w:cs="Courier New"/>
          <w:color w:val="000000"/>
          <w:sz w:val="20"/>
          <w:szCs w:val="20"/>
          <w:lang w:eastAsia="en-US"/>
        </w:rPr>
        <w:t xml:space="preserve">Binary=2^Bits-1; </w:t>
      </w:r>
      <w:r>
        <w:rPr>
          <w:rFonts w:ascii="Courier New" w:hAnsi="Courier New" w:cs="Courier New"/>
          <w:color w:val="028009"/>
          <w:sz w:val="20"/>
          <w:szCs w:val="20"/>
          <w:lang w:eastAsia="en-US"/>
        </w:rPr>
        <w:t>% any number between 0 and 2^Bits-1;</w:t>
      </w:r>
    </w:p>
    <w:p w14:paraId="743E151D" w14:textId="7CBB5E05" w:rsidR="00312E21" w:rsidRDefault="00312E21" w:rsidP="00312E21">
      <w:pPr>
        <w:autoSpaceDE w:val="0"/>
        <w:autoSpaceDN w:val="0"/>
        <w:adjustRightInd w:val="0"/>
        <w:ind w:left="720"/>
        <w:rPr>
          <w:rFonts w:ascii="Courier New" w:hAnsi="Courier New" w:cs="Courier New"/>
          <w:lang w:eastAsia="en-US"/>
        </w:rPr>
      </w:pPr>
      <w:r>
        <w:rPr>
          <w:rFonts w:ascii="Courier New" w:hAnsi="Courier New" w:cs="Courier New"/>
          <w:color w:val="000000"/>
          <w:sz w:val="20"/>
          <w:szCs w:val="20"/>
          <w:lang w:eastAsia="en-US"/>
        </w:rPr>
        <w:t>PAM=zeros(1,Symbols);</w:t>
      </w:r>
    </w:p>
    <w:p w14:paraId="0CBCFC4A" w14:textId="77777777" w:rsidR="00312E21" w:rsidRDefault="00312E21" w:rsidP="00312E21">
      <w:pPr>
        <w:autoSpaceDE w:val="0"/>
        <w:autoSpaceDN w:val="0"/>
        <w:adjustRightInd w:val="0"/>
        <w:ind w:left="720"/>
        <w:rPr>
          <w:rFonts w:ascii="Courier New" w:hAnsi="Courier New" w:cs="Courier New"/>
          <w:lang w:eastAsia="en-US"/>
        </w:rPr>
      </w:pPr>
      <w:r>
        <w:rPr>
          <w:rFonts w:ascii="Courier New" w:hAnsi="Courier New" w:cs="Courier New"/>
          <w:color w:val="0E00FF"/>
          <w:sz w:val="20"/>
          <w:szCs w:val="20"/>
          <w:lang w:eastAsia="en-US"/>
        </w:rPr>
        <w:t>for</w:t>
      </w:r>
      <w:r>
        <w:rPr>
          <w:rFonts w:ascii="Courier New" w:hAnsi="Courier New" w:cs="Courier New"/>
          <w:color w:val="000000"/>
          <w:sz w:val="20"/>
          <w:szCs w:val="20"/>
          <w:lang w:eastAsia="en-US"/>
        </w:rPr>
        <w:t xml:space="preserve"> i=1:Symbols</w:t>
      </w:r>
    </w:p>
    <w:p w14:paraId="49275502" w14:textId="77777777" w:rsidR="00312E21" w:rsidRDefault="00312E21" w:rsidP="00312E21">
      <w:pPr>
        <w:autoSpaceDE w:val="0"/>
        <w:autoSpaceDN w:val="0"/>
        <w:adjustRightInd w:val="0"/>
        <w:ind w:left="720"/>
        <w:rPr>
          <w:rFonts w:ascii="Courier New" w:hAnsi="Courier New" w:cs="Courier New"/>
          <w:lang w:eastAsia="en-US"/>
        </w:rPr>
      </w:pPr>
      <w:r>
        <w:rPr>
          <w:rFonts w:ascii="Courier New" w:hAnsi="Courier New" w:cs="Courier New"/>
          <w:color w:val="000000"/>
          <w:sz w:val="20"/>
          <w:szCs w:val="20"/>
          <w:lang w:eastAsia="en-US"/>
        </w:rPr>
        <w:t xml:space="preserve">    PAM(Symbols+1-i)=mod(Binary,n);</w:t>
      </w:r>
    </w:p>
    <w:p w14:paraId="04F51B6D" w14:textId="77777777" w:rsidR="00312E21" w:rsidRDefault="00312E21" w:rsidP="00312E21">
      <w:pPr>
        <w:autoSpaceDE w:val="0"/>
        <w:autoSpaceDN w:val="0"/>
        <w:adjustRightInd w:val="0"/>
        <w:ind w:left="720"/>
        <w:rPr>
          <w:rFonts w:ascii="Courier New" w:hAnsi="Courier New" w:cs="Courier New"/>
          <w:lang w:eastAsia="en-US"/>
        </w:rPr>
      </w:pPr>
      <w:r>
        <w:rPr>
          <w:rFonts w:ascii="Courier New" w:hAnsi="Courier New" w:cs="Courier New"/>
          <w:color w:val="000000"/>
          <w:sz w:val="20"/>
          <w:szCs w:val="20"/>
          <w:lang w:eastAsia="en-US"/>
        </w:rPr>
        <w:t xml:space="preserve">    Binary=(Binary- PAM(Symbols+1-i))/n;</w:t>
      </w:r>
    </w:p>
    <w:p w14:paraId="4A29D513" w14:textId="77777777" w:rsidR="00312E21" w:rsidRDefault="00312E21" w:rsidP="00312E21">
      <w:pPr>
        <w:autoSpaceDE w:val="0"/>
        <w:autoSpaceDN w:val="0"/>
        <w:adjustRightInd w:val="0"/>
        <w:ind w:left="720"/>
        <w:rPr>
          <w:rFonts w:ascii="Courier New" w:hAnsi="Courier New" w:cs="Courier New"/>
          <w:lang w:eastAsia="en-US"/>
        </w:rPr>
      </w:pPr>
      <w:r>
        <w:rPr>
          <w:rFonts w:ascii="Courier New" w:hAnsi="Courier New" w:cs="Courier New"/>
          <w:color w:val="0E00FF"/>
          <w:sz w:val="20"/>
          <w:szCs w:val="20"/>
          <w:lang w:eastAsia="en-US"/>
        </w:rPr>
        <w:t>end</w:t>
      </w:r>
    </w:p>
    <w:p w14:paraId="42503400" w14:textId="2B5BBACD" w:rsidR="00DF78A5" w:rsidRDefault="00DF78A5" w:rsidP="00DF78A5">
      <w:pPr>
        <w:pStyle w:val="KeywordDescriptions"/>
        <w:rPr>
          <w:i/>
        </w:rPr>
      </w:pPr>
      <w:r>
        <w:rPr>
          <w:i/>
        </w:rPr>
        <w:t>Example</w:t>
      </w:r>
      <w:r w:rsidR="00DC648C">
        <w:rPr>
          <w:i/>
        </w:rPr>
        <w:t>s</w:t>
      </w:r>
      <w:r w:rsidR="00190C46">
        <w:rPr>
          <w:i/>
        </w:rPr>
        <w:t>:</w:t>
      </w:r>
    </w:p>
    <w:p w14:paraId="65CF4493" w14:textId="7945DF7D" w:rsidR="00DC648C" w:rsidRPr="00190C46" w:rsidRDefault="00DC648C" w:rsidP="00DF78A5">
      <w:pPr>
        <w:pStyle w:val="KeywordDescriptions"/>
        <w:rPr>
          <w:iCs/>
        </w:rPr>
      </w:pPr>
      <w:r w:rsidRPr="00190C46">
        <w:rPr>
          <w:iCs/>
        </w:rPr>
        <w:t xml:space="preserve">Example for </w:t>
      </w:r>
      <w:r w:rsidR="00BF0864" w:rsidRPr="00190C46">
        <w:rPr>
          <w:rFonts w:eastAsia="Times New Roman"/>
          <w:iCs/>
        </w:rPr>
        <w:t>Modulation_Levels=3:</w:t>
      </w:r>
    </w:p>
    <w:p w14:paraId="19E7CB67" w14:textId="68F76F6D" w:rsidR="00DF78A5" w:rsidRPr="00777CD9" w:rsidRDefault="00DF78A5" w:rsidP="00DF78A5">
      <w:pPr>
        <w:autoSpaceDE w:val="0"/>
        <w:autoSpaceDN w:val="0"/>
        <w:adjustRightInd w:val="0"/>
        <w:rPr>
          <w:lang w:eastAsia="en-US"/>
        </w:rPr>
      </w:pPr>
      <w:r w:rsidRPr="00777CD9">
        <w:rPr>
          <w:lang w:eastAsia="en-US"/>
        </w:rPr>
        <w:t>(</w:t>
      </w:r>
      <w:r>
        <w:rPr>
          <w:rFonts w:ascii="TimesNewRoman" w:hAnsi="TimesNewRoman"/>
        </w:rPr>
        <w:t>PAM_Mapping_Table</w:t>
      </w:r>
      <w:r w:rsidRPr="00777CD9">
        <w:rPr>
          <w:rFonts w:ascii="TimesNewRoman" w:hAnsi="TimesNewRoman"/>
        </w:rPr>
        <w:t xml:space="preserve"> </w:t>
      </w:r>
      <w:r w:rsidRPr="00777CD9">
        <w:rPr>
          <w:lang w:eastAsia="en-US"/>
        </w:rPr>
        <w:t xml:space="preserve">(Usage </w:t>
      </w:r>
      <w:r>
        <w:rPr>
          <w:lang w:eastAsia="en-US"/>
        </w:rPr>
        <w:t>Info</w:t>
      </w:r>
      <w:r w:rsidRPr="00777CD9">
        <w:rPr>
          <w:lang w:eastAsia="en-US"/>
        </w:rPr>
        <w:t xml:space="preserve">)(Type </w:t>
      </w:r>
      <w:r>
        <w:rPr>
          <w:lang w:eastAsia="en-US"/>
        </w:rPr>
        <w:t>String</w:t>
      </w:r>
      <w:r w:rsidRPr="00777CD9">
        <w:rPr>
          <w:lang w:eastAsia="en-US"/>
        </w:rPr>
        <w:t>)</w:t>
      </w:r>
    </w:p>
    <w:p w14:paraId="6C72FB5E" w14:textId="7FDA88D8" w:rsidR="00DF78A5" w:rsidRDefault="00DF78A5" w:rsidP="00DF78A5">
      <w:pPr>
        <w:autoSpaceDE w:val="0"/>
        <w:autoSpaceDN w:val="0"/>
        <w:adjustRightInd w:val="0"/>
        <w:ind w:left="720"/>
        <w:rPr>
          <w:lang w:eastAsia="en-US"/>
        </w:rPr>
      </w:pPr>
      <w:r w:rsidRPr="00777CD9">
        <w:rPr>
          <w:lang w:eastAsia="en-US"/>
        </w:rPr>
        <w:t>(Description "</w:t>
      </w:r>
      <w:r>
        <w:rPr>
          <w:rFonts w:ascii="TimesNewRoman" w:hAnsi="TimesNewRoman"/>
        </w:rPr>
        <w:t>11 binary bits get mapped into 7 symbols</w:t>
      </w:r>
      <w:r w:rsidRPr="00777CD9">
        <w:rPr>
          <w:lang w:eastAsia="en-US"/>
        </w:rPr>
        <w:t>.")</w:t>
      </w:r>
    </w:p>
    <w:p w14:paraId="7DC0B44F" w14:textId="742A888F" w:rsidR="00DF78A5" w:rsidRDefault="00DF78A5" w:rsidP="00DF78A5">
      <w:pPr>
        <w:autoSpaceDE w:val="0"/>
        <w:autoSpaceDN w:val="0"/>
        <w:adjustRightInd w:val="0"/>
        <w:ind w:left="720"/>
        <w:rPr>
          <w:lang w:eastAsia="en-US"/>
        </w:rPr>
      </w:pPr>
      <w:r>
        <w:rPr>
          <w:lang w:eastAsia="en-US"/>
        </w:rPr>
        <w:t>(Table</w:t>
      </w:r>
    </w:p>
    <w:p w14:paraId="1EC5C598" w14:textId="7813B0D5" w:rsidR="00DF78A5" w:rsidRDefault="00DF78A5" w:rsidP="00D94AA4">
      <w:pPr>
        <w:autoSpaceDE w:val="0"/>
        <w:autoSpaceDN w:val="0"/>
        <w:adjustRightInd w:val="0"/>
        <w:ind w:left="1440"/>
        <w:rPr>
          <w:lang w:eastAsia="en-US"/>
        </w:rPr>
      </w:pPr>
      <w:r>
        <w:rPr>
          <w:lang w:eastAsia="en-US"/>
        </w:rPr>
        <w:t>(Labels “Binary” “PAM”)</w:t>
      </w:r>
    </w:p>
    <w:p w14:paraId="4ECF750B" w14:textId="18C4D81F" w:rsidR="00DF78A5" w:rsidRDefault="00DF78A5" w:rsidP="00D94AA4">
      <w:pPr>
        <w:autoSpaceDE w:val="0"/>
        <w:autoSpaceDN w:val="0"/>
        <w:adjustRightInd w:val="0"/>
        <w:ind w:left="1440"/>
        <w:rPr>
          <w:lang w:eastAsia="en-US"/>
        </w:rPr>
      </w:pPr>
      <w:r>
        <w:rPr>
          <w:lang w:eastAsia="en-US"/>
        </w:rPr>
        <w:t>(“00000000000” “0000000”)</w:t>
      </w:r>
      <w:r w:rsidRPr="00DF78A5">
        <w:rPr>
          <w:lang w:eastAsia="en-US"/>
        </w:rPr>
        <w:t xml:space="preserve"> </w:t>
      </w:r>
    </w:p>
    <w:p w14:paraId="52A3DC6D" w14:textId="44C27059" w:rsidR="00DF78A5" w:rsidRDefault="00DF78A5" w:rsidP="00DF78A5">
      <w:pPr>
        <w:autoSpaceDE w:val="0"/>
        <w:autoSpaceDN w:val="0"/>
        <w:adjustRightInd w:val="0"/>
        <w:ind w:left="1440"/>
        <w:rPr>
          <w:lang w:eastAsia="en-US"/>
        </w:rPr>
      </w:pPr>
      <w:r>
        <w:rPr>
          <w:lang w:eastAsia="en-US"/>
        </w:rPr>
        <w:t>(“00000000001” “0000001”)</w:t>
      </w:r>
    </w:p>
    <w:p w14:paraId="4A7A8136" w14:textId="6D5EE8B1" w:rsidR="00DF78A5" w:rsidRDefault="00DF78A5" w:rsidP="00DF78A5">
      <w:pPr>
        <w:autoSpaceDE w:val="0"/>
        <w:autoSpaceDN w:val="0"/>
        <w:adjustRightInd w:val="0"/>
        <w:ind w:left="1440"/>
        <w:rPr>
          <w:lang w:eastAsia="en-US"/>
        </w:rPr>
      </w:pPr>
      <w:r>
        <w:rPr>
          <w:lang w:eastAsia="en-US"/>
        </w:rPr>
        <w:t>(“00000000010” “0000002”)</w:t>
      </w:r>
    </w:p>
    <w:p w14:paraId="58BBD6FF" w14:textId="304FA3C9" w:rsidR="00DF78A5" w:rsidRDefault="00DF78A5" w:rsidP="00DF78A5">
      <w:pPr>
        <w:autoSpaceDE w:val="0"/>
        <w:autoSpaceDN w:val="0"/>
        <w:adjustRightInd w:val="0"/>
        <w:ind w:left="1440"/>
        <w:rPr>
          <w:lang w:eastAsia="en-US"/>
        </w:rPr>
      </w:pPr>
      <w:r>
        <w:rPr>
          <w:lang w:eastAsia="en-US"/>
        </w:rPr>
        <w:t>(“00000000011” “0000010”)</w:t>
      </w:r>
    </w:p>
    <w:p w14:paraId="7A4B2FC8" w14:textId="6A8AE0F8" w:rsidR="00D94AA4" w:rsidRDefault="00D94AA4" w:rsidP="00DF78A5">
      <w:pPr>
        <w:autoSpaceDE w:val="0"/>
        <w:autoSpaceDN w:val="0"/>
        <w:adjustRightInd w:val="0"/>
        <w:ind w:left="1440"/>
        <w:rPr>
          <w:lang w:eastAsia="en-US"/>
        </w:rPr>
      </w:pPr>
      <w:r>
        <w:rPr>
          <w:lang w:eastAsia="en-US"/>
        </w:rPr>
        <w:t>…</w:t>
      </w:r>
    </w:p>
    <w:p w14:paraId="71E95823" w14:textId="154C5E72" w:rsidR="00D94AA4" w:rsidRDefault="00D94AA4" w:rsidP="00D94AA4">
      <w:pPr>
        <w:autoSpaceDE w:val="0"/>
        <w:autoSpaceDN w:val="0"/>
        <w:adjustRightInd w:val="0"/>
        <w:ind w:left="1440"/>
        <w:rPr>
          <w:lang w:eastAsia="en-US"/>
        </w:rPr>
      </w:pPr>
      <w:r>
        <w:rPr>
          <w:lang w:eastAsia="en-US"/>
        </w:rPr>
        <w:t>(“11111111111” “</w:t>
      </w:r>
      <w:r w:rsidR="00DE3809" w:rsidRPr="00DE3809">
        <w:rPr>
          <w:lang w:eastAsia="en-US"/>
        </w:rPr>
        <w:t>2210211</w:t>
      </w:r>
      <w:r>
        <w:rPr>
          <w:lang w:eastAsia="en-US"/>
        </w:rPr>
        <w:t>”)</w:t>
      </w:r>
    </w:p>
    <w:p w14:paraId="2673E014" w14:textId="054954EF" w:rsidR="00DF78A5" w:rsidRDefault="00D94AA4" w:rsidP="00D94AA4">
      <w:pPr>
        <w:autoSpaceDE w:val="0"/>
        <w:autoSpaceDN w:val="0"/>
        <w:adjustRightInd w:val="0"/>
        <w:ind w:left="720"/>
        <w:rPr>
          <w:lang w:eastAsia="en-US"/>
        </w:rPr>
      </w:pPr>
      <w:r>
        <w:rPr>
          <w:lang w:eastAsia="en-US"/>
        </w:rPr>
        <w:t>)</w:t>
      </w:r>
    </w:p>
    <w:p w14:paraId="122233E5" w14:textId="27CF2991" w:rsidR="00DF78A5" w:rsidRDefault="00DF78A5" w:rsidP="00DF78A5">
      <w:pPr>
        <w:autoSpaceDE w:val="0"/>
        <w:autoSpaceDN w:val="0"/>
        <w:adjustRightInd w:val="0"/>
        <w:rPr>
          <w:lang w:eastAsia="en-US"/>
        </w:rPr>
      </w:pPr>
      <w:r w:rsidRPr="00777CD9">
        <w:rPr>
          <w:lang w:eastAsia="en-US"/>
        </w:rPr>
        <w:lastRenderedPageBreak/>
        <w:t>)</w:t>
      </w:r>
    </w:p>
    <w:p w14:paraId="285FC071" w14:textId="01244BD3" w:rsidR="00795A5C" w:rsidRPr="00190C46" w:rsidRDefault="00795A5C" w:rsidP="00795A5C">
      <w:pPr>
        <w:pStyle w:val="KeywordDescriptions"/>
        <w:rPr>
          <w:iCs/>
        </w:rPr>
      </w:pPr>
      <w:r w:rsidRPr="00190C46">
        <w:rPr>
          <w:iCs/>
        </w:rPr>
        <w:t xml:space="preserve">Example for </w:t>
      </w:r>
      <w:r w:rsidRPr="00190C46">
        <w:rPr>
          <w:rFonts w:eastAsia="Times New Roman"/>
          <w:iCs/>
        </w:rPr>
        <w:t>Modulation_Levels=</w:t>
      </w:r>
      <w:r w:rsidR="006379D9" w:rsidRPr="00190C46">
        <w:rPr>
          <w:rFonts w:eastAsia="Times New Roman"/>
          <w:iCs/>
        </w:rPr>
        <w:t>16</w:t>
      </w:r>
      <w:r w:rsidRPr="00190C46">
        <w:rPr>
          <w:rFonts w:eastAsia="Times New Roman"/>
          <w:iCs/>
        </w:rPr>
        <w:t>:</w:t>
      </w:r>
    </w:p>
    <w:p w14:paraId="7C667E19" w14:textId="1AA39AD9" w:rsidR="00795A5C" w:rsidRPr="00777CD9" w:rsidRDefault="00795A5C" w:rsidP="00795A5C">
      <w:pPr>
        <w:autoSpaceDE w:val="0"/>
        <w:autoSpaceDN w:val="0"/>
        <w:adjustRightInd w:val="0"/>
        <w:rPr>
          <w:lang w:eastAsia="en-US"/>
        </w:rPr>
      </w:pPr>
      <w:r w:rsidRPr="00777CD9">
        <w:rPr>
          <w:lang w:eastAsia="en-US"/>
        </w:rPr>
        <w:t>(</w:t>
      </w:r>
      <w:r>
        <w:rPr>
          <w:rFonts w:ascii="TimesNewRoman" w:hAnsi="TimesNewRoman"/>
        </w:rPr>
        <w:t>PAM_Mapping_Table</w:t>
      </w:r>
      <w:r w:rsidRPr="00777CD9">
        <w:rPr>
          <w:rFonts w:ascii="TimesNewRoman" w:hAnsi="TimesNewRoman"/>
        </w:rPr>
        <w:t xml:space="preserve"> </w:t>
      </w:r>
      <w:r w:rsidRPr="00777CD9">
        <w:rPr>
          <w:lang w:eastAsia="en-US"/>
        </w:rPr>
        <w:t xml:space="preserve">(Usage </w:t>
      </w:r>
      <w:r>
        <w:rPr>
          <w:lang w:eastAsia="en-US"/>
        </w:rPr>
        <w:t>Info</w:t>
      </w:r>
      <w:r w:rsidRPr="00777CD9">
        <w:rPr>
          <w:lang w:eastAsia="en-US"/>
        </w:rPr>
        <w:t xml:space="preserve">)(Type </w:t>
      </w:r>
      <w:r>
        <w:rPr>
          <w:lang w:eastAsia="en-US"/>
        </w:rPr>
        <w:t>String</w:t>
      </w:r>
      <w:r w:rsidRPr="00777CD9">
        <w:rPr>
          <w:lang w:eastAsia="en-US"/>
        </w:rPr>
        <w:t>)</w:t>
      </w:r>
    </w:p>
    <w:p w14:paraId="03007720" w14:textId="11782F08" w:rsidR="00795A5C" w:rsidRDefault="00795A5C" w:rsidP="00795A5C">
      <w:pPr>
        <w:autoSpaceDE w:val="0"/>
        <w:autoSpaceDN w:val="0"/>
        <w:adjustRightInd w:val="0"/>
        <w:ind w:left="720"/>
        <w:rPr>
          <w:lang w:eastAsia="en-US"/>
        </w:rPr>
      </w:pPr>
      <w:r w:rsidRPr="00777CD9">
        <w:rPr>
          <w:lang w:eastAsia="en-US"/>
        </w:rPr>
        <w:t>(Description "</w:t>
      </w:r>
      <w:r>
        <w:rPr>
          <w:rFonts w:ascii="TimesNewRoman" w:hAnsi="TimesNewRoman"/>
        </w:rPr>
        <w:t>4 binary bits get mapped into 1 symbol</w:t>
      </w:r>
      <w:r w:rsidRPr="00777CD9">
        <w:rPr>
          <w:lang w:eastAsia="en-US"/>
        </w:rPr>
        <w:t>.")</w:t>
      </w:r>
    </w:p>
    <w:p w14:paraId="43E6CBC9" w14:textId="77777777" w:rsidR="00795A5C" w:rsidRDefault="00795A5C" w:rsidP="00795A5C">
      <w:pPr>
        <w:autoSpaceDE w:val="0"/>
        <w:autoSpaceDN w:val="0"/>
        <w:adjustRightInd w:val="0"/>
        <w:ind w:left="720"/>
        <w:rPr>
          <w:lang w:eastAsia="en-US"/>
        </w:rPr>
      </w:pPr>
      <w:r>
        <w:rPr>
          <w:lang w:eastAsia="en-US"/>
        </w:rPr>
        <w:t>(Table</w:t>
      </w:r>
    </w:p>
    <w:p w14:paraId="0824AA9A" w14:textId="77777777" w:rsidR="00795A5C" w:rsidRDefault="00795A5C" w:rsidP="00795A5C">
      <w:pPr>
        <w:autoSpaceDE w:val="0"/>
        <w:autoSpaceDN w:val="0"/>
        <w:adjustRightInd w:val="0"/>
        <w:ind w:left="1440"/>
        <w:rPr>
          <w:lang w:eastAsia="en-US"/>
        </w:rPr>
      </w:pPr>
      <w:r>
        <w:rPr>
          <w:lang w:eastAsia="en-US"/>
        </w:rPr>
        <w:t>(Labels “Binary” “PAM”)</w:t>
      </w:r>
    </w:p>
    <w:p w14:paraId="01B1927E" w14:textId="77777777" w:rsidR="00795A5C" w:rsidRDefault="00795A5C" w:rsidP="00795A5C">
      <w:pPr>
        <w:autoSpaceDE w:val="0"/>
        <w:autoSpaceDN w:val="0"/>
        <w:adjustRightInd w:val="0"/>
        <w:ind w:left="1440"/>
        <w:rPr>
          <w:lang w:eastAsia="en-US"/>
        </w:rPr>
      </w:pPr>
      <w:r>
        <w:rPr>
          <w:lang w:eastAsia="en-US"/>
        </w:rPr>
        <w:t>(“0000” “0”)</w:t>
      </w:r>
      <w:r w:rsidRPr="00DF78A5">
        <w:rPr>
          <w:lang w:eastAsia="en-US"/>
        </w:rPr>
        <w:t xml:space="preserve"> </w:t>
      </w:r>
    </w:p>
    <w:p w14:paraId="144D9643" w14:textId="77777777" w:rsidR="00795A5C" w:rsidRDefault="00795A5C" w:rsidP="00795A5C">
      <w:pPr>
        <w:autoSpaceDE w:val="0"/>
        <w:autoSpaceDN w:val="0"/>
        <w:adjustRightInd w:val="0"/>
        <w:ind w:left="1440"/>
        <w:rPr>
          <w:lang w:eastAsia="en-US"/>
        </w:rPr>
      </w:pPr>
      <w:r>
        <w:rPr>
          <w:lang w:eastAsia="en-US"/>
        </w:rPr>
        <w:t>(“0001” “1”)</w:t>
      </w:r>
    </w:p>
    <w:p w14:paraId="7F8A3B71" w14:textId="77777777" w:rsidR="00795A5C" w:rsidRDefault="00795A5C" w:rsidP="00795A5C">
      <w:pPr>
        <w:autoSpaceDE w:val="0"/>
        <w:autoSpaceDN w:val="0"/>
        <w:adjustRightInd w:val="0"/>
        <w:ind w:left="1440"/>
        <w:rPr>
          <w:lang w:eastAsia="en-US"/>
        </w:rPr>
      </w:pPr>
      <w:r>
        <w:rPr>
          <w:lang w:eastAsia="en-US"/>
        </w:rPr>
        <w:t>(“0010” “2”)</w:t>
      </w:r>
    </w:p>
    <w:p w14:paraId="75174A3F" w14:textId="77777777" w:rsidR="00795A5C" w:rsidRDefault="00795A5C" w:rsidP="00795A5C">
      <w:pPr>
        <w:autoSpaceDE w:val="0"/>
        <w:autoSpaceDN w:val="0"/>
        <w:adjustRightInd w:val="0"/>
        <w:ind w:left="1440"/>
        <w:rPr>
          <w:lang w:eastAsia="en-US"/>
        </w:rPr>
      </w:pPr>
      <w:r>
        <w:rPr>
          <w:lang w:eastAsia="en-US"/>
        </w:rPr>
        <w:t>(“0011” “3”)</w:t>
      </w:r>
    </w:p>
    <w:p w14:paraId="198837D1" w14:textId="77777777" w:rsidR="00795A5C" w:rsidRDefault="00795A5C" w:rsidP="00795A5C">
      <w:pPr>
        <w:autoSpaceDE w:val="0"/>
        <w:autoSpaceDN w:val="0"/>
        <w:adjustRightInd w:val="0"/>
        <w:ind w:left="1440"/>
        <w:rPr>
          <w:lang w:eastAsia="en-US"/>
        </w:rPr>
      </w:pPr>
      <w:r>
        <w:rPr>
          <w:lang w:eastAsia="en-US"/>
        </w:rPr>
        <w:t>…</w:t>
      </w:r>
    </w:p>
    <w:p w14:paraId="19D21A2E" w14:textId="77777777" w:rsidR="00795A5C" w:rsidRDefault="00795A5C" w:rsidP="00795A5C">
      <w:pPr>
        <w:autoSpaceDE w:val="0"/>
        <w:autoSpaceDN w:val="0"/>
        <w:adjustRightInd w:val="0"/>
        <w:ind w:left="1440"/>
        <w:rPr>
          <w:lang w:eastAsia="en-US"/>
        </w:rPr>
      </w:pPr>
      <w:r>
        <w:rPr>
          <w:lang w:eastAsia="en-US"/>
        </w:rPr>
        <w:t>(“1111” “F”)</w:t>
      </w:r>
    </w:p>
    <w:p w14:paraId="2C43149A" w14:textId="77777777" w:rsidR="00795A5C" w:rsidRDefault="00795A5C" w:rsidP="00795A5C">
      <w:pPr>
        <w:autoSpaceDE w:val="0"/>
        <w:autoSpaceDN w:val="0"/>
        <w:adjustRightInd w:val="0"/>
        <w:ind w:left="720"/>
        <w:rPr>
          <w:lang w:eastAsia="en-US"/>
        </w:rPr>
      </w:pPr>
      <w:r>
        <w:rPr>
          <w:lang w:eastAsia="en-US"/>
        </w:rPr>
        <w:t>)</w:t>
      </w:r>
    </w:p>
    <w:p w14:paraId="247A3323" w14:textId="77777777" w:rsidR="00795A5C" w:rsidRPr="00777CD9" w:rsidRDefault="00795A5C" w:rsidP="00795A5C">
      <w:pPr>
        <w:autoSpaceDE w:val="0"/>
        <w:autoSpaceDN w:val="0"/>
        <w:adjustRightInd w:val="0"/>
        <w:rPr>
          <w:lang w:eastAsia="en-US"/>
        </w:rPr>
      </w:pPr>
      <w:r w:rsidRPr="00777CD9">
        <w:rPr>
          <w:lang w:eastAsia="en-US"/>
        </w:rPr>
        <w:t>)</w:t>
      </w:r>
    </w:p>
    <w:p w14:paraId="517A7877" w14:textId="77777777" w:rsidR="00B561D3" w:rsidRPr="00777CD9" w:rsidRDefault="00B561D3" w:rsidP="00DF78A5">
      <w:pPr>
        <w:autoSpaceDE w:val="0"/>
        <w:autoSpaceDN w:val="0"/>
        <w:adjustRightInd w:val="0"/>
        <w:rPr>
          <w:lang w:eastAsia="en-US"/>
        </w:rPr>
      </w:pPr>
    </w:p>
    <w:p w14:paraId="4275F46C" w14:textId="77777777" w:rsidR="005B1CC7" w:rsidRPr="00175664" w:rsidRDefault="005B1CC7" w:rsidP="005B1CC7">
      <w:pPr>
        <w:pStyle w:val="HTMLPreformatted"/>
        <w:rPr>
          <w:rFonts w:ascii="Times New Roman" w:hAnsi="Times New Roman" w:cs="Times New Roman"/>
          <w:sz w:val="24"/>
          <w:szCs w:val="24"/>
        </w:rPr>
      </w:pPr>
    </w:p>
    <w:p w14:paraId="422EB6E4" w14:textId="77777777" w:rsidR="005B1CC7" w:rsidRPr="00EB15EC" w:rsidRDefault="005B1CC7" w:rsidP="005B1CC7">
      <w:pPr>
        <w:pStyle w:val="HTMLPreformatted"/>
        <w:pBdr>
          <w:bottom w:val="single" w:sz="12" w:space="1" w:color="auto"/>
        </w:pBdr>
        <w:rPr>
          <w:rFonts w:ascii="Times New Roman" w:hAnsi="Times New Roman" w:cs="Times New Roman"/>
          <w:sz w:val="24"/>
          <w:szCs w:val="24"/>
        </w:rPr>
      </w:pPr>
    </w:p>
    <w:p w14:paraId="2CB2B9E4" w14:textId="77777777" w:rsidR="005B1CC7" w:rsidRPr="00175664" w:rsidRDefault="005B1CC7" w:rsidP="005B1CC7">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14:paraId="44574C92" w14:textId="77777777" w:rsidR="00D654D6" w:rsidRDefault="00D654D6" w:rsidP="00FA5EC9">
      <w:pPr>
        <w:spacing w:after="80"/>
        <w:rPr>
          <w:lang w:eastAsia="en-US"/>
        </w:rPr>
      </w:pPr>
    </w:p>
    <w:sectPr w:rsidR="00D654D6" w:rsidSect="00C91795">
      <w:headerReference w:type="default" r:id="rId8"/>
      <w:footerReference w:type="even" r:id="rId9"/>
      <w:footerReference w:type="default" r:id="rId10"/>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B27B8" w14:textId="77777777" w:rsidR="004163B7" w:rsidRDefault="004163B7">
      <w:r>
        <w:separator/>
      </w:r>
    </w:p>
  </w:endnote>
  <w:endnote w:type="continuationSeparator" w:id="0">
    <w:p w14:paraId="412D2A88" w14:textId="77777777" w:rsidR="004163B7" w:rsidRDefault="0041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imesNewRomanPSMT">
    <w:altName w:val="Yu Gothic"/>
    <w:panose1 w:val="00000000000000000000"/>
    <w:charset w:val="00"/>
    <w:family w:val="roman"/>
    <w:notTrueType/>
    <w:pitch w:val="default"/>
  </w:font>
  <w:font w:name="SymbolMT">
    <w:altName w:val="Microsoft JhengHei"/>
    <w:panose1 w:val="00000000000000000000"/>
    <w:charset w:val="88"/>
    <w:family w:val="auto"/>
    <w:notTrueType/>
    <w:pitch w:val="default"/>
    <w:sig w:usb0="00000001" w:usb1="08080000" w:usb2="00000010" w:usb3="00000000" w:csb0="00100000" w:csb1="00000000"/>
  </w:font>
  <w:font w:name="TimesNewRoman">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EFD3F" w14:textId="77777777"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2C652C">
      <w:rPr>
        <w:rStyle w:val="PageNumber"/>
        <w:noProof/>
        <w:sz w:val="20"/>
        <w:szCs w:val="20"/>
      </w:rPr>
      <w:t>8</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F1D2C" w14:textId="77777777"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2C652C">
      <w:rPr>
        <w:rStyle w:val="PageNumber"/>
        <w:noProof/>
        <w:szCs w:val="20"/>
      </w:rPr>
      <w:t>11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B6611" w14:textId="77777777" w:rsidR="004163B7" w:rsidRDefault="004163B7">
      <w:r>
        <w:separator/>
      </w:r>
    </w:p>
  </w:footnote>
  <w:footnote w:type="continuationSeparator" w:id="0">
    <w:p w14:paraId="252132D2" w14:textId="77777777" w:rsidR="004163B7" w:rsidRDefault="00416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9EE73" w14:textId="77777777" w:rsidR="0026670F" w:rsidRDefault="0026670F" w:rsidP="00BC56B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74484"/>
    <w:multiLevelType w:val="hybridMultilevel"/>
    <w:tmpl w:val="88B62A4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6"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C5E43"/>
    <w:multiLevelType w:val="hybridMultilevel"/>
    <w:tmpl w:val="D878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89376C"/>
    <w:multiLevelType w:val="hybridMultilevel"/>
    <w:tmpl w:val="239C5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995AF4"/>
    <w:multiLevelType w:val="hybridMultilevel"/>
    <w:tmpl w:val="2A5EA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8C62C4"/>
    <w:multiLevelType w:val="multilevel"/>
    <w:tmpl w:val="86B2FE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0"/>
  </w:num>
  <w:num w:numId="5">
    <w:abstractNumId w:val="12"/>
  </w:num>
  <w:num w:numId="6">
    <w:abstractNumId w:val="3"/>
  </w:num>
  <w:num w:numId="7">
    <w:abstractNumId w:val="6"/>
  </w:num>
  <w:num w:numId="8">
    <w:abstractNumId w:val="9"/>
  </w:num>
  <w:num w:numId="9">
    <w:abstractNumId w:val="5"/>
  </w:num>
  <w:num w:numId="10">
    <w:abstractNumId w:val="8"/>
  </w:num>
  <w:num w:numId="11">
    <w:abstractNumId w:val="16"/>
  </w:num>
  <w:num w:numId="12">
    <w:abstractNumId w:val="15"/>
  </w:num>
  <w:num w:numId="13">
    <w:abstractNumId w:val="4"/>
  </w:num>
  <w:num w:numId="14">
    <w:abstractNumId w:val="7"/>
  </w:num>
  <w:num w:numId="15">
    <w:abstractNumId w:val="11"/>
  </w:num>
  <w:num w:numId="16">
    <w:abstractNumId w:val="13"/>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C9"/>
    <w:rsid w:val="00000931"/>
    <w:rsid w:val="00000D79"/>
    <w:rsid w:val="000010AB"/>
    <w:rsid w:val="000011CE"/>
    <w:rsid w:val="00002F26"/>
    <w:rsid w:val="00004079"/>
    <w:rsid w:val="00005C57"/>
    <w:rsid w:val="00006EB0"/>
    <w:rsid w:val="00007FC8"/>
    <w:rsid w:val="00010036"/>
    <w:rsid w:val="000112E1"/>
    <w:rsid w:val="00011A68"/>
    <w:rsid w:val="00012CEB"/>
    <w:rsid w:val="0001335B"/>
    <w:rsid w:val="0001634D"/>
    <w:rsid w:val="00017A01"/>
    <w:rsid w:val="0002165B"/>
    <w:rsid w:val="0002221D"/>
    <w:rsid w:val="000227C3"/>
    <w:rsid w:val="00022B96"/>
    <w:rsid w:val="00024406"/>
    <w:rsid w:val="00026608"/>
    <w:rsid w:val="00027139"/>
    <w:rsid w:val="00027975"/>
    <w:rsid w:val="00027AB5"/>
    <w:rsid w:val="00031605"/>
    <w:rsid w:val="0003190E"/>
    <w:rsid w:val="00041681"/>
    <w:rsid w:val="00041D9F"/>
    <w:rsid w:val="0004274A"/>
    <w:rsid w:val="0004354A"/>
    <w:rsid w:val="00046BDF"/>
    <w:rsid w:val="00046F7F"/>
    <w:rsid w:val="00050E63"/>
    <w:rsid w:val="00051835"/>
    <w:rsid w:val="00053137"/>
    <w:rsid w:val="000546B6"/>
    <w:rsid w:val="00055180"/>
    <w:rsid w:val="00056123"/>
    <w:rsid w:val="000605BE"/>
    <w:rsid w:val="00061188"/>
    <w:rsid w:val="00064761"/>
    <w:rsid w:val="00066D41"/>
    <w:rsid w:val="00072B88"/>
    <w:rsid w:val="00073576"/>
    <w:rsid w:val="00073683"/>
    <w:rsid w:val="00073819"/>
    <w:rsid w:val="00075321"/>
    <w:rsid w:val="0007545A"/>
    <w:rsid w:val="00075699"/>
    <w:rsid w:val="000758E9"/>
    <w:rsid w:val="00080303"/>
    <w:rsid w:val="00080E4F"/>
    <w:rsid w:val="00083837"/>
    <w:rsid w:val="00083841"/>
    <w:rsid w:val="00083C43"/>
    <w:rsid w:val="00085CEA"/>
    <w:rsid w:val="00091BEA"/>
    <w:rsid w:val="000925E4"/>
    <w:rsid w:val="000954EC"/>
    <w:rsid w:val="00095A68"/>
    <w:rsid w:val="000979E0"/>
    <w:rsid w:val="000A2673"/>
    <w:rsid w:val="000A282C"/>
    <w:rsid w:val="000A33DD"/>
    <w:rsid w:val="000B35DE"/>
    <w:rsid w:val="000B35F6"/>
    <w:rsid w:val="000C078D"/>
    <w:rsid w:val="000C15F8"/>
    <w:rsid w:val="000C1BF5"/>
    <w:rsid w:val="000C395E"/>
    <w:rsid w:val="000C6A4C"/>
    <w:rsid w:val="000C746A"/>
    <w:rsid w:val="000C7604"/>
    <w:rsid w:val="000D1C46"/>
    <w:rsid w:val="000D2EFB"/>
    <w:rsid w:val="000D48D2"/>
    <w:rsid w:val="000D5183"/>
    <w:rsid w:val="000D5344"/>
    <w:rsid w:val="000D6044"/>
    <w:rsid w:val="000D6363"/>
    <w:rsid w:val="000D6C50"/>
    <w:rsid w:val="000E018C"/>
    <w:rsid w:val="000E1FB0"/>
    <w:rsid w:val="000E2C7F"/>
    <w:rsid w:val="000E5D63"/>
    <w:rsid w:val="000E67DB"/>
    <w:rsid w:val="000E7250"/>
    <w:rsid w:val="000E79C1"/>
    <w:rsid w:val="000F041A"/>
    <w:rsid w:val="000F0995"/>
    <w:rsid w:val="000F3730"/>
    <w:rsid w:val="000F60A1"/>
    <w:rsid w:val="000F6456"/>
    <w:rsid w:val="001039CB"/>
    <w:rsid w:val="00104CF8"/>
    <w:rsid w:val="001051CB"/>
    <w:rsid w:val="00105E6F"/>
    <w:rsid w:val="00106126"/>
    <w:rsid w:val="00110B2D"/>
    <w:rsid w:val="00111A19"/>
    <w:rsid w:val="00113F57"/>
    <w:rsid w:val="00115366"/>
    <w:rsid w:val="00115845"/>
    <w:rsid w:val="00115BD2"/>
    <w:rsid w:val="00121052"/>
    <w:rsid w:val="001213F8"/>
    <w:rsid w:val="0012267B"/>
    <w:rsid w:val="00122FF3"/>
    <w:rsid w:val="001248B9"/>
    <w:rsid w:val="00127944"/>
    <w:rsid w:val="00127D75"/>
    <w:rsid w:val="00127D89"/>
    <w:rsid w:val="0013000C"/>
    <w:rsid w:val="00135A85"/>
    <w:rsid w:val="00135D8C"/>
    <w:rsid w:val="00136D61"/>
    <w:rsid w:val="0014149B"/>
    <w:rsid w:val="00143891"/>
    <w:rsid w:val="00143EA3"/>
    <w:rsid w:val="00144521"/>
    <w:rsid w:val="00144E8E"/>
    <w:rsid w:val="00145947"/>
    <w:rsid w:val="00145EC7"/>
    <w:rsid w:val="00146B01"/>
    <w:rsid w:val="00146E62"/>
    <w:rsid w:val="00150D45"/>
    <w:rsid w:val="001529C1"/>
    <w:rsid w:val="0015740E"/>
    <w:rsid w:val="00157C64"/>
    <w:rsid w:val="00161ADC"/>
    <w:rsid w:val="00162555"/>
    <w:rsid w:val="00162EE5"/>
    <w:rsid w:val="001630F6"/>
    <w:rsid w:val="00170452"/>
    <w:rsid w:val="001706B8"/>
    <w:rsid w:val="00170A11"/>
    <w:rsid w:val="00173087"/>
    <w:rsid w:val="00174154"/>
    <w:rsid w:val="00175664"/>
    <w:rsid w:val="00175874"/>
    <w:rsid w:val="00176440"/>
    <w:rsid w:val="00176CDE"/>
    <w:rsid w:val="00177D1D"/>
    <w:rsid w:val="0018007D"/>
    <w:rsid w:val="00180481"/>
    <w:rsid w:val="0018353F"/>
    <w:rsid w:val="00185D5A"/>
    <w:rsid w:val="001865A4"/>
    <w:rsid w:val="001868BD"/>
    <w:rsid w:val="00187389"/>
    <w:rsid w:val="001875D0"/>
    <w:rsid w:val="00190351"/>
    <w:rsid w:val="00190C46"/>
    <w:rsid w:val="00192BE8"/>
    <w:rsid w:val="00193BA7"/>
    <w:rsid w:val="00193E60"/>
    <w:rsid w:val="00194905"/>
    <w:rsid w:val="0019635E"/>
    <w:rsid w:val="00196CD0"/>
    <w:rsid w:val="001A028A"/>
    <w:rsid w:val="001A03EF"/>
    <w:rsid w:val="001A1912"/>
    <w:rsid w:val="001A2212"/>
    <w:rsid w:val="001A34EF"/>
    <w:rsid w:val="001A4DCD"/>
    <w:rsid w:val="001A5042"/>
    <w:rsid w:val="001A5D1E"/>
    <w:rsid w:val="001A6F76"/>
    <w:rsid w:val="001B0663"/>
    <w:rsid w:val="001B132B"/>
    <w:rsid w:val="001B1392"/>
    <w:rsid w:val="001B2971"/>
    <w:rsid w:val="001B50B5"/>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2B0E"/>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270"/>
    <w:rsid w:val="00223D07"/>
    <w:rsid w:val="00223E5B"/>
    <w:rsid w:val="00225B09"/>
    <w:rsid w:val="0022797A"/>
    <w:rsid w:val="002319F9"/>
    <w:rsid w:val="00233A58"/>
    <w:rsid w:val="0023414D"/>
    <w:rsid w:val="002348F2"/>
    <w:rsid w:val="00234C95"/>
    <w:rsid w:val="00234D1B"/>
    <w:rsid w:val="00234E90"/>
    <w:rsid w:val="00235DA8"/>
    <w:rsid w:val="00240DF2"/>
    <w:rsid w:val="002414C9"/>
    <w:rsid w:val="00241A2D"/>
    <w:rsid w:val="002429F9"/>
    <w:rsid w:val="00243372"/>
    <w:rsid w:val="0024616B"/>
    <w:rsid w:val="00246A68"/>
    <w:rsid w:val="002478A2"/>
    <w:rsid w:val="00247E69"/>
    <w:rsid w:val="00251CEA"/>
    <w:rsid w:val="00252C5E"/>
    <w:rsid w:val="0025355C"/>
    <w:rsid w:val="00254D1C"/>
    <w:rsid w:val="00255232"/>
    <w:rsid w:val="00255346"/>
    <w:rsid w:val="00255856"/>
    <w:rsid w:val="00256F31"/>
    <w:rsid w:val="00257246"/>
    <w:rsid w:val="00257F11"/>
    <w:rsid w:val="00260C06"/>
    <w:rsid w:val="00262D6D"/>
    <w:rsid w:val="002638D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3FC1"/>
    <w:rsid w:val="00285C28"/>
    <w:rsid w:val="002906EC"/>
    <w:rsid w:val="00292915"/>
    <w:rsid w:val="0029298F"/>
    <w:rsid w:val="002934F8"/>
    <w:rsid w:val="00293BB4"/>
    <w:rsid w:val="00293CA8"/>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288C"/>
    <w:rsid w:val="002C3BDF"/>
    <w:rsid w:val="002C652C"/>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05A"/>
    <w:rsid w:val="002F1114"/>
    <w:rsid w:val="002F35BE"/>
    <w:rsid w:val="002F3C2B"/>
    <w:rsid w:val="002F6E22"/>
    <w:rsid w:val="002F7866"/>
    <w:rsid w:val="002F7F42"/>
    <w:rsid w:val="00303A7C"/>
    <w:rsid w:val="00305086"/>
    <w:rsid w:val="0030668E"/>
    <w:rsid w:val="00306828"/>
    <w:rsid w:val="00310DA4"/>
    <w:rsid w:val="0031141A"/>
    <w:rsid w:val="00312065"/>
    <w:rsid w:val="00312E21"/>
    <w:rsid w:val="0031388E"/>
    <w:rsid w:val="00314EDA"/>
    <w:rsid w:val="003154C0"/>
    <w:rsid w:val="00316815"/>
    <w:rsid w:val="003210B3"/>
    <w:rsid w:val="0032259F"/>
    <w:rsid w:val="00322F38"/>
    <w:rsid w:val="00323613"/>
    <w:rsid w:val="00324EBE"/>
    <w:rsid w:val="00326588"/>
    <w:rsid w:val="00326E38"/>
    <w:rsid w:val="003275F4"/>
    <w:rsid w:val="00327668"/>
    <w:rsid w:val="0032797A"/>
    <w:rsid w:val="00332DB7"/>
    <w:rsid w:val="0033335A"/>
    <w:rsid w:val="00333C0D"/>
    <w:rsid w:val="00334508"/>
    <w:rsid w:val="00334C18"/>
    <w:rsid w:val="00337916"/>
    <w:rsid w:val="00340491"/>
    <w:rsid w:val="003418B3"/>
    <w:rsid w:val="00344264"/>
    <w:rsid w:val="00344319"/>
    <w:rsid w:val="00344364"/>
    <w:rsid w:val="0034647D"/>
    <w:rsid w:val="003475DE"/>
    <w:rsid w:val="00350610"/>
    <w:rsid w:val="0035071E"/>
    <w:rsid w:val="00352E81"/>
    <w:rsid w:val="00353098"/>
    <w:rsid w:val="00353B15"/>
    <w:rsid w:val="003570D2"/>
    <w:rsid w:val="00357A94"/>
    <w:rsid w:val="00360893"/>
    <w:rsid w:val="003614DF"/>
    <w:rsid w:val="00364534"/>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97"/>
    <w:rsid w:val="003829E8"/>
    <w:rsid w:val="00382F0A"/>
    <w:rsid w:val="00385170"/>
    <w:rsid w:val="00385239"/>
    <w:rsid w:val="003857C0"/>
    <w:rsid w:val="0038631D"/>
    <w:rsid w:val="00386D0A"/>
    <w:rsid w:val="0039168A"/>
    <w:rsid w:val="00393AD8"/>
    <w:rsid w:val="00393C0C"/>
    <w:rsid w:val="00394971"/>
    <w:rsid w:val="003950D2"/>
    <w:rsid w:val="003972DB"/>
    <w:rsid w:val="00397407"/>
    <w:rsid w:val="003A109E"/>
    <w:rsid w:val="003A19E4"/>
    <w:rsid w:val="003A5B32"/>
    <w:rsid w:val="003A780F"/>
    <w:rsid w:val="003A7EB6"/>
    <w:rsid w:val="003B0B0D"/>
    <w:rsid w:val="003B206B"/>
    <w:rsid w:val="003B2FA2"/>
    <w:rsid w:val="003B429D"/>
    <w:rsid w:val="003B51B9"/>
    <w:rsid w:val="003B60AE"/>
    <w:rsid w:val="003C0083"/>
    <w:rsid w:val="003C03EE"/>
    <w:rsid w:val="003C327A"/>
    <w:rsid w:val="003C4354"/>
    <w:rsid w:val="003C46AA"/>
    <w:rsid w:val="003C4739"/>
    <w:rsid w:val="003C7767"/>
    <w:rsid w:val="003D0372"/>
    <w:rsid w:val="003D2E5F"/>
    <w:rsid w:val="003D4551"/>
    <w:rsid w:val="003D5D19"/>
    <w:rsid w:val="003D7A47"/>
    <w:rsid w:val="003E1B0F"/>
    <w:rsid w:val="003E267C"/>
    <w:rsid w:val="003E34D4"/>
    <w:rsid w:val="003E5265"/>
    <w:rsid w:val="003E68BE"/>
    <w:rsid w:val="003E7744"/>
    <w:rsid w:val="003F2E68"/>
    <w:rsid w:val="003F2FF1"/>
    <w:rsid w:val="003F422C"/>
    <w:rsid w:val="00401361"/>
    <w:rsid w:val="0040157D"/>
    <w:rsid w:val="00403270"/>
    <w:rsid w:val="00403358"/>
    <w:rsid w:val="00404ECE"/>
    <w:rsid w:val="00405DFE"/>
    <w:rsid w:val="004163B7"/>
    <w:rsid w:val="00417082"/>
    <w:rsid w:val="004170D5"/>
    <w:rsid w:val="00417B43"/>
    <w:rsid w:val="004207FC"/>
    <w:rsid w:val="004208E7"/>
    <w:rsid w:val="00420D68"/>
    <w:rsid w:val="0042168A"/>
    <w:rsid w:val="00421DD5"/>
    <w:rsid w:val="0042281C"/>
    <w:rsid w:val="00423782"/>
    <w:rsid w:val="00423FC2"/>
    <w:rsid w:val="0042464D"/>
    <w:rsid w:val="004260EC"/>
    <w:rsid w:val="00427392"/>
    <w:rsid w:val="0043085F"/>
    <w:rsid w:val="004334A8"/>
    <w:rsid w:val="00433620"/>
    <w:rsid w:val="00435B6B"/>
    <w:rsid w:val="00440CAA"/>
    <w:rsid w:val="004426BB"/>
    <w:rsid w:val="004444E4"/>
    <w:rsid w:val="004507CF"/>
    <w:rsid w:val="00451F94"/>
    <w:rsid w:val="00452591"/>
    <w:rsid w:val="004541C4"/>
    <w:rsid w:val="004564A0"/>
    <w:rsid w:val="00456B86"/>
    <w:rsid w:val="00457B97"/>
    <w:rsid w:val="004611B8"/>
    <w:rsid w:val="00462A1B"/>
    <w:rsid w:val="004634AF"/>
    <w:rsid w:val="00463B48"/>
    <w:rsid w:val="00463E90"/>
    <w:rsid w:val="0046525F"/>
    <w:rsid w:val="00465E98"/>
    <w:rsid w:val="00467423"/>
    <w:rsid w:val="004714AA"/>
    <w:rsid w:val="004717A1"/>
    <w:rsid w:val="00471A08"/>
    <w:rsid w:val="004736DD"/>
    <w:rsid w:val="004744A0"/>
    <w:rsid w:val="00475B82"/>
    <w:rsid w:val="0048525B"/>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868"/>
    <w:rsid w:val="004B0D6F"/>
    <w:rsid w:val="004B5034"/>
    <w:rsid w:val="004B53EF"/>
    <w:rsid w:val="004B5CEC"/>
    <w:rsid w:val="004B5E65"/>
    <w:rsid w:val="004B5EA0"/>
    <w:rsid w:val="004B61F0"/>
    <w:rsid w:val="004B74D8"/>
    <w:rsid w:val="004B7F23"/>
    <w:rsid w:val="004C3B90"/>
    <w:rsid w:val="004D0EB0"/>
    <w:rsid w:val="004D2C36"/>
    <w:rsid w:val="004D46DD"/>
    <w:rsid w:val="004D515F"/>
    <w:rsid w:val="004D699B"/>
    <w:rsid w:val="004E03B9"/>
    <w:rsid w:val="004E1910"/>
    <w:rsid w:val="004E1A3B"/>
    <w:rsid w:val="004E1B57"/>
    <w:rsid w:val="004E23EF"/>
    <w:rsid w:val="004E443B"/>
    <w:rsid w:val="004E5825"/>
    <w:rsid w:val="004E6C4B"/>
    <w:rsid w:val="004E6EA1"/>
    <w:rsid w:val="004F1136"/>
    <w:rsid w:val="004F1527"/>
    <w:rsid w:val="004F267D"/>
    <w:rsid w:val="004F44EB"/>
    <w:rsid w:val="004F6297"/>
    <w:rsid w:val="004F6870"/>
    <w:rsid w:val="004F70D4"/>
    <w:rsid w:val="00500B80"/>
    <w:rsid w:val="00500C7C"/>
    <w:rsid w:val="00501C68"/>
    <w:rsid w:val="005079E8"/>
    <w:rsid w:val="00507B36"/>
    <w:rsid w:val="00511C51"/>
    <w:rsid w:val="00512C46"/>
    <w:rsid w:val="0051349A"/>
    <w:rsid w:val="00515816"/>
    <w:rsid w:val="005214D0"/>
    <w:rsid w:val="00522AB4"/>
    <w:rsid w:val="00522D9D"/>
    <w:rsid w:val="00523B37"/>
    <w:rsid w:val="00523CC0"/>
    <w:rsid w:val="00524C69"/>
    <w:rsid w:val="00526735"/>
    <w:rsid w:val="005340A3"/>
    <w:rsid w:val="00534318"/>
    <w:rsid w:val="00534BF6"/>
    <w:rsid w:val="00535AC4"/>
    <w:rsid w:val="00537EC8"/>
    <w:rsid w:val="0054012F"/>
    <w:rsid w:val="005406C2"/>
    <w:rsid w:val="00542294"/>
    <w:rsid w:val="00542F09"/>
    <w:rsid w:val="0054311F"/>
    <w:rsid w:val="0054422F"/>
    <w:rsid w:val="005460CF"/>
    <w:rsid w:val="00546F96"/>
    <w:rsid w:val="005479C6"/>
    <w:rsid w:val="00550BC0"/>
    <w:rsid w:val="00550F2A"/>
    <w:rsid w:val="00552F36"/>
    <w:rsid w:val="005532E9"/>
    <w:rsid w:val="0055375C"/>
    <w:rsid w:val="005561A5"/>
    <w:rsid w:val="005602A1"/>
    <w:rsid w:val="00560588"/>
    <w:rsid w:val="005609D9"/>
    <w:rsid w:val="00560CE5"/>
    <w:rsid w:val="0056267C"/>
    <w:rsid w:val="0056288D"/>
    <w:rsid w:val="00562EBD"/>
    <w:rsid w:val="00563C80"/>
    <w:rsid w:val="005646ED"/>
    <w:rsid w:val="005649E5"/>
    <w:rsid w:val="005650FC"/>
    <w:rsid w:val="00565A09"/>
    <w:rsid w:val="00565E20"/>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05E1"/>
    <w:rsid w:val="0059517F"/>
    <w:rsid w:val="00595E1B"/>
    <w:rsid w:val="0059662B"/>
    <w:rsid w:val="00597DE4"/>
    <w:rsid w:val="005A0056"/>
    <w:rsid w:val="005A0BED"/>
    <w:rsid w:val="005A0C5D"/>
    <w:rsid w:val="005A3BA8"/>
    <w:rsid w:val="005A5280"/>
    <w:rsid w:val="005A5718"/>
    <w:rsid w:val="005A5BF7"/>
    <w:rsid w:val="005B0749"/>
    <w:rsid w:val="005B15ED"/>
    <w:rsid w:val="005B1AD4"/>
    <w:rsid w:val="005B1CC7"/>
    <w:rsid w:val="005B1D6B"/>
    <w:rsid w:val="005B36E0"/>
    <w:rsid w:val="005B4593"/>
    <w:rsid w:val="005B461D"/>
    <w:rsid w:val="005B50E0"/>
    <w:rsid w:val="005B56CD"/>
    <w:rsid w:val="005C0472"/>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546"/>
    <w:rsid w:val="005E1A31"/>
    <w:rsid w:val="005E1D0C"/>
    <w:rsid w:val="005E494B"/>
    <w:rsid w:val="005E4D57"/>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6A39"/>
    <w:rsid w:val="00607DD7"/>
    <w:rsid w:val="00607EE6"/>
    <w:rsid w:val="00611E99"/>
    <w:rsid w:val="00611FAB"/>
    <w:rsid w:val="00612204"/>
    <w:rsid w:val="0061245E"/>
    <w:rsid w:val="006132A8"/>
    <w:rsid w:val="00614125"/>
    <w:rsid w:val="00620B2C"/>
    <w:rsid w:val="00621999"/>
    <w:rsid w:val="00622C64"/>
    <w:rsid w:val="00623FBF"/>
    <w:rsid w:val="00624FD7"/>
    <w:rsid w:val="00625F43"/>
    <w:rsid w:val="006279D1"/>
    <w:rsid w:val="00630284"/>
    <w:rsid w:val="006339D8"/>
    <w:rsid w:val="00637240"/>
    <w:rsid w:val="0063740D"/>
    <w:rsid w:val="006379D9"/>
    <w:rsid w:val="006379FC"/>
    <w:rsid w:val="00641D60"/>
    <w:rsid w:val="00643A30"/>
    <w:rsid w:val="006455F3"/>
    <w:rsid w:val="00645A67"/>
    <w:rsid w:val="00645FFF"/>
    <w:rsid w:val="0064667C"/>
    <w:rsid w:val="00646AC9"/>
    <w:rsid w:val="006477CE"/>
    <w:rsid w:val="00652ED6"/>
    <w:rsid w:val="0065307C"/>
    <w:rsid w:val="00656045"/>
    <w:rsid w:val="0065644A"/>
    <w:rsid w:val="00661AF8"/>
    <w:rsid w:val="00662FC7"/>
    <w:rsid w:val="0066354B"/>
    <w:rsid w:val="00664C6D"/>
    <w:rsid w:val="006659CF"/>
    <w:rsid w:val="006663C0"/>
    <w:rsid w:val="00667425"/>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2DD0"/>
    <w:rsid w:val="006A3B5C"/>
    <w:rsid w:val="006A6A72"/>
    <w:rsid w:val="006A7539"/>
    <w:rsid w:val="006B2568"/>
    <w:rsid w:val="006B266E"/>
    <w:rsid w:val="006B26BE"/>
    <w:rsid w:val="006B292F"/>
    <w:rsid w:val="006B3866"/>
    <w:rsid w:val="006B4A1F"/>
    <w:rsid w:val="006B7DC8"/>
    <w:rsid w:val="006C09B2"/>
    <w:rsid w:val="006C159A"/>
    <w:rsid w:val="006C25C4"/>
    <w:rsid w:val="006C2768"/>
    <w:rsid w:val="006C413A"/>
    <w:rsid w:val="006C4767"/>
    <w:rsid w:val="006C783B"/>
    <w:rsid w:val="006D0C12"/>
    <w:rsid w:val="006D14F4"/>
    <w:rsid w:val="006D2C13"/>
    <w:rsid w:val="006D3F29"/>
    <w:rsid w:val="006D48AD"/>
    <w:rsid w:val="006D4A19"/>
    <w:rsid w:val="006D4F9D"/>
    <w:rsid w:val="006D67B3"/>
    <w:rsid w:val="006D7923"/>
    <w:rsid w:val="006E1CDC"/>
    <w:rsid w:val="006E53A6"/>
    <w:rsid w:val="006E6637"/>
    <w:rsid w:val="006E6988"/>
    <w:rsid w:val="006F11C7"/>
    <w:rsid w:val="006F275E"/>
    <w:rsid w:val="006F2A7E"/>
    <w:rsid w:val="00700CFF"/>
    <w:rsid w:val="00701A9F"/>
    <w:rsid w:val="00703409"/>
    <w:rsid w:val="00707D66"/>
    <w:rsid w:val="007115B9"/>
    <w:rsid w:val="00712A9E"/>
    <w:rsid w:val="007140AA"/>
    <w:rsid w:val="0071693C"/>
    <w:rsid w:val="0072090B"/>
    <w:rsid w:val="00720E8F"/>
    <w:rsid w:val="00722578"/>
    <w:rsid w:val="00722E1A"/>
    <w:rsid w:val="007248CF"/>
    <w:rsid w:val="00724AB0"/>
    <w:rsid w:val="0072512C"/>
    <w:rsid w:val="00725B6A"/>
    <w:rsid w:val="0072632B"/>
    <w:rsid w:val="007265A8"/>
    <w:rsid w:val="00726F51"/>
    <w:rsid w:val="00727FD6"/>
    <w:rsid w:val="00731EAC"/>
    <w:rsid w:val="00733600"/>
    <w:rsid w:val="007337FD"/>
    <w:rsid w:val="007352F3"/>
    <w:rsid w:val="00735AB9"/>
    <w:rsid w:val="00735AE5"/>
    <w:rsid w:val="00737631"/>
    <w:rsid w:val="0074016B"/>
    <w:rsid w:val="00740323"/>
    <w:rsid w:val="0074122E"/>
    <w:rsid w:val="00742D4A"/>
    <w:rsid w:val="00743224"/>
    <w:rsid w:val="007436C5"/>
    <w:rsid w:val="00745D3F"/>
    <w:rsid w:val="00746108"/>
    <w:rsid w:val="00747BAB"/>
    <w:rsid w:val="00751ADD"/>
    <w:rsid w:val="00751FBE"/>
    <w:rsid w:val="007531DA"/>
    <w:rsid w:val="007545F2"/>
    <w:rsid w:val="00754AA4"/>
    <w:rsid w:val="007561F3"/>
    <w:rsid w:val="00756278"/>
    <w:rsid w:val="00760D35"/>
    <w:rsid w:val="00762DA5"/>
    <w:rsid w:val="00763EDD"/>
    <w:rsid w:val="0076618B"/>
    <w:rsid w:val="00770CBC"/>
    <w:rsid w:val="00770FAF"/>
    <w:rsid w:val="00775398"/>
    <w:rsid w:val="007756C6"/>
    <w:rsid w:val="0077673E"/>
    <w:rsid w:val="007773C3"/>
    <w:rsid w:val="00777BFC"/>
    <w:rsid w:val="00781B4B"/>
    <w:rsid w:val="00781EF1"/>
    <w:rsid w:val="00783314"/>
    <w:rsid w:val="007848F3"/>
    <w:rsid w:val="0079068F"/>
    <w:rsid w:val="007910FB"/>
    <w:rsid w:val="00791F3D"/>
    <w:rsid w:val="007936BA"/>
    <w:rsid w:val="00793B82"/>
    <w:rsid w:val="00794A45"/>
    <w:rsid w:val="007955B7"/>
    <w:rsid w:val="00795A5C"/>
    <w:rsid w:val="00797D61"/>
    <w:rsid w:val="007A2B39"/>
    <w:rsid w:val="007A3277"/>
    <w:rsid w:val="007A3764"/>
    <w:rsid w:val="007A4245"/>
    <w:rsid w:val="007A5EE0"/>
    <w:rsid w:val="007A67D3"/>
    <w:rsid w:val="007A73EF"/>
    <w:rsid w:val="007A7867"/>
    <w:rsid w:val="007B0C44"/>
    <w:rsid w:val="007B162D"/>
    <w:rsid w:val="007B1C70"/>
    <w:rsid w:val="007B3AE5"/>
    <w:rsid w:val="007B5B21"/>
    <w:rsid w:val="007B67FC"/>
    <w:rsid w:val="007B7F8A"/>
    <w:rsid w:val="007C2626"/>
    <w:rsid w:val="007C2C1A"/>
    <w:rsid w:val="007C5193"/>
    <w:rsid w:val="007C612D"/>
    <w:rsid w:val="007C62E8"/>
    <w:rsid w:val="007C674F"/>
    <w:rsid w:val="007C73F1"/>
    <w:rsid w:val="007D02EA"/>
    <w:rsid w:val="007D03BC"/>
    <w:rsid w:val="007D10F6"/>
    <w:rsid w:val="007D1D16"/>
    <w:rsid w:val="007D3361"/>
    <w:rsid w:val="007D471C"/>
    <w:rsid w:val="007D79F6"/>
    <w:rsid w:val="007E0A55"/>
    <w:rsid w:val="007E14DC"/>
    <w:rsid w:val="007E479F"/>
    <w:rsid w:val="007E4C63"/>
    <w:rsid w:val="007E5CA3"/>
    <w:rsid w:val="007E65CF"/>
    <w:rsid w:val="007E7555"/>
    <w:rsid w:val="007F2389"/>
    <w:rsid w:val="007F2B9C"/>
    <w:rsid w:val="007F3CA6"/>
    <w:rsid w:val="007F52B9"/>
    <w:rsid w:val="007F6F98"/>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BE5"/>
    <w:rsid w:val="00864A9F"/>
    <w:rsid w:val="00867C17"/>
    <w:rsid w:val="00870184"/>
    <w:rsid w:val="00870660"/>
    <w:rsid w:val="008730C6"/>
    <w:rsid w:val="008744E9"/>
    <w:rsid w:val="00881DBD"/>
    <w:rsid w:val="00881FA3"/>
    <w:rsid w:val="0088223E"/>
    <w:rsid w:val="00882995"/>
    <w:rsid w:val="00882DB2"/>
    <w:rsid w:val="00885E8D"/>
    <w:rsid w:val="00886269"/>
    <w:rsid w:val="008864C6"/>
    <w:rsid w:val="0088689E"/>
    <w:rsid w:val="008869B8"/>
    <w:rsid w:val="00891090"/>
    <w:rsid w:val="008913DF"/>
    <w:rsid w:val="008930F3"/>
    <w:rsid w:val="0089437E"/>
    <w:rsid w:val="008953CA"/>
    <w:rsid w:val="008958E0"/>
    <w:rsid w:val="00897759"/>
    <w:rsid w:val="008A0FE8"/>
    <w:rsid w:val="008A185C"/>
    <w:rsid w:val="008A185D"/>
    <w:rsid w:val="008A190A"/>
    <w:rsid w:val="008A2CA0"/>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6BBF"/>
    <w:rsid w:val="008C7C9A"/>
    <w:rsid w:val="008D092D"/>
    <w:rsid w:val="008D29EE"/>
    <w:rsid w:val="008D2BF4"/>
    <w:rsid w:val="008D2ED6"/>
    <w:rsid w:val="008D4D19"/>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27FD1"/>
    <w:rsid w:val="009307C8"/>
    <w:rsid w:val="00933EE2"/>
    <w:rsid w:val="009369EE"/>
    <w:rsid w:val="00937352"/>
    <w:rsid w:val="009377BF"/>
    <w:rsid w:val="00940426"/>
    <w:rsid w:val="00941BBA"/>
    <w:rsid w:val="0094246C"/>
    <w:rsid w:val="009442D7"/>
    <w:rsid w:val="0094505D"/>
    <w:rsid w:val="0094636F"/>
    <w:rsid w:val="00946378"/>
    <w:rsid w:val="009475B1"/>
    <w:rsid w:val="00950467"/>
    <w:rsid w:val="00952449"/>
    <w:rsid w:val="009541F4"/>
    <w:rsid w:val="0095472A"/>
    <w:rsid w:val="00955FC1"/>
    <w:rsid w:val="00956BBF"/>
    <w:rsid w:val="009604F3"/>
    <w:rsid w:val="00961511"/>
    <w:rsid w:val="009619A6"/>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2060"/>
    <w:rsid w:val="00994066"/>
    <w:rsid w:val="009942EE"/>
    <w:rsid w:val="00994313"/>
    <w:rsid w:val="00994C2D"/>
    <w:rsid w:val="009A0B3E"/>
    <w:rsid w:val="009A1918"/>
    <w:rsid w:val="009A2715"/>
    <w:rsid w:val="009B03DF"/>
    <w:rsid w:val="009B04EC"/>
    <w:rsid w:val="009B062B"/>
    <w:rsid w:val="009B20B7"/>
    <w:rsid w:val="009B4189"/>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28B"/>
    <w:rsid w:val="009E1532"/>
    <w:rsid w:val="009E4E5D"/>
    <w:rsid w:val="009F0A99"/>
    <w:rsid w:val="009F11D7"/>
    <w:rsid w:val="009F30C1"/>
    <w:rsid w:val="009F3E57"/>
    <w:rsid w:val="009F52F7"/>
    <w:rsid w:val="009F5C87"/>
    <w:rsid w:val="009F5F45"/>
    <w:rsid w:val="009F6FA0"/>
    <w:rsid w:val="009F77B7"/>
    <w:rsid w:val="00A01E30"/>
    <w:rsid w:val="00A0270D"/>
    <w:rsid w:val="00A0410D"/>
    <w:rsid w:val="00A04B64"/>
    <w:rsid w:val="00A05D91"/>
    <w:rsid w:val="00A14470"/>
    <w:rsid w:val="00A17816"/>
    <w:rsid w:val="00A17BF8"/>
    <w:rsid w:val="00A200FA"/>
    <w:rsid w:val="00A22CCD"/>
    <w:rsid w:val="00A235E3"/>
    <w:rsid w:val="00A23853"/>
    <w:rsid w:val="00A2614E"/>
    <w:rsid w:val="00A272DF"/>
    <w:rsid w:val="00A3091A"/>
    <w:rsid w:val="00A31B71"/>
    <w:rsid w:val="00A32769"/>
    <w:rsid w:val="00A36D72"/>
    <w:rsid w:val="00A36E21"/>
    <w:rsid w:val="00A40A1E"/>
    <w:rsid w:val="00A421E1"/>
    <w:rsid w:val="00A422E9"/>
    <w:rsid w:val="00A43A53"/>
    <w:rsid w:val="00A43FCA"/>
    <w:rsid w:val="00A450B7"/>
    <w:rsid w:val="00A46342"/>
    <w:rsid w:val="00A514B5"/>
    <w:rsid w:val="00A52C1C"/>
    <w:rsid w:val="00A53B58"/>
    <w:rsid w:val="00A54799"/>
    <w:rsid w:val="00A54D95"/>
    <w:rsid w:val="00A5659F"/>
    <w:rsid w:val="00A60FD8"/>
    <w:rsid w:val="00A61799"/>
    <w:rsid w:val="00A61FC0"/>
    <w:rsid w:val="00A63605"/>
    <w:rsid w:val="00A64E1C"/>
    <w:rsid w:val="00A67F34"/>
    <w:rsid w:val="00A70B00"/>
    <w:rsid w:val="00A71FB0"/>
    <w:rsid w:val="00A72296"/>
    <w:rsid w:val="00A73153"/>
    <w:rsid w:val="00A758D7"/>
    <w:rsid w:val="00A75BE0"/>
    <w:rsid w:val="00A75E68"/>
    <w:rsid w:val="00A80D56"/>
    <w:rsid w:val="00A84A74"/>
    <w:rsid w:val="00A85942"/>
    <w:rsid w:val="00A86CC1"/>
    <w:rsid w:val="00A90370"/>
    <w:rsid w:val="00A91289"/>
    <w:rsid w:val="00A92965"/>
    <w:rsid w:val="00A92BAB"/>
    <w:rsid w:val="00A9437B"/>
    <w:rsid w:val="00A944FA"/>
    <w:rsid w:val="00A95A30"/>
    <w:rsid w:val="00A96FE7"/>
    <w:rsid w:val="00AA38BF"/>
    <w:rsid w:val="00AA48D6"/>
    <w:rsid w:val="00AA5C1A"/>
    <w:rsid w:val="00AA5F12"/>
    <w:rsid w:val="00AB0F62"/>
    <w:rsid w:val="00AB0FB2"/>
    <w:rsid w:val="00AB1182"/>
    <w:rsid w:val="00AB268A"/>
    <w:rsid w:val="00AB268F"/>
    <w:rsid w:val="00AB4A5C"/>
    <w:rsid w:val="00AB4BA7"/>
    <w:rsid w:val="00AB4D6B"/>
    <w:rsid w:val="00AB5F81"/>
    <w:rsid w:val="00AB67FE"/>
    <w:rsid w:val="00AB75C1"/>
    <w:rsid w:val="00AB7914"/>
    <w:rsid w:val="00AC1DD4"/>
    <w:rsid w:val="00AC2985"/>
    <w:rsid w:val="00AC2EB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0EE1"/>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ADA"/>
    <w:rsid w:val="00B22BE8"/>
    <w:rsid w:val="00B230B2"/>
    <w:rsid w:val="00B24054"/>
    <w:rsid w:val="00B24F13"/>
    <w:rsid w:val="00B2517D"/>
    <w:rsid w:val="00B257D9"/>
    <w:rsid w:val="00B26E8F"/>
    <w:rsid w:val="00B306D6"/>
    <w:rsid w:val="00B316CF"/>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3E30"/>
    <w:rsid w:val="00B541E9"/>
    <w:rsid w:val="00B561D3"/>
    <w:rsid w:val="00B56AD2"/>
    <w:rsid w:val="00B63CE8"/>
    <w:rsid w:val="00B63F9A"/>
    <w:rsid w:val="00B64159"/>
    <w:rsid w:val="00B66F42"/>
    <w:rsid w:val="00B67630"/>
    <w:rsid w:val="00B67DD5"/>
    <w:rsid w:val="00B702B5"/>
    <w:rsid w:val="00B707F5"/>
    <w:rsid w:val="00B71144"/>
    <w:rsid w:val="00B7440D"/>
    <w:rsid w:val="00B74E10"/>
    <w:rsid w:val="00B76957"/>
    <w:rsid w:val="00B771A3"/>
    <w:rsid w:val="00B773D1"/>
    <w:rsid w:val="00B8208C"/>
    <w:rsid w:val="00B84D81"/>
    <w:rsid w:val="00B87A40"/>
    <w:rsid w:val="00B92CE0"/>
    <w:rsid w:val="00B92FB1"/>
    <w:rsid w:val="00B92FBB"/>
    <w:rsid w:val="00B93DAB"/>
    <w:rsid w:val="00B95248"/>
    <w:rsid w:val="00B95927"/>
    <w:rsid w:val="00B95E5B"/>
    <w:rsid w:val="00B960FA"/>
    <w:rsid w:val="00B96C73"/>
    <w:rsid w:val="00BA2817"/>
    <w:rsid w:val="00BA31F2"/>
    <w:rsid w:val="00BA6709"/>
    <w:rsid w:val="00BA7FEA"/>
    <w:rsid w:val="00BB0F7F"/>
    <w:rsid w:val="00BB3290"/>
    <w:rsid w:val="00BB3ED1"/>
    <w:rsid w:val="00BB4491"/>
    <w:rsid w:val="00BB4C60"/>
    <w:rsid w:val="00BB53D1"/>
    <w:rsid w:val="00BB5451"/>
    <w:rsid w:val="00BB6FB5"/>
    <w:rsid w:val="00BC022D"/>
    <w:rsid w:val="00BC240E"/>
    <w:rsid w:val="00BC56BB"/>
    <w:rsid w:val="00BC5F6A"/>
    <w:rsid w:val="00BC6A89"/>
    <w:rsid w:val="00BC7034"/>
    <w:rsid w:val="00BC7760"/>
    <w:rsid w:val="00BD167C"/>
    <w:rsid w:val="00BD24E5"/>
    <w:rsid w:val="00BD4E99"/>
    <w:rsid w:val="00BE0A41"/>
    <w:rsid w:val="00BE18DC"/>
    <w:rsid w:val="00BE1DFA"/>
    <w:rsid w:val="00BE55D6"/>
    <w:rsid w:val="00BE6297"/>
    <w:rsid w:val="00BE6352"/>
    <w:rsid w:val="00BE68C5"/>
    <w:rsid w:val="00BF0864"/>
    <w:rsid w:val="00BF0FAB"/>
    <w:rsid w:val="00BF4234"/>
    <w:rsid w:val="00BF4E6E"/>
    <w:rsid w:val="00BF74F1"/>
    <w:rsid w:val="00BF7D24"/>
    <w:rsid w:val="00C002B7"/>
    <w:rsid w:val="00C023D1"/>
    <w:rsid w:val="00C02B4C"/>
    <w:rsid w:val="00C1035F"/>
    <w:rsid w:val="00C10B18"/>
    <w:rsid w:val="00C10E9A"/>
    <w:rsid w:val="00C11BE5"/>
    <w:rsid w:val="00C13151"/>
    <w:rsid w:val="00C145E2"/>
    <w:rsid w:val="00C147D0"/>
    <w:rsid w:val="00C14F60"/>
    <w:rsid w:val="00C20660"/>
    <w:rsid w:val="00C249AA"/>
    <w:rsid w:val="00C24DB9"/>
    <w:rsid w:val="00C306E1"/>
    <w:rsid w:val="00C32202"/>
    <w:rsid w:val="00C32CF5"/>
    <w:rsid w:val="00C32D86"/>
    <w:rsid w:val="00C33823"/>
    <w:rsid w:val="00C35DDF"/>
    <w:rsid w:val="00C36541"/>
    <w:rsid w:val="00C40122"/>
    <w:rsid w:val="00C42270"/>
    <w:rsid w:val="00C4299B"/>
    <w:rsid w:val="00C444CB"/>
    <w:rsid w:val="00C447CE"/>
    <w:rsid w:val="00C46F0F"/>
    <w:rsid w:val="00C47003"/>
    <w:rsid w:val="00C474CD"/>
    <w:rsid w:val="00C50195"/>
    <w:rsid w:val="00C51534"/>
    <w:rsid w:val="00C52764"/>
    <w:rsid w:val="00C5590D"/>
    <w:rsid w:val="00C5656C"/>
    <w:rsid w:val="00C5749E"/>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561E"/>
    <w:rsid w:val="00C97CA3"/>
    <w:rsid w:val="00CA131B"/>
    <w:rsid w:val="00CA3B8E"/>
    <w:rsid w:val="00CA4082"/>
    <w:rsid w:val="00CA63B6"/>
    <w:rsid w:val="00CA7016"/>
    <w:rsid w:val="00CA7879"/>
    <w:rsid w:val="00CA7C1C"/>
    <w:rsid w:val="00CB2456"/>
    <w:rsid w:val="00CB3252"/>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B6D"/>
    <w:rsid w:val="00CF6100"/>
    <w:rsid w:val="00CF74B5"/>
    <w:rsid w:val="00D03E8C"/>
    <w:rsid w:val="00D0625E"/>
    <w:rsid w:val="00D06A09"/>
    <w:rsid w:val="00D07194"/>
    <w:rsid w:val="00D07F70"/>
    <w:rsid w:val="00D125E7"/>
    <w:rsid w:val="00D12F8E"/>
    <w:rsid w:val="00D13BE9"/>
    <w:rsid w:val="00D14F49"/>
    <w:rsid w:val="00D17085"/>
    <w:rsid w:val="00D20E42"/>
    <w:rsid w:val="00D240EE"/>
    <w:rsid w:val="00D246F0"/>
    <w:rsid w:val="00D248C3"/>
    <w:rsid w:val="00D31346"/>
    <w:rsid w:val="00D319C0"/>
    <w:rsid w:val="00D32FF8"/>
    <w:rsid w:val="00D336DD"/>
    <w:rsid w:val="00D337BA"/>
    <w:rsid w:val="00D33F44"/>
    <w:rsid w:val="00D410C9"/>
    <w:rsid w:val="00D43998"/>
    <w:rsid w:val="00D43B31"/>
    <w:rsid w:val="00D440A5"/>
    <w:rsid w:val="00D4432F"/>
    <w:rsid w:val="00D45845"/>
    <w:rsid w:val="00D4770E"/>
    <w:rsid w:val="00D54901"/>
    <w:rsid w:val="00D564C4"/>
    <w:rsid w:val="00D633D5"/>
    <w:rsid w:val="00D654D6"/>
    <w:rsid w:val="00D65650"/>
    <w:rsid w:val="00D65F1E"/>
    <w:rsid w:val="00D71216"/>
    <w:rsid w:val="00D71341"/>
    <w:rsid w:val="00D71A73"/>
    <w:rsid w:val="00D7291B"/>
    <w:rsid w:val="00D730FF"/>
    <w:rsid w:val="00D7423C"/>
    <w:rsid w:val="00D74C92"/>
    <w:rsid w:val="00D802C3"/>
    <w:rsid w:val="00D82C87"/>
    <w:rsid w:val="00D86833"/>
    <w:rsid w:val="00D87B38"/>
    <w:rsid w:val="00D901D7"/>
    <w:rsid w:val="00D90692"/>
    <w:rsid w:val="00D910D8"/>
    <w:rsid w:val="00D912D9"/>
    <w:rsid w:val="00D9273F"/>
    <w:rsid w:val="00D9333D"/>
    <w:rsid w:val="00D93523"/>
    <w:rsid w:val="00D94AA4"/>
    <w:rsid w:val="00D95656"/>
    <w:rsid w:val="00D96E8F"/>
    <w:rsid w:val="00DA4669"/>
    <w:rsid w:val="00DA5A8F"/>
    <w:rsid w:val="00DA7924"/>
    <w:rsid w:val="00DB4113"/>
    <w:rsid w:val="00DB75EF"/>
    <w:rsid w:val="00DC3F22"/>
    <w:rsid w:val="00DC648C"/>
    <w:rsid w:val="00DC66DB"/>
    <w:rsid w:val="00DC6ADB"/>
    <w:rsid w:val="00DC72CD"/>
    <w:rsid w:val="00DD1948"/>
    <w:rsid w:val="00DD62F7"/>
    <w:rsid w:val="00DD6C04"/>
    <w:rsid w:val="00DD7CAC"/>
    <w:rsid w:val="00DD7DBE"/>
    <w:rsid w:val="00DE0513"/>
    <w:rsid w:val="00DE2F9A"/>
    <w:rsid w:val="00DE3809"/>
    <w:rsid w:val="00DE7219"/>
    <w:rsid w:val="00DF0207"/>
    <w:rsid w:val="00DF1199"/>
    <w:rsid w:val="00DF38A6"/>
    <w:rsid w:val="00DF4AF4"/>
    <w:rsid w:val="00DF4C7A"/>
    <w:rsid w:val="00DF552E"/>
    <w:rsid w:val="00DF60CE"/>
    <w:rsid w:val="00DF69F3"/>
    <w:rsid w:val="00DF78A5"/>
    <w:rsid w:val="00DF7FAE"/>
    <w:rsid w:val="00E00133"/>
    <w:rsid w:val="00E004A3"/>
    <w:rsid w:val="00E006F3"/>
    <w:rsid w:val="00E00C27"/>
    <w:rsid w:val="00E00E0F"/>
    <w:rsid w:val="00E01068"/>
    <w:rsid w:val="00E04898"/>
    <w:rsid w:val="00E06C11"/>
    <w:rsid w:val="00E11051"/>
    <w:rsid w:val="00E1255C"/>
    <w:rsid w:val="00E142BD"/>
    <w:rsid w:val="00E14E84"/>
    <w:rsid w:val="00E15061"/>
    <w:rsid w:val="00E20772"/>
    <w:rsid w:val="00E21868"/>
    <w:rsid w:val="00E22CF7"/>
    <w:rsid w:val="00E27102"/>
    <w:rsid w:val="00E275B5"/>
    <w:rsid w:val="00E3037F"/>
    <w:rsid w:val="00E3205B"/>
    <w:rsid w:val="00E34DA0"/>
    <w:rsid w:val="00E41060"/>
    <w:rsid w:val="00E4122A"/>
    <w:rsid w:val="00E4141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57925"/>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6F4"/>
    <w:rsid w:val="00EA5EC8"/>
    <w:rsid w:val="00EA663D"/>
    <w:rsid w:val="00EB01A7"/>
    <w:rsid w:val="00EB2256"/>
    <w:rsid w:val="00EC0B23"/>
    <w:rsid w:val="00EC0C6A"/>
    <w:rsid w:val="00EC1C6E"/>
    <w:rsid w:val="00EC1DFC"/>
    <w:rsid w:val="00EC27A5"/>
    <w:rsid w:val="00EC32C5"/>
    <w:rsid w:val="00EC3571"/>
    <w:rsid w:val="00EC35D5"/>
    <w:rsid w:val="00EC4BDC"/>
    <w:rsid w:val="00EC7644"/>
    <w:rsid w:val="00ED0B3D"/>
    <w:rsid w:val="00ED2F63"/>
    <w:rsid w:val="00ED4388"/>
    <w:rsid w:val="00EE011D"/>
    <w:rsid w:val="00EE0722"/>
    <w:rsid w:val="00EE0F55"/>
    <w:rsid w:val="00EE106B"/>
    <w:rsid w:val="00EE1FC1"/>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2712"/>
    <w:rsid w:val="00F158DB"/>
    <w:rsid w:val="00F17B80"/>
    <w:rsid w:val="00F232FF"/>
    <w:rsid w:val="00F24287"/>
    <w:rsid w:val="00F24C6A"/>
    <w:rsid w:val="00F301E1"/>
    <w:rsid w:val="00F329CA"/>
    <w:rsid w:val="00F32B1D"/>
    <w:rsid w:val="00F3305A"/>
    <w:rsid w:val="00F336EF"/>
    <w:rsid w:val="00F339B7"/>
    <w:rsid w:val="00F33DBA"/>
    <w:rsid w:val="00F438EB"/>
    <w:rsid w:val="00F43D2E"/>
    <w:rsid w:val="00F45DCC"/>
    <w:rsid w:val="00F45FC9"/>
    <w:rsid w:val="00F47160"/>
    <w:rsid w:val="00F477B0"/>
    <w:rsid w:val="00F506EF"/>
    <w:rsid w:val="00F50AFC"/>
    <w:rsid w:val="00F51A5F"/>
    <w:rsid w:val="00F51C2D"/>
    <w:rsid w:val="00F51D96"/>
    <w:rsid w:val="00F51E4A"/>
    <w:rsid w:val="00F53DCB"/>
    <w:rsid w:val="00F5423D"/>
    <w:rsid w:val="00F55713"/>
    <w:rsid w:val="00F55839"/>
    <w:rsid w:val="00F61FA1"/>
    <w:rsid w:val="00F63CBE"/>
    <w:rsid w:val="00F641C2"/>
    <w:rsid w:val="00F6643D"/>
    <w:rsid w:val="00F66B7A"/>
    <w:rsid w:val="00F6737E"/>
    <w:rsid w:val="00F677CD"/>
    <w:rsid w:val="00F72391"/>
    <w:rsid w:val="00F74850"/>
    <w:rsid w:val="00F7631C"/>
    <w:rsid w:val="00F77CAD"/>
    <w:rsid w:val="00F80F91"/>
    <w:rsid w:val="00F8146D"/>
    <w:rsid w:val="00F818FC"/>
    <w:rsid w:val="00F82180"/>
    <w:rsid w:val="00F85102"/>
    <w:rsid w:val="00F853A3"/>
    <w:rsid w:val="00F8611A"/>
    <w:rsid w:val="00F87EE4"/>
    <w:rsid w:val="00F9065F"/>
    <w:rsid w:val="00F92C2E"/>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5EC9"/>
    <w:rsid w:val="00FA6172"/>
    <w:rsid w:val="00FB04BE"/>
    <w:rsid w:val="00FB0F7D"/>
    <w:rsid w:val="00FC4152"/>
    <w:rsid w:val="00FC5CAE"/>
    <w:rsid w:val="00FC7D21"/>
    <w:rsid w:val="00FD0301"/>
    <w:rsid w:val="00FD310A"/>
    <w:rsid w:val="00FD341F"/>
    <w:rsid w:val="00FD3A67"/>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E3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styleId="CommentReference">
    <w:name w:val="annotation reference"/>
    <w:basedOn w:val="DefaultParagraphFont"/>
    <w:semiHidden/>
    <w:unhideWhenUsed/>
    <w:rsid w:val="00565E20"/>
    <w:rPr>
      <w:sz w:val="16"/>
      <w:szCs w:val="16"/>
    </w:rPr>
  </w:style>
  <w:style w:type="paragraph" w:styleId="CommentText">
    <w:name w:val="annotation text"/>
    <w:basedOn w:val="Normal"/>
    <w:link w:val="CommentTextChar"/>
    <w:semiHidden/>
    <w:unhideWhenUsed/>
    <w:rsid w:val="00565E20"/>
    <w:rPr>
      <w:sz w:val="20"/>
      <w:szCs w:val="20"/>
    </w:rPr>
  </w:style>
  <w:style w:type="character" w:customStyle="1" w:styleId="CommentTextChar">
    <w:name w:val="Comment Text Char"/>
    <w:basedOn w:val="DefaultParagraphFont"/>
    <w:link w:val="CommentText"/>
    <w:semiHidden/>
    <w:rsid w:val="00565E20"/>
    <w:rPr>
      <w:lang w:eastAsia="zh-CN"/>
    </w:rPr>
  </w:style>
  <w:style w:type="paragraph" w:styleId="CommentSubject">
    <w:name w:val="annotation subject"/>
    <w:basedOn w:val="CommentText"/>
    <w:next w:val="CommentText"/>
    <w:link w:val="CommentSubjectChar"/>
    <w:semiHidden/>
    <w:unhideWhenUsed/>
    <w:rsid w:val="00565E20"/>
    <w:rPr>
      <w:b/>
      <w:bCs/>
    </w:rPr>
  </w:style>
  <w:style w:type="character" w:customStyle="1" w:styleId="CommentSubjectChar">
    <w:name w:val="Comment Subject Char"/>
    <w:basedOn w:val="CommentTextChar"/>
    <w:link w:val="CommentSubject"/>
    <w:semiHidden/>
    <w:rsid w:val="00565E20"/>
    <w:rPr>
      <w:b/>
      <w:bCs/>
      <w:lang w:eastAsia="zh-CN"/>
    </w:rPr>
  </w:style>
  <w:style w:type="paragraph" w:customStyle="1" w:styleId="KeywordNameTOC">
    <w:name w:val="Keyword Name TOC"/>
    <w:basedOn w:val="KeywordDescriptions"/>
    <w:link w:val="KeywordNameTOCChar"/>
    <w:qFormat/>
    <w:rsid w:val="0089437E"/>
    <w:rPr>
      <w:b/>
    </w:rPr>
  </w:style>
  <w:style w:type="character" w:customStyle="1" w:styleId="KeywordNameTOCChar">
    <w:name w:val="Keyword Name TOC Char"/>
    <w:basedOn w:val="KeywordDescriptionsChar"/>
    <w:link w:val="KeywordNameTOC"/>
    <w:rsid w:val="0089437E"/>
    <w:rPr>
      <w:b/>
      <w:i w:val="0"/>
      <w:sz w:val="24"/>
      <w:szCs w:val="24"/>
      <w:lang w:eastAsia="zh-CN"/>
    </w:rPr>
  </w:style>
  <w:style w:type="paragraph" w:customStyle="1" w:styleId="Default">
    <w:name w:val="Default"/>
    <w:rsid w:val="007C2626"/>
    <w:pPr>
      <w:autoSpaceDE w:val="0"/>
      <w:autoSpaceDN w:val="0"/>
      <w:adjustRightInd w:val="0"/>
    </w:pPr>
    <w:rPr>
      <w:rFonts w:ascii="Book Antiqua" w:hAnsi="Book Antiqua" w:cs="Book Antiqua"/>
      <w:color w:val="000000"/>
      <w:sz w:val="24"/>
      <w:szCs w:val="24"/>
    </w:rPr>
  </w:style>
  <w:style w:type="character" w:customStyle="1" w:styleId="SC2151602">
    <w:name w:val="SC.2.151602"/>
    <w:uiPriority w:val="99"/>
    <w:rsid w:val="007C2626"/>
    <w:rPr>
      <w:rFonts w:cs="Book Antiqua"/>
      <w:b/>
      <w:bCs/>
      <w:color w:val="00000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3645232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0CD98-1393-4236-81F3-51D3757F1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2039</Words>
  <Characters>10998</Characters>
  <Application>Microsoft Office Word</Application>
  <DocSecurity>0</DocSecurity>
  <Lines>319</Lines>
  <Paragraphs>197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12965</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2021-02-24T16:59:00Z</dcterms:created>
  <dcterms:modified xsi:type="dcterms:W3CDTF">2021-05-05T23:53:00Z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dea275-d6f3-438f-b8d8-013cab2023d3_Enabled">
    <vt:lpwstr>true</vt:lpwstr>
  </property>
  <property fmtid="{D5CDD505-2E9C-101B-9397-08002B2CF9AE}" pid="3" name="MSIP_Label_6fdea275-d6f3-438f-b8d8-013cab2023d3_SetDate">
    <vt:lpwstr>2021-05-04T20:21:24Z</vt:lpwstr>
  </property>
  <property fmtid="{D5CDD505-2E9C-101B-9397-08002B2CF9AE}" pid="4" name="MSIP_Label_6fdea275-d6f3-438f-b8d8-013cab2023d3_Method">
    <vt:lpwstr>Privileged</vt:lpwstr>
  </property>
  <property fmtid="{D5CDD505-2E9C-101B-9397-08002B2CF9AE}" pid="5" name="MSIP_Label_6fdea275-d6f3-438f-b8d8-013cab2023d3_Name">
    <vt:lpwstr>Public</vt:lpwstr>
  </property>
  <property fmtid="{D5CDD505-2E9C-101B-9397-08002B2CF9AE}" pid="6" name="MSIP_Label_6fdea275-d6f3-438f-b8d8-013cab2023d3_SiteId">
    <vt:lpwstr>f38a5ecd-2813-4862-b11b-ac1d563c806f</vt:lpwstr>
  </property>
  <property fmtid="{D5CDD505-2E9C-101B-9397-08002B2CF9AE}" pid="7" name="MSIP_Label_6fdea275-d6f3-438f-b8d8-013cab2023d3_ActionId">
    <vt:lpwstr>37c0c116-0a07-46a1-8b99-ac53f3d42272</vt:lpwstr>
  </property>
  <property fmtid="{D5CDD505-2E9C-101B-9397-08002B2CF9AE}" pid="8" name="MSIP_Label_6fdea275-d6f3-438f-b8d8-013cab2023d3_ContentBits">
    <vt:lpwstr>0</vt:lpwstr>
  </property>
</Properties>
</file>