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ins w:id="3" w:author="Author">
        <w:r>
          <w:rPr>
            <w:rFonts w:ascii="Times New Roman" w:hAnsi="Times New Roman" w:cs="Times New Roman"/>
            <w:b/>
            <w:sz w:val="32"/>
            <w:szCs w:val="32"/>
          </w:rPr>
          <w:t xml:space="preserve"> </w:t>
        </w:r>
      </w:ins>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4" w:author="Author">
        <w:r w:rsidR="000238DD" w:rsidDel="009811C1">
          <w:rPr>
            <w:rFonts w:ascii="Times New Roman" w:hAnsi="Times New Roman" w:cs="Times New Roman"/>
            <w:b/>
            <w:i/>
            <w:sz w:val="24"/>
            <w:szCs w:val="24"/>
          </w:rPr>
          <w:delText>1</w:delText>
        </w:r>
      </w:del>
      <w:ins w:id="5" w:author="Author">
        <w:del w:id="6" w:author="Author">
          <w:r w:rsidR="006F0F93" w:rsidDel="009811C1">
            <w:rPr>
              <w:rFonts w:ascii="Times New Roman" w:hAnsi="Times New Roman" w:cs="Times New Roman"/>
              <w:b/>
              <w:i/>
              <w:sz w:val="24"/>
              <w:szCs w:val="24"/>
            </w:rPr>
            <w:delText>9</w:delText>
          </w:r>
        </w:del>
        <w:r w:rsidR="009811C1">
          <w:rPr>
            <w:rFonts w:ascii="Times New Roman" w:hAnsi="Times New Roman" w:cs="Times New Roman"/>
            <w:b/>
            <w:i/>
            <w:sz w:val="24"/>
            <w:szCs w:val="24"/>
          </w:rPr>
          <w:t>2</w:t>
        </w:r>
        <w:del w:id="7" w:author="Author">
          <w:r w:rsidR="009811C1" w:rsidDel="00543C95">
            <w:rPr>
              <w:rFonts w:ascii="Times New Roman" w:hAnsi="Times New Roman" w:cs="Times New Roman"/>
              <w:b/>
              <w:i/>
              <w:sz w:val="24"/>
              <w:szCs w:val="24"/>
            </w:rPr>
            <w:delText>0</w:delText>
          </w:r>
          <w:r w:rsidR="00543C95" w:rsidDel="00700CF6">
            <w:rPr>
              <w:rFonts w:ascii="Times New Roman" w:hAnsi="Times New Roman" w:cs="Times New Roman"/>
              <w:b/>
              <w:i/>
              <w:sz w:val="24"/>
              <w:szCs w:val="24"/>
            </w:rPr>
            <w:delText>1</w:delText>
          </w:r>
        </w:del>
        <w:r w:rsidR="00700CF6">
          <w:rPr>
            <w:rFonts w:ascii="Times New Roman" w:hAnsi="Times New Roman" w:cs="Times New Roman"/>
            <w:b/>
            <w:i/>
            <w:sz w:val="24"/>
            <w:szCs w:val="24"/>
          </w:rPr>
          <w:t>2</w:t>
        </w:r>
        <w:del w:id="8" w:author="Author">
          <w:r w:rsidR="009521B4" w:rsidDel="006F0F93">
            <w:rPr>
              <w:rFonts w:ascii="Times New Roman" w:hAnsi="Times New Roman" w:cs="Times New Roman"/>
              <w:b/>
              <w:i/>
              <w:sz w:val="24"/>
              <w:szCs w:val="24"/>
            </w:rPr>
            <w:delText>8</w:delText>
          </w:r>
        </w:del>
      </w:ins>
      <w:del w:id="9" w:author="Author">
        <w:r w:rsidR="000238DD" w:rsidDel="009521B4">
          <w:rPr>
            <w:rFonts w:ascii="Times New Roman" w:hAnsi="Times New Roman" w:cs="Times New Roman"/>
            <w:b/>
            <w:i/>
            <w:sz w:val="24"/>
            <w:szCs w:val="24"/>
          </w:rPr>
          <w:delText>7</w:delText>
        </w:r>
      </w:del>
      <w:r w:rsidR="000238DD">
        <w:rPr>
          <w:rFonts w:ascii="Times New Roman" w:hAnsi="Times New Roman" w:cs="Times New Roman"/>
          <w:b/>
          <w:i/>
          <w:sz w:val="24"/>
          <w:szCs w:val="24"/>
        </w:rPr>
        <w:t xml:space="preserve"> </w:t>
      </w:r>
      <w:del w:id="10" w:author="Author">
        <w:r w:rsidR="006068DF" w:rsidDel="006F0F93">
          <w:rPr>
            <w:rFonts w:ascii="Times New Roman" w:hAnsi="Times New Roman" w:cs="Times New Roman"/>
            <w:b/>
            <w:i/>
            <w:sz w:val="24"/>
            <w:szCs w:val="24"/>
          </w:rPr>
          <w:delText>-</w:delText>
        </w:r>
      </w:del>
      <w:ins w:id="11" w:author="Author">
        <w:r w:rsidR="006F0F93">
          <w:rPr>
            <w:rFonts w:ascii="Times New Roman" w:hAnsi="Times New Roman" w:cs="Times New Roman"/>
            <w:b/>
            <w:i/>
            <w:sz w:val="24"/>
            <w:szCs w:val="24"/>
          </w:rPr>
          <w:t>–</w:t>
        </w:r>
      </w:ins>
      <w:r w:rsidR="006068DF">
        <w:rPr>
          <w:rFonts w:ascii="Times New Roman" w:hAnsi="Times New Roman" w:cs="Times New Roman"/>
          <w:b/>
          <w:i/>
          <w:sz w:val="24"/>
          <w:szCs w:val="24"/>
        </w:rPr>
        <w:t xml:space="preserve"> </w:t>
      </w:r>
      <w:del w:id="12" w:author="Author">
        <w:r w:rsidR="000238DD" w:rsidDel="00BA6A92">
          <w:rPr>
            <w:rFonts w:ascii="Times New Roman" w:hAnsi="Times New Roman" w:cs="Times New Roman"/>
            <w:b/>
            <w:i/>
            <w:sz w:val="24"/>
            <w:szCs w:val="24"/>
          </w:rPr>
          <w:delText>February</w:delText>
        </w:r>
      </w:del>
      <w:ins w:id="13" w:author="Author">
        <w:del w:id="14" w:author="Author">
          <w:r w:rsidR="006F0F93" w:rsidDel="00BA6A92">
            <w:rPr>
              <w:rFonts w:ascii="Times New Roman" w:hAnsi="Times New Roman" w:cs="Times New Roman"/>
              <w:b/>
              <w:i/>
              <w:sz w:val="24"/>
              <w:szCs w:val="24"/>
            </w:rPr>
            <w:delText xml:space="preserve"> </w:delText>
          </w:r>
        </w:del>
      </w:ins>
      <w:del w:id="15" w:author="Author">
        <w:r w:rsidR="000238DD" w:rsidDel="00BA6A92">
          <w:rPr>
            <w:rFonts w:ascii="Times New Roman" w:hAnsi="Times New Roman" w:cs="Times New Roman"/>
            <w:b/>
            <w:i/>
            <w:sz w:val="24"/>
            <w:szCs w:val="24"/>
          </w:rPr>
          <w:delText>25</w:delText>
        </w:r>
      </w:del>
      <w:ins w:id="16" w:author="Author">
        <w:del w:id="17" w:author="Author">
          <w:r w:rsidR="00BA6A92" w:rsidDel="009811C1">
            <w:rPr>
              <w:rFonts w:ascii="Times New Roman" w:hAnsi="Times New Roman" w:cs="Times New Roman"/>
              <w:b/>
              <w:i/>
              <w:sz w:val="24"/>
              <w:szCs w:val="24"/>
            </w:rPr>
            <w:delText>April 21</w:delText>
          </w:r>
          <w:r w:rsidR="009811C1" w:rsidDel="00700CF6">
            <w:rPr>
              <w:rFonts w:ascii="Times New Roman" w:hAnsi="Times New Roman" w:cs="Times New Roman"/>
              <w:b/>
              <w:i/>
              <w:sz w:val="24"/>
              <w:szCs w:val="24"/>
            </w:rPr>
            <w:delText>June 3</w:delText>
          </w:r>
          <w:r w:rsidR="00543C95" w:rsidDel="00700CF6">
            <w:rPr>
              <w:rFonts w:ascii="Times New Roman" w:hAnsi="Times New Roman" w:cs="Times New Roman"/>
              <w:b/>
              <w:i/>
              <w:sz w:val="24"/>
              <w:szCs w:val="24"/>
            </w:rPr>
            <w:delText>10</w:delText>
          </w:r>
        </w:del>
        <w:r w:rsidR="00700CF6">
          <w:rPr>
            <w:rFonts w:ascii="Times New Roman" w:hAnsi="Times New Roman" w:cs="Times New Roman"/>
            <w:b/>
            <w:i/>
            <w:sz w:val="24"/>
            <w:szCs w:val="24"/>
          </w:rPr>
          <w:t>August 5</w:t>
        </w:r>
      </w:ins>
      <w:r w:rsidR="006E12BE">
        <w:rPr>
          <w:rFonts w:ascii="Times New Roman" w:hAnsi="Times New Roman" w:cs="Times New Roman"/>
          <w:b/>
          <w:i/>
          <w:sz w:val="24"/>
          <w:szCs w:val="24"/>
        </w:rPr>
        <w:t>, 2015</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Pr="00175664" w:rsidDel="00700CF6" w:rsidRDefault="00F33DBA" w:rsidP="00F33DBA">
      <w:pPr>
        <w:pStyle w:val="HTMLPreformatted"/>
        <w:rPr>
          <w:del w:id="18" w:author="Autho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bookmarkStart w:id="19" w:name="_GoBack"/>
      <w:bookmarkEnd w:id="19"/>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 xml:space="preserve">roadband </w:t>
      </w:r>
      <w:r w:rsidRPr="00E823CD">
        <w:rPr>
          <w:rFonts w:ascii="Times New Roman" w:hAnsi="Times New Roman" w:cs="Times New Roman"/>
          <w:sz w:val="24"/>
          <w:szCs w:val="24"/>
        </w:rPr>
        <w:t xml:space="preserve">and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 xml:space="preserve">package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the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commentRangeStart w:id="20"/>
      <w:commentRangeStart w:id="21"/>
      <w:r>
        <w:rPr>
          <w:rFonts w:ascii="Times New Roman" w:hAnsi="Times New Roman" w:cs="Times New Roman"/>
          <w:sz w:val="24"/>
          <w:szCs w:val="24"/>
        </w:rPr>
        <w:t>Definitions</w:t>
      </w:r>
      <w:commentRangeEnd w:id="20"/>
      <w:r w:rsidR="005502DB">
        <w:rPr>
          <w:rStyle w:val="CommentReference"/>
          <w:rFonts w:ascii="Times New Roman" w:eastAsia="SimSun" w:hAnsi="Times New Roman" w:cs="Times New Roman"/>
        </w:rPr>
        <w:commentReference w:id="20"/>
      </w:r>
      <w:r>
        <w:rPr>
          <w:rFonts w:ascii="Times New Roman" w:hAnsi="Times New Roman" w:cs="Times New Roman"/>
          <w:sz w:val="24"/>
          <w:szCs w:val="24"/>
        </w:rPr>
        <w:t>:</w:t>
      </w:r>
      <w:commentRangeEnd w:id="21"/>
      <w:r w:rsidR="000D0FEE">
        <w:rPr>
          <w:rStyle w:val="CommentReference"/>
          <w:rFonts w:ascii="Times New Roman" w:eastAsia="SimSun" w:hAnsi="Times New Roman" w:cs="Times New Roman"/>
        </w:rPr>
        <w:commentReference w:id="21"/>
      </w:r>
    </w:p>
    <w:p w:rsidR="00520DB2" w:rsidRDefault="00520DB2" w:rsidP="00F33DBA">
      <w:pPr>
        <w:pStyle w:val="HTMLPreformatted"/>
        <w:rPr>
          <w:rFonts w:ascii="Times New Roman" w:hAnsi="Times New Roman" w:cs="Times New Roman"/>
          <w:sz w:val="24"/>
          <w:szCs w:val="24"/>
        </w:rPr>
      </w:pPr>
    </w:p>
    <w:p w:rsidR="00F33DBA" w:rsidRDefault="00D20D78" w:rsidP="00F33DBA">
      <w:pPr>
        <w:pStyle w:val="HTMLPreformatted"/>
        <w:rPr>
          <w:rFonts w:ascii="Times New Roman" w:hAnsi="Times New Roman" w:cs="Times New Roman"/>
          <w:sz w:val="24"/>
          <w:szCs w:val="24"/>
        </w:rPr>
      </w:pPr>
      <w:r>
        <w:rPr>
          <w:rFonts w:ascii="Times New Roman" w:hAnsi="Times New Roman" w:cs="Times New Roman"/>
          <w:sz w:val="24"/>
          <w:szCs w:val="24"/>
        </w:rPr>
        <w:t>Enhanced interconnect descriptions in IBIS, called hereinafter “</w:t>
      </w:r>
      <w:r w:rsidR="00416723">
        <w:rPr>
          <w:rFonts w:ascii="Times New Roman" w:hAnsi="Times New Roman" w:cs="Times New Roman"/>
          <w:sz w:val="24"/>
          <w:szCs w:val="24"/>
        </w:rPr>
        <w:t>IBIS Interconnect</w:t>
      </w:r>
      <w:r w:rsidR="00520DB2">
        <w:rPr>
          <w:rFonts w:ascii="Times New Roman" w:hAnsi="Times New Roman" w:cs="Times New Roman"/>
          <w:sz w:val="24"/>
          <w:szCs w:val="24"/>
        </w:rPr>
        <w:t xml:space="preserve"> </w:t>
      </w:r>
      <w:r>
        <w:rPr>
          <w:rFonts w:ascii="Times New Roman" w:hAnsi="Times New Roman" w:cs="Times New Roman"/>
          <w:sz w:val="24"/>
          <w:szCs w:val="24"/>
        </w:rPr>
        <w:t xml:space="preserve">Models”, rely on </w:t>
      </w:r>
      <w:r w:rsidR="00520DB2">
        <w:rPr>
          <w:rFonts w:ascii="Times New Roman" w:hAnsi="Times New Roman" w:cs="Times New Roman"/>
          <w:sz w:val="24"/>
          <w:szCs w:val="24"/>
        </w:rPr>
        <w:t>several assumptions:</w:t>
      </w:r>
    </w:p>
    <w:p w:rsidR="00520DB2" w:rsidRDefault="00D20D78"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w:t>
      </w:r>
      <w:r w:rsidR="00416723">
        <w:rPr>
          <w:rFonts w:ascii="Times New Roman" w:hAnsi="Times New Roman" w:cs="Times New Roman"/>
          <w:sz w:val="24"/>
          <w:szCs w:val="24"/>
        </w:rPr>
        <w:t xml:space="preserve">Interconnect </w:t>
      </w:r>
      <w:r w:rsidR="00520DB2">
        <w:rPr>
          <w:rFonts w:ascii="Times New Roman" w:hAnsi="Times New Roman" w:cs="Times New Roman"/>
          <w:sz w:val="24"/>
          <w:szCs w:val="24"/>
        </w:rPr>
        <w:t xml:space="preserve">Models can </w:t>
      </w:r>
      <w:r>
        <w:rPr>
          <w:rFonts w:ascii="Times New Roman" w:hAnsi="Times New Roman" w:cs="Times New Roman"/>
          <w:sz w:val="24"/>
          <w:szCs w:val="24"/>
        </w:rPr>
        <w:t xml:space="preserve">be described </w:t>
      </w:r>
      <w:r w:rsidR="00520DB2">
        <w:rPr>
          <w:rFonts w:ascii="Times New Roman" w:hAnsi="Times New Roman" w:cs="Times New Roman"/>
          <w:sz w:val="24"/>
          <w:szCs w:val="24"/>
        </w:rPr>
        <w:t xml:space="preserve">either </w:t>
      </w:r>
      <w:r>
        <w:rPr>
          <w:rFonts w:ascii="Times New Roman" w:hAnsi="Times New Roman" w:cs="Times New Roman"/>
          <w:sz w:val="24"/>
          <w:szCs w:val="24"/>
        </w:rPr>
        <w:t xml:space="preserve">using </w:t>
      </w:r>
      <w:r w:rsidR="00520DB2">
        <w:rPr>
          <w:rFonts w:ascii="Times New Roman" w:hAnsi="Times New Roman" w:cs="Times New Roman"/>
          <w:sz w:val="24"/>
          <w:szCs w:val="24"/>
        </w:rPr>
        <w:t xml:space="preserve">IBIS-ISS </w:t>
      </w:r>
      <w:r w:rsidR="00542154">
        <w:rPr>
          <w:rFonts w:ascii="Times New Roman" w:hAnsi="Times New Roman" w:cs="Times New Roman"/>
          <w:sz w:val="24"/>
          <w:szCs w:val="24"/>
        </w:rPr>
        <w:t>subcircuit</w:t>
      </w:r>
      <w:r>
        <w:rPr>
          <w:rFonts w:ascii="Times New Roman" w:hAnsi="Times New Roman" w:cs="Times New Roman"/>
          <w:sz w:val="24"/>
          <w:szCs w:val="24"/>
        </w:rPr>
        <w:t xml:space="preserve"> files</w:t>
      </w:r>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or Touchstone </w:t>
      </w:r>
      <w:r w:rsidR="00542154">
        <w:rPr>
          <w:rFonts w:ascii="Times New Roman" w:hAnsi="Times New Roman" w:cs="Times New Roman"/>
          <w:sz w:val="24"/>
          <w:szCs w:val="24"/>
        </w:rPr>
        <w:t>files</w:t>
      </w:r>
      <w:ins w:id="22" w:author="Author">
        <w:r w:rsidR="008265D0">
          <w:rPr>
            <w:rFonts w:ascii="Times New Roman" w:hAnsi="Times New Roman" w:cs="Times New Roman"/>
            <w:sz w:val="24"/>
            <w:szCs w:val="24"/>
          </w:rPr>
          <w:t>.  Interconnect Model</w:t>
        </w:r>
        <w:r w:rsidR="00B464DC">
          <w:rPr>
            <w:rFonts w:ascii="Times New Roman" w:hAnsi="Times New Roman" w:cs="Times New Roman"/>
            <w:sz w:val="24"/>
            <w:szCs w:val="24"/>
          </w:rPr>
          <w:t xml:space="preserve"> definitions may</w:t>
        </w:r>
        <w:r w:rsidR="008265D0">
          <w:rPr>
            <w:rFonts w:ascii="Times New Roman" w:hAnsi="Times New Roman" w:cs="Times New Roman"/>
            <w:sz w:val="24"/>
            <w:szCs w:val="24"/>
          </w:rPr>
          <w:t xml:space="preserve"> be included inside an IBIS file</w:t>
        </w:r>
        <w:r w:rsidR="00B464DC">
          <w:rPr>
            <w:rFonts w:ascii="Times New Roman" w:hAnsi="Times New Roman" w:cs="Times New Roman"/>
            <w:sz w:val="24"/>
            <w:szCs w:val="24"/>
          </w:rPr>
          <w:t>, but neither IBIS-ISS nor Touchstone data may be included inside an IBIS file</w:t>
        </w:r>
        <w:r w:rsidR="008265D0">
          <w:rPr>
            <w:rFonts w:ascii="Times New Roman" w:hAnsi="Times New Roman" w:cs="Times New Roman"/>
            <w:sz w:val="24"/>
            <w:szCs w:val="24"/>
          </w:rPr>
          <w:t>.</w:t>
        </w:r>
      </w:ins>
    </w:p>
    <w:p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w:t>
      </w:r>
      <w:r w:rsidR="00D20D78">
        <w:rPr>
          <w:rFonts w:ascii="Times New Roman" w:hAnsi="Times New Roman" w:cs="Times New Roman"/>
          <w:sz w:val="24"/>
          <w:szCs w:val="24"/>
        </w:rPr>
        <w:t xml:space="preserve">in an IBIS Interconnect Model </w:t>
      </w:r>
      <w:r>
        <w:rPr>
          <w:rFonts w:ascii="Times New Roman" w:hAnsi="Times New Roman" w:cs="Times New Roman"/>
          <w:sz w:val="24"/>
          <w:szCs w:val="24"/>
        </w:rPr>
        <w:t>are “</w:t>
      </w:r>
      <w:del w:id="23" w:author="Author">
        <w:r w:rsidDel="00B96DDA">
          <w:rPr>
            <w:rFonts w:ascii="Times New Roman" w:hAnsi="Times New Roman" w:cs="Times New Roman"/>
            <w:sz w:val="24"/>
            <w:szCs w:val="24"/>
          </w:rPr>
          <w:delText>Connected</w:delText>
        </w:r>
      </w:del>
      <w:ins w:id="24" w:author="Author">
        <w:r w:rsidR="00B96DDA">
          <w:rPr>
            <w:rFonts w:ascii="Times New Roman" w:hAnsi="Times New Roman" w:cs="Times New Roman"/>
            <w:sz w:val="24"/>
            <w:szCs w:val="24"/>
          </w:rPr>
          <w:t>Linked</w:t>
        </w:r>
      </w:ins>
      <w:r>
        <w:rPr>
          <w:rFonts w:ascii="Times New Roman" w:hAnsi="Times New Roman" w:cs="Times New Roman"/>
          <w:sz w:val="24"/>
          <w:szCs w:val="24"/>
        </w:rPr>
        <w:t>”</w:t>
      </w:r>
      <w:r w:rsidR="00D20D78">
        <w:rPr>
          <w:rFonts w:ascii="Times New Roman" w:hAnsi="Times New Roman" w:cs="Times New Roman"/>
          <w:sz w:val="24"/>
          <w:szCs w:val="24"/>
        </w:rPr>
        <w:t>,</w:t>
      </w:r>
      <w:r>
        <w:rPr>
          <w:rFonts w:ascii="Times New Roman" w:hAnsi="Times New Roman" w:cs="Times New Roman"/>
          <w:sz w:val="24"/>
          <w:szCs w:val="24"/>
        </w:rPr>
        <w:t xml:space="preserve"> then there is either a low resistance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w:t>
      </w:r>
      <w:r w:rsidR="00D20D78">
        <w:rPr>
          <w:rFonts w:ascii="Times New Roman" w:hAnsi="Times New Roman" w:cs="Times New Roman"/>
          <w:sz w:val="24"/>
          <w:szCs w:val="24"/>
        </w:rPr>
        <w:t xml:space="preserve">the </w:t>
      </w:r>
      <w:commentRangeStart w:id="25"/>
      <w:r>
        <w:rPr>
          <w:rFonts w:ascii="Times New Roman" w:hAnsi="Times New Roman" w:cs="Times New Roman"/>
          <w:sz w:val="24"/>
          <w:szCs w:val="24"/>
        </w:rPr>
        <w:t xml:space="preserve">Nyquist frequency </w:t>
      </w:r>
      <w:commentRangeEnd w:id="25"/>
      <w:r w:rsidR="005502DB">
        <w:rPr>
          <w:rStyle w:val="CommentReference"/>
          <w:rFonts w:ascii="Times New Roman" w:eastAsia="SimSun" w:hAnsi="Times New Roman" w:cs="Times New Roman"/>
        </w:rPr>
        <w:commentReference w:id="25"/>
      </w:r>
      <w:r>
        <w:rPr>
          <w:rFonts w:ascii="Times New Roman" w:hAnsi="Times New Roman" w:cs="Times New Roman"/>
          <w:sz w:val="24"/>
          <w:szCs w:val="24"/>
        </w:rPr>
        <w:t>between the two points.</w:t>
      </w:r>
      <w:ins w:id="26" w:author="Author">
        <w:r w:rsidR="008265D0">
          <w:rPr>
            <w:rFonts w:ascii="Times New Roman" w:hAnsi="Times New Roman" w:cs="Times New Roman"/>
            <w:sz w:val="24"/>
            <w:szCs w:val="24"/>
          </w:rPr>
          <w:t xml:space="preserve">  For the purposes of IBIS Interconnect Models, “point” and “node” refer to identical locations.</w:t>
        </w:r>
      </w:ins>
    </w:p>
    <w:p w:rsidR="00D20D78" w:rsidRPr="00D20D78" w:rsidRDefault="00D20D78" w:rsidP="00D20D78">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may be I/O, POWER, GND, or </w:t>
      </w:r>
      <w:commentRangeStart w:id="27"/>
      <w:r>
        <w:rPr>
          <w:rFonts w:ascii="Times New Roman" w:hAnsi="Times New Roman" w:cs="Times New Roman"/>
          <w:sz w:val="24"/>
          <w:szCs w:val="24"/>
        </w:rPr>
        <w:t>NC</w:t>
      </w:r>
      <w:commentRangeEnd w:id="27"/>
      <w:r>
        <w:rPr>
          <w:rStyle w:val="CommentReference"/>
          <w:rFonts w:ascii="Times New Roman" w:eastAsia="SimSun" w:hAnsi="Times New Roman" w:cs="Times New Roman"/>
        </w:rPr>
        <w:commentReference w:id="27"/>
      </w:r>
      <w:r>
        <w:rPr>
          <w:rFonts w:ascii="Times New Roman" w:hAnsi="Times New Roman" w:cs="Times New Roman"/>
          <w:sz w:val="24"/>
          <w:szCs w:val="24"/>
        </w:rPr>
        <w:t>.</w:t>
      </w:r>
    </w:p>
    <w:p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For each I/O Pin, there is a </w:t>
      </w:r>
      <w:r w:rsidR="000E2DC2">
        <w:rPr>
          <w:rFonts w:ascii="Times New Roman" w:hAnsi="Times New Roman" w:cs="Times New Roman"/>
          <w:sz w:val="24"/>
          <w:szCs w:val="24"/>
        </w:rPr>
        <w:t>single</w:t>
      </w:r>
      <w:ins w:id="28" w:author="Author">
        <w:r w:rsidR="00DA5290">
          <w:rPr>
            <w:rFonts w:ascii="Times New Roman" w:hAnsi="Times New Roman" w:cs="Times New Roman"/>
            <w:sz w:val="24"/>
            <w:szCs w:val="24"/>
          </w:rPr>
          <w:t xml:space="preserve">, associated </w:t>
        </w:r>
      </w:ins>
      <w:del w:id="29" w:author="Author">
        <w:r w:rsidR="000E2DC2" w:rsidDel="00DA5290">
          <w:rPr>
            <w:rFonts w:ascii="Times New Roman" w:hAnsi="Times New Roman" w:cs="Times New Roman"/>
            <w:sz w:val="24"/>
            <w:szCs w:val="24"/>
          </w:rPr>
          <w:delText xml:space="preserve"> </w:delText>
        </w:r>
      </w:del>
      <w:r>
        <w:rPr>
          <w:rFonts w:ascii="Times New Roman" w:hAnsi="Times New Roman" w:cs="Times New Roman"/>
          <w:sz w:val="24"/>
          <w:szCs w:val="24"/>
        </w:rPr>
        <w:t xml:space="preserve">Die Pad and </w:t>
      </w:r>
      <w:r w:rsidR="000E2DC2">
        <w:rPr>
          <w:rFonts w:ascii="Times New Roman" w:hAnsi="Times New Roman" w:cs="Times New Roman"/>
          <w:sz w:val="24"/>
          <w:szCs w:val="24"/>
        </w:rPr>
        <w:t>single</w:t>
      </w:r>
      <w:ins w:id="30" w:author="Author">
        <w:r w:rsidR="00DA5290">
          <w:rPr>
            <w:rFonts w:ascii="Times New Roman" w:hAnsi="Times New Roman" w:cs="Times New Roman"/>
            <w:sz w:val="24"/>
            <w:szCs w:val="24"/>
          </w:rPr>
          <w:t>,</w:t>
        </w:r>
      </w:ins>
      <w:r w:rsidR="000E2DC2">
        <w:rPr>
          <w:rFonts w:ascii="Times New Roman" w:hAnsi="Times New Roman" w:cs="Times New Roman"/>
          <w:sz w:val="24"/>
          <w:szCs w:val="24"/>
        </w:rPr>
        <w:t xml:space="preserve"> </w:t>
      </w:r>
      <w:ins w:id="31" w:author="Author">
        <w:r w:rsidR="00DA5290">
          <w:rPr>
            <w:rFonts w:ascii="Times New Roman" w:hAnsi="Times New Roman" w:cs="Times New Roman"/>
            <w:sz w:val="24"/>
            <w:szCs w:val="24"/>
          </w:rPr>
          <w:t xml:space="preserve">associated </w:t>
        </w:r>
      </w:ins>
      <w:r>
        <w:rPr>
          <w:rFonts w:ascii="Times New Roman" w:hAnsi="Times New Roman" w:cs="Times New Roman"/>
          <w:sz w:val="24"/>
          <w:szCs w:val="24"/>
        </w:rPr>
        <w:t>Buffer I/O</w:t>
      </w:r>
      <w:r w:rsidR="00542154">
        <w:rPr>
          <w:rFonts w:ascii="Times New Roman" w:hAnsi="Times New Roman" w:cs="Times New Roman"/>
          <w:sz w:val="24"/>
          <w:szCs w:val="24"/>
        </w:rPr>
        <w:t xml:space="preserve"> </w:t>
      </w:r>
      <w:r w:rsidR="003E1C24">
        <w:rPr>
          <w:rFonts w:ascii="Times New Roman" w:hAnsi="Times New Roman" w:cs="Times New Roman"/>
          <w:sz w:val="24"/>
          <w:szCs w:val="24"/>
        </w:rPr>
        <w:t>Terminal</w:t>
      </w:r>
      <w:ins w:id="32" w:author="Author">
        <w:r w:rsidR="00DA5290">
          <w:rPr>
            <w:rFonts w:ascii="Times New Roman" w:hAnsi="Times New Roman" w:cs="Times New Roman"/>
            <w:sz w:val="24"/>
            <w:szCs w:val="24"/>
          </w:rPr>
          <w:t>.  All of these</w:t>
        </w:r>
      </w:ins>
      <w:r>
        <w:rPr>
          <w:rFonts w:ascii="Times New Roman" w:hAnsi="Times New Roman" w:cs="Times New Roman"/>
          <w:sz w:val="24"/>
          <w:szCs w:val="24"/>
        </w:rPr>
        <w:t xml:space="preserve"> </w:t>
      </w:r>
      <w:del w:id="33" w:author="Author">
        <w:r w:rsidR="00204B86" w:rsidDel="00DA5290">
          <w:rPr>
            <w:rFonts w:ascii="Times New Roman" w:hAnsi="Times New Roman" w:cs="Times New Roman"/>
            <w:sz w:val="24"/>
            <w:szCs w:val="24"/>
          </w:rPr>
          <w:delText xml:space="preserve">associated with it </w:delText>
        </w:r>
        <w:r w:rsidDel="00DA5290">
          <w:rPr>
            <w:rFonts w:ascii="Times New Roman" w:hAnsi="Times New Roman" w:cs="Times New Roman"/>
            <w:sz w:val="24"/>
            <w:szCs w:val="24"/>
          </w:rPr>
          <w:delText xml:space="preserve">that </w:delText>
        </w:r>
      </w:del>
      <w:ins w:id="34" w:author="Author">
        <w:r w:rsidR="00DA5290">
          <w:rPr>
            <w:rFonts w:ascii="Times New Roman" w:hAnsi="Times New Roman" w:cs="Times New Roman"/>
            <w:sz w:val="24"/>
            <w:szCs w:val="24"/>
          </w:rPr>
          <w:t xml:space="preserve">shall be considered </w:t>
        </w:r>
      </w:ins>
      <w:del w:id="35" w:author="Author">
        <w:r w:rsidDel="00EC5B05">
          <w:rPr>
            <w:rFonts w:ascii="Times New Roman" w:hAnsi="Times New Roman" w:cs="Times New Roman"/>
            <w:sz w:val="24"/>
            <w:szCs w:val="24"/>
          </w:rPr>
          <w:delText xml:space="preserve">are </w:delText>
        </w:r>
      </w:del>
      <w:r>
        <w:rPr>
          <w:rFonts w:ascii="Times New Roman" w:hAnsi="Times New Roman" w:cs="Times New Roman"/>
          <w:sz w:val="24"/>
          <w:szCs w:val="24"/>
        </w:rPr>
        <w:t>“</w:t>
      </w:r>
      <w:del w:id="36" w:author="Author">
        <w:r w:rsidDel="00B96DDA">
          <w:rPr>
            <w:rFonts w:ascii="Times New Roman" w:hAnsi="Times New Roman" w:cs="Times New Roman"/>
            <w:sz w:val="24"/>
            <w:szCs w:val="24"/>
          </w:rPr>
          <w:delText>Connected</w:delText>
        </w:r>
      </w:del>
      <w:ins w:id="37" w:author="Author">
        <w:r w:rsidR="00B96DDA">
          <w:rPr>
            <w:rFonts w:ascii="Times New Roman" w:hAnsi="Times New Roman" w:cs="Times New Roman"/>
            <w:sz w:val="24"/>
            <w:szCs w:val="24"/>
          </w:rPr>
          <w:t>Linked</w:t>
        </w:r>
      </w:ins>
      <w:r>
        <w:rPr>
          <w:rFonts w:ascii="Times New Roman" w:hAnsi="Times New Roman" w:cs="Times New Roman"/>
          <w:sz w:val="24"/>
          <w:szCs w:val="24"/>
        </w:rPr>
        <w:t>”.</w:t>
      </w:r>
    </w:p>
    <w:p w:rsidR="00520DB2"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Under [Pin], f</w:t>
      </w:r>
      <w:r w:rsidR="00520DB2">
        <w:rPr>
          <w:rFonts w:ascii="Times New Roman" w:hAnsi="Times New Roman" w:cs="Times New Roman"/>
          <w:sz w:val="24"/>
          <w:szCs w:val="24"/>
        </w:rPr>
        <w:t xml:space="preserve">or each </w:t>
      </w:r>
      <w:r w:rsidR="00542154">
        <w:rPr>
          <w:rFonts w:ascii="Times New Roman" w:hAnsi="Times New Roman" w:cs="Times New Roman"/>
          <w:sz w:val="24"/>
          <w:szCs w:val="24"/>
        </w:rPr>
        <w:t xml:space="preserve">Signal_name associated with Model_name </w:t>
      </w:r>
      <w:r w:rsidR="00520DB2">
        <w:rPr>
          <w:rFonts w:ascii="Times New Roman" w:hAnsi="Times New Roman" w:cs="Times New Roman"/>
          <w:sz w:val="24"/>
          <w:szCs w:val="24"/>
        </w:rPr>
        <w:t xml:space="preserve">POWER or GND, all </w:t>
      </w:r>
      <w:r w:rsidR="00D20D78">
        <w:rPr>
          <w:rFonts w:ascii="Times New Roman" w:hAnsi="Times New Roman" w:cs="Times New Roman"/>
          <w:sz w:val="24"/>
          <w:szCs w:val="24"/>
        </w:rPr>
        <w:t>Pins</w:t>
      </w:r>
      <w:r w:rsidR="00520DB2">
        <w:rPr>
          <w:rFonts w:ascii="Times New Roman" w:hAnsi="Times New Roman" w:cs="Times New Roman"/>
          <w:sz w:val="24"/>
          <w:szCs w:val="24"/>
        </w:rPr>
        <w:t xml:space="preserve">, </w:t>
      </w:r>
      <w:r w:rsidR="00D20D78">
        <w:rPr>
          <w:rFonts w:ascii="Times New Roman" w:hAnsi="Times New Roman" w:cs="Times New Roman"/>
          <w:sz w:val="24"/>
          <w:szCs w:val="24"/>
        </w:rPr>
        <w:t xml:space="preserve">Die Pads </w:t>
      </w:r>
      <w:r w:rsidR="00520DB2">
        <w:rPr>
          <w:rFonts w:ascii="Times New Roman" w:hAnsi="Times New Roman" w:cs="Times New Roman"/>
          <w:sz w:val="24"/>
          <w:szCs w:val="24"/>
        </w:rPr>
        <w:t xml:space="preserve">and </w:t>
      </w:r>
      <w:r w:rsidR="00D20D78">
        <w:rPr>
          <w:rFonts w:ascii="Times New Roman" w:hAnsi="Times New Roman" w:cs="Times New Roman"/>
          <w:sz w:val="24"/>
          <w:szCs w:val="24"/>
        </w:rPr>
        <w:t xml:space="preserve">Buffer Supply Terminals </w:t>
      </w:r>
      <w:r w:rsidR="00520DB2">
        <w:rPr>
          <w:rFonts w:ascii="Times New Roman" w:hAnsi="Times New Roman" w:cs="Times New Roman"/>
          <w:sz w:val="24"/>
          <w:szCs w:val="24"/>
        </w:rPr>
        <w:t>that use that Signal_name are “</w:t>
      </w:r>
      <w:del w:id="38" w:author="Author">
        <w:r w:rsidR="00520DB2" w:rsidDel="00B96DDA">
          <w:rPr>
            <w:rFonts w:ascii="Times New Roman" w:hAnsi="Times New Roman" w:cs="Times New Roman"/>
            <w:sz w:val="24"/>
            <w:szCs w:val="24"/>
          </w:rPr>
          <w:delText>Connected</w:delText>
        </w:r>
      </w:del>
      <w:ins w:id="39" w:author="Author">
        <w:r w:rsidR="00B96DDA">
          <w:rPr>
            <w:rFonts w:ascii="Times New Roman" w:hAnsi="Times New Roman" w:cs="Times New Roman"/>
            <w:sz w:val="24"/>
            <w:szCs w:val="24"/>
          </w:rPr>
          <w:t>Linked</w:t>
        </w:r>
      </w:ins>
      <w:r w:rsidR="00520DB2">
        <w:rPr>
          <w:rFonts w:ascii="Times New Roman" w:hAnsi="Times New Roman" w:cs="Times New Roman"/>
          <w:sz w:val="24"/>
          <w:szCs w:val="24"/>
        </w:rPr>
        <w:t>”</w:t>
      </w:r>
    </w:p>
    <w:p w:rsidR="001E2F7E"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IBIS assumes</w:t>
      </w:r>
      <w:r w:rsidR="001E2F7E">
        <w:rPr>
          <w:rFonts w:ascii="Times New Roman" w:hAnsi="Times New Roman" w:cs="Times New Roman"/>
          <w:sz w:val="24"/>
          <w:szCs w:val="24"/>
        </w:rPr>
        <w:t xml:space="preserve"> that </w:t>
      </w:r>
      <w:r>
        <w:rPr>
          <w:rFonts w:ascii="Times New Roman" w:hAnsi="Times New Roman" w:cs="Times New Roman"/>
          <w:sz w:val="24"/>
          <w:szCs w:val="24"/>
        </w:rPr>
        <w:t xml:space="preserve">each </w:t>
      </w:r>
      <w:r w:rsidR="001E2F7E">
        <w:rPr>
          <w:rFonts w:ascii="Times New Roman" w:hAnsi="Times New Roman" w:cs="Times New Roman"/>
          <w:sz w:val="24"/>
          <w:szCs w:val="24"/>
        </w:rPr>
        <w:t xml:space="preserve">I/O </w:t>
      </w:r>
      <w:r w:rsidR="00542154">
        <w:rPr>
          <w:rFonts w:ascii="Times New Roman" w:hAnsi="Times New Roman" w:cs="Times New Roman"/>
          <w:sz w:val="24"/>
          <w:szCs w:val="24"/>
        </w:rPr>
        <w:t xml:space="preserve">[Pin] </w:t>
      </w:r>
      <w:r w:rsidR="001E2F7E">
        <w:rPr>
          <w:rFonts w:ascii="Times New Roman" w:hAnsi="Times New Roman" w:cs="Times New Roman"/>
          <w:sz w:val="24"/>
          <w:szCs w:val="24"/>
        </w:rPr>
        <w:t>is connected to one Die Pad and</w:t>
      </w:r>
      <w:del w:id="40" w:author="Author">
        <w:r w:rsidR="001E2F7E" w:rsidDel="00B96DDA">
          <w:rPr>
            <w:rFonts w:ascii="Times New Roman" w:hAnsi="Times New Roman" w:cs="Times New Roman"/>
            <w:sz w:val="24"/>
            <w:szCs w:val="24"/>
          </w:rPr>
          <w:delText xml:space="preserve"> is</w:delText>
        </w:r>
      </w:del>
      <w:r w:rsidR="001E2F7E">
        <w:rPr>
          <w:rFonts w:ascii="Times New Roman" w:hAnsi="Times New Roman" w:cs="Times New Roman"/>
          <w:sz w:val="24"/>
          <w:szCs w:val="24"/>
        </w:rPr>
        <w:t xml:space="preserve"> one </w:t>
      </w:r>
      <w:r w:rsidR="00542154">
        <w:rPr>
          <w:rFonts w:ascii="Times New Roman" w:hAnsi="Times New Roman" w:cs="Times New Roman"/>
          <w:sz w:val="24"/>
          <w:szCs w:val="24"/>
        </w:rPr>
        <w:t>Buffer I/O Terminal</w:t>
      </w:r>
      <w:r w:rsidR="001E2F7E">
        <w:rPr>
          <w:rFonts w:ascii="Times New Roman" w:hAnsi="Times New Roman" w:cs="Times New Roman"/>
          <w:sz w:val="24"/>
          <w:szCs w:val="24"/>
        </w:rPr>
        <w:t xml:space="preserve">. Two differential I/O pins </w:t>
      </w:r>
      <w:r w:rsidR="00014998">
        <w:rPr>
          <w:rFonts w:ascii="Times New Roman" w:hAnsi="Times New Roman" w:cs="Times New Roman"/>
          <w:sz w:val="24"/>
          <w:szCs w:val="24"/>
        </w:rPr>
        <w:t>shall</w:t>
      </w:r>
      <w:r w:rsidR="001E2F7E">
        <w:rPr>
          <w:rFonts w:ascii="Times New Roman" w:hAnsi="Times New Roman" w:cs="Times New Roman"/>
          <w:sz w:val="24"/>
          <w:szCs w:val="24"/>
        </w:rPr>
        <w:t xml:space="preserve"> be connected to two differential die pads and either two </w:t>
      </w:r>
      <w:r w:rsidR="00520FA1">
        <w:rPr>
          <w:rFonts w:ascii="Times New Roman" w:hAnsi="Times New Roman" w:cs="Times New Roman"/>
          <w:sz w:val="24"/>
          <w:szCs w:val="24"/>
        </w:rPr>
        <w:t xml:space="preserve">single-ended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 xml:space="preserve">s or a single true differential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w:t>
      </w:r>
    </w:p>
    <w:p w:rsidR="00A56CD5" w:rsidRDefault="00A56CD5"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w:t>
      </w:r>
      <w:r w:rsidR="008C626A">
        <w:rPr>
          <w:rFonts w:ascii="Times New Roman" w:hAnsi="Times New Roman" w:cs="Times New Roman"/>
          <w:sz w:val="24"/>
          <w:szCs w:val="24"/>
        </w:rPr>
        <w:t>m</w:t>
      </w:r>
      <w:r>
        <w:rPr>
          <w:rFonts w:ascii="Times New Roman" w:hAnsi="Times New Roman" w:cs="Times New Roman"/>
          <w:sz w:val="24"/>
          <w:szCs w:val="24"/>
        </w:rPr>
        <w:t xml:space="preserve">ultiple </w:t>
      </w:r>
      <w:r w:rsidR="008C626A">
        <w:rPr>
          <w:rFonts w:ascii="Times New Roman" w:hAnsi="Times New Roman" w:cs="Times New Roman"/>
          <w:sz w:val="24"/>
          <w:szCs w:val="24"/>
        </w:rPr>
        <w:t>Buffer T</w:t>
      </w:r>
      <w:r w:rsidR="00542154">
        <w:rPr>
          <w:rFonts w:ascii="Times New Roman" w:hAnsi="Times New Roman" w:cs="Times New Roman"/>
          <w:sz w:val="24"/>
          <w:szCs w:val="24"/>
        </w:rPr>
        <w:t>erminals</w:t>
      </w:r>
      <w:r w:rsidR="008C626A">
        <w:rPr>
          <w:rFonts w:ascii="Times New Roman" w:hAnsi="Times New Roman" w:cs="Times New Roman"/>
          <w:sz w:val="24"/>
          <w:szCs w:val="24"/>
        </w:rPr>
        <w:t xml:space="preserve"> (Supply or I/O)</w:t>
      </w:r>
      <w:r>
        <w:rPr>
          <w:rFonts w:ascii="Times New Roman" w:hAnsi="Times New Roman" w:cs="Times New Roman"/>
          <w:sz w:val="24"/>
          <w:szCs w:val="24"/>
        </w:rPr>
        <w:t xml:space="preserve"> </w:t>
      </w:r>
      <w:r w:rsidR="008C626A">
        <w:rPr>
          <w:rFonts w:ascii="Times New Roman" w:hAnsi="Times New Roman" w:cs="Times New Roman"/>
          <w:sz w:val="24"/>
          <w:szCs w:val="24"/>
        </w:rPr>
        <w:t xml:space="preserve">are </w:t>
      </w:r>
      <w:r>
        <w:rPr>
          <w:rFonts w:ascii="Times New Roman" w:hAnsi="Times New Roman" w:cs="Times New Roman"/>
          <w:sz w:val="24"/>
          <w:szCs w:val="24"/>
        </w:rPr>
        <w:t>connected to a single pin</w:t>
      </w:r>
      <w:r w:rsidR="008C626A">
        <w:rPr>
          <w:rFonts w:ascii="Times New Roman" w:hAnsi="Times New Roman" w:cs="Times New Roman"/>
          <w:sz w:val="24"/>
          <w:szCs w:val="24"/>
        </w:rPr>
        <w:t xml:space="preserve">, </w:t>
      </w:r>
      <w:r w:rsidR="00542154">
        <w:rPr>
          <w:rFonts w:ascii="Times New Roman" w:hAnsi="Times New Roman" w:cs="Times New Roman"/>
          <w:sz w:val="24"/>
          <w:szCs w:val="24"/>
        </w:rPr>
        <w:t xml:space="preserve">EMD shall be </w:t>
      </w:r>
      <w:r>
        <w:rPr>
          <w:rFonts w:ascii="Times New Roman" w:hAnsi="Times New Roman" w:cs="Times New Roman"/>
          <w:sz w:val="24"/>
          <w:szCs w:val="24"/>
        </w:rPr>
        <w:t>use</w:t>
      </w:r>
      <w:r w:rsidR="00542154">
        <w:rPr>
          <w:rFonts w:ascii="Times New Roman" w:hAnsi="Times New Roman" w:cs="Times New Roman"/>
          <w:sz w:val="24"/>
          <w:szCs w:val="24"/>
        </w:rPr>
        <w:t>d</w:t>
      </w:r>
      <w:r w:rsidR="008C626A">
        <w:rPr>
          <w:rFonts w:ascii="Times New Roman" w:hAnsi="Times New Roman" w:cs="Times New Roman"/>
          <w:sz w:val="24"/>
          <w:szCs w:val="24"/>
        </w:rPr>
        <w:t xml:space="preserve"> for the interconnect description.</w:t>
      </w:r>
    </w:p>
    <w:p w:rsidR="003C5290" w:rsidRDefault="003C5290"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lastRenderedPageBreak/>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w:t>
      </w:r>
      <w:del w:id="41" w:author="Author">
        <w:r w:rsidDel="008265D0">
          <w:rPr>
            <w:rFonts w:ascii="Times New Roman" w:hAnsi="Times New Roman" w:cs="Times New Roman"/>
            <w:sz w:val="24"/>
            <w:szCs w:val="24"/>
          </w:rPr>
          <w:delText xml:space="preserve">represent </w:delText>
        </w:r>
      </w:del>
      <w:ins w:id="42" w:author="Author">
        <w:r w:rsidR="008265D0">
          <w:rPr>
            <w:rFonts w:ascii="Times New Roman" w:hAnsi="Times New Roman" w:cs="Times New Roman"/>
            <w:sz w:val="24"/>
            <w:szCs w:val="24"/>
          </w:rPr>
          <w:t xml:space="preserve">describe the relationship between </w:t>
        </w:r>
      </w:ins>
      <w:r>
        <w:rPr>
          <w:rFonts w:ascii="Times New Roman" w:hAnsi="Times New Roman" w:cs="Times New Roman"/>
          <w:sz w:val="24"/>
          <w:szCs w:val="24"/>
        </w:rPr>
        <w:t xml:space="preserve">a single </w:t>
      </w:r>
      <w:del w:id="43" w:author="Author">
        <w:r w:rsidDel="008265D0">
          <w:rPr>
            <w:rFonts w:ascii="Times New Roman" w:hAnsi="Times New Roman" w:cs="Times New Roman"/>
            <w:sz w:val="24"/>
            <w:szCs w:val="24"/>
          </w:rPr>
          <w:delText xml:space="preserve">connection between </w:delText>
        </w:r>
      </w:del>
      <w:r>
        <w:rPr>
          <w:rFonts w:ascii="Times New Roman" w:hAnsi="Times New Roman" w:cs="Times New Roman"/>
          <w:sz w:val="24"/>
          <w:szCs w:val="24"/>
        </w:rPr>
        <w:t>Pin</w:t>
      </w:r>
      <w:del w:id="44" w:author="Author">
        <w:r w:rsidDel="008265D0">
          <w:rPr>
            <w:rFonts w:ascii="Times New Roman" w:hAnsi="Times New Roman" w:cs="Times New Roman"/>
            <w:sz w:val="24"/>
            <w:szCs w:val="24"/>
          </w:rPr>
          <w:delText>s</w:delText>
        </w:r>
      </w:del>
      <w:r>
        <w:rPr>
          <w:rFonts w:ascii="Times New Roman" w:hAnsi="Times New Roman" w:cs="Times New Roman"/>
          <w:sz w:val="24"/>
          <w:szCs w:val="24"/>
        </w:rPr>
        <w:t xml:space="preserve"> and Buffer</w:t>
      </w:r>
      <w:r w:rsidR="003E1C24">
        <w:rPr>
          <w:rFonts w:ascii="Times New Roman" w:hAnsi="Times New Roman" w:cs="Times New Roman"/>
          <w:sz w:val="24"/>
          <w:szCs w:val="24"/>
        </w:rPr>
        <w:t xml:space="preserve"> Terminal</w:t>
      </w:r>
      <w:del w:id="45" w:author="Author">
        <w:r w:rsidDel="008265D0">
          <w:rPr>
            <w:rFonts w:ascii="Times New Roman" w:hAnsi="Times New Roman" w:cs="Times New Roman"/>
            <w:sz w:val="24"/>
            <w:szCs w:val="24"/>
          </w:rPr>
          <w:delText>s</w:delText>
        </w:r>
      </w:del>
      <w:r w:rsidR="00204B86">
        <w:rPr>
          <w:rFonts w:ascii="Times New Roman" w:hAnsi="Times New Roman" w:cs="Times New Roman"/>
          <w:sz w:val="24"/>
          <w:szCs w:val="24"/>
        </w:rPr>
        <w:t xml:space="preserve"> (Supply </w:t>
      </w:r>
      <w:del w:id="46" w:author="Author">
        <w:r w:rsidR="00204B86" w:rsidDel="008265D0">
          <w:rPr>
            <w:rFonts w:ascii="Times New Roman" w:hAnsi="Times New Roman" w:cs="Times New Roman"/>
            <w:sz w:val="24"/>
            <w:szCs w:val="24"/>
          </w:rPr>
          <w:delText xml:space="preserve">and </w:delText>
        </w:r>
      </w:del>
      <w:ins w:id="47" w:author="Author">
        <w:r w:rsidR="008265D0">
          <w:rPr>
            <w:rFonts w:ascii="Times New Roman" w:hAnsi="Times New Roman" w:cs="Times New Roman"/>
            <w:sz w:val="24"/>
            <w:szCs w:val="24"/>
          </w:rPr>
          <w:t xml:space="preserve">or </w:t>
        </w:r>
      </w:ins>
      <w:r w:rsidR="00204B86">
        <w:rPr>
          <w:rFonts w:ascii="Times New Roman" w:hAnsi="Times New Roman" w:cs="Times New Roman"/>
          <w:sz w:val="24"/>
          <w:szCs w:val="24"/>
        </w:rPr>
        <w:t>I/O)</w:t>
      </w:r>
      <w:r>
        <w:rPr>
          <w:rFonts w:ascii="Times New Roman" w:hAnsi="Times New Roman" w:cs="Times New Roman"/>
          <w:sz w:val="24"/>
          <w:szCs w:val="24"/>
        </w:rPr>
        <w:t xml:space="preserve">, </w:t>
      </w:r>
      <w:ins w:id="48" w:author="Author">
        <w:r w:rsidR="008265D0">
          <w:rPr>
            <w:rFonts w:ascii="Times New Roman" w:hAnsi="Times New Roman" w:cs="Times New Roman"/>
            <w:sz w:val="24"/>
            <w:szCs w:val="24"/>
          </w:rPr>
          <w:t xml:space="preserve">a signle </w:t>
        </w:r>
      </w:ins>
      <w:r>
        <w:rPr>
          <w:rFonts w:ascii="Times New Roman" w:hAnsi="Times New Roman" w:cs="Times New Roman"/>
          <w:sz w:val="24"/>
          <w:szCs w:val="24"/>
        </w:rPr>
        <w:t>Pin</w:t>
      </w:r>
      <w:del w:id="49" w:author="Author">
        <w:r w:rsidDel="008265D0">
          <w:rPr>
            <w:rFonts w:ascii="Times New Roman" w:hAnsi="Times New Roman" w:cs="Times New Roman"/>
            <w:sz w:val="24"/>
            <w:szCs w:val="24"/>
          </w:rPr>
          <w:delText>s</w:delText>
        </w:r>
      </w:del>
      <w:r>
        <w:rPr>
          <w:rFonts w:ascii="Times New Roman" w:hAnsi="Times New Roman" w:cs="Times New Roman"/>
          <w:sz w:val="24"/>
          <w:szCs w:val="24"/>
        </w:rPr>
        <w:t xml:space="preserve"> and </w:t>
      </w:r>
      <w:ins w:id="50" w:author="Author">
        <w:r w:rsidR="008265D0">
          <w:rPr>
            <w:rFonts w:ascii="Times New Roman" w:hAnsi="Times New Roman" w:cs="Times New Roman"/>
            <w:sz w:val="24"/>
            <w:szCs w:val="24"/>
          </w:rPr>
          <w:t xml:space="preserve">linked </w:t>
        </w:r>
      </w:ins>
      <w:r>
        <w:rPr>
          <w:rFonts w:ascii="Times New Roman" w:hAnsi="Times New Roman" w:cs="Times New Roman"/>
          <w:sz w:val="24"/>
          <w:szCs w:val="24"/>
        </w:rPr>
        <w:t>Die Pad</w:t>
      </w:r>
      <w:del w:id="51" w:author="Author">
        <w:r w:rsidDel="008265D0">
          <w:rPr>
            <w:rFonts w:ascii="Times New Roman" w:hAnsi="Times New Roman" w:cs="Times New Roman"/>
            <w:sz w:val="24"/>
            <w:szCs w:val="24"/>
          </w:rPr>
          <w:delText>s</w:delText>
        </w:r>
      </w:del>
      <w:r>
        <w:rPr>
          <w:rFonts w:ascii="Times New Roman" w:hAnsi="Times New Roman" w:cs="Times New Roman"/>
          <w:sz w:val="24"/>
          <w:szCs w:val="24"/>
        </w:rPr>
        <w:t xml:space="preserve">, or </w:t>
      </w:r>
      <w:ins w:id="52" w:author="Author">
        <w:r w:rsidR="008265D0">
          <w:rPr>
            <w:rFonts w:ascii="Times New Roman" w:hAnsi="Times New Roman" w:cs="Times New Roman"/>
            <w:sz w:val="24"/>
            <w:szCs w:val="24"/>
          </w:rPr>
          <w:t xml:space="preserve">between a single </w:t>
        </w:r>
      </w:ins>
      <w:r>
        <w:rPr>
          <w:rFonts w:ascii="Times New Roman" w:hAnsi="Times New Roman" w:cs="Times New Roman"/>
          <w:sz w:val="24"/>
          <w:szCs w:val="24"/>
        </w:rPr>
        <w:t>Die Pad</w:t>
      </w:r>
      <w:del w:id="53" w:author="Author">
        <w:r w:rsidDel="008265D0">
          <w:rPr>
            <w:rFonts w:ascii="Times New Roman" w:hAnsi="Times New Roman" w:cs="Times New Roman"/>
            <w:sz w:val="24"/>
            <w:szCs w:val="24"/>
          </w:rPr>
          <w:delText>s</w:delText>
        </w:r>
      </w:del>
      <w:r>
        <w:rPr>
          <w:rFonts w:ascii="Times New Roman" w:hAnsi="Times New Roman" w:cs="Times New Roman"/>
          <w:sz w:val="24"/>
          <w:szCs w:val="24"/>
        </w:rPr>
        <w:t xml:space="preserve"> and </w:t>
      </w:r>
      <w:ins w:id="54" w:author="Author">
        <w:r w:rsidR="008265D0">
          <w:rPr>
            <w:rFonts w:ascii="Times New Roman" w:hAnsi="Times New Roman" w:cs="Times New Roman"/>
            <w:sz w:val="24"/>
            <w:szCs w:val="24"/>
          </w:rPr>
          <w:t xml:space="preserve">a </w:t>
        </w:r>
      </w:ins>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del w:id="55" w:author="Author">
        <w:r w:rsidDel="008265D0">
          <w:rPr>
            <w:rFonts w:ascii="Times New Roman" w:hAnsi="Times New Roman" w:cs="Times New Roman"/>
            <w:sz w:val="24"/>
            <w:szCs w:val="24"/>
          </w:rPr>
          <w:delText>s</w:delText>
        </w:r>
      </w:del>
      <w:r w:rsidR="00204B86">
        <w:rPr>
          <w:rFonts w:ascii="Times New Roman" w:hAnsi="Times New Roman" w:cs="Times New Roman"/>
          <w:sz w:val="24"/>
          <w:szCs w:val="24"/>
        </w:rPr>
        <w:t xml:space="preserve"> (Supply </w:t>
      </w:r>
      <w:del w:id="56" w:author="Author">
        <w:r w:rsidR="00204B86" w:rsidDel="008265D0">
          <w:rPr>
            <w:rFonts w:ascii="Times New Roman" w:hAnsi="Times New Roman" w:cs="Times New Roman"/>
            <w:sz w:val="24"/>
            <w:szCs w:val="24"/>
          </w:rPr>
          <w:delText xml:space="preserve">and </w:delText>
        </w:r>
      </w:del>
      <w:ins w:id="57" w:author="Author">
        <w:r w:rsidR="008265D0">
          <w:rPr>
            <w:rFonts w:ascii="Times New Roman" w:hAnsi="Times New Roman" w:cs="Times New Roman"/>
            <w:sz w:val="24"/>
            <w:szCs w:val="24"/>
          </w:rPr>
          <w:t xml:space="preserve">or </w:t>
        </w:r>
      </w:ins>
      <w:r w:rsidR="00204B86">
        <w:rPr>
          <w:rFonts w:ascii="Times New Roman" w:hAnsi="Times New Roman" w:cs="Times New Roman"/>
          <w:sz w:val="24"/>
          <w:szCs w:val="24"/>
        </w:rPr>
        <w:t>I/O)</w:t>
      </w:r>
      <w:r>
        <w:rPr>
          <w:rFonts w:ascii="Times New Roman" w:hAnsi="Times New Roman" w:cs="Times New Roman"/>
          <w:sz w:val="24"/>
          <w:szCs w:val="24"/>
        </w:rPr>
        <w:t xml:space="preserve">.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w:t>
      </w:r>
      <w:del w:id="58" w:author="Author">
        <w:r w:rsidDel="008265D0">
          <w:rPr>
            <w:rFonts w:ascii="Times New Roman" w:hAnsi="Times New Roman" w:cs="Times New Roman"/>
            <w:sz w:val="24"/>
            <w:szCs w:val="24"/>
          </w:rPr>
          <w:delText xml:space="preserve">represent </w:delText>
        </w:r>
      </w:del>
      <w:ins w:id="59" w:author="Author">
        <w:r w:rsidR="008265D0">
          <w:rPr>
            <w:rFonts w:ascii="Times New Roman" w:hAnsi="Times New Roman" w:cs="Times New Roman"/>
            <w:sz w:val="24"/>
            <w:szCs w:val="24"/>
          </w:rPr>
          <w:t xml:space="preserve">describe </w:t>
        </w:r>
      </w:ins>
      <w:del w:id="60" w:author="Author">
        <w:r w:rsidDel="008265D0">
          <w:rPr>
            <w:rFonts w:ascii="Times New Roman" w:hAnsi="Times New Roman" w:cs="Times New Roman"/>
            <w:sz w:val="24"/>
            <w:szCs w:val="24"/>
          </w:rPr>
          <w:delText xml:space="preserve">multiple </w:delText>
        </w:r>
      </w:del>
      <w:r>
        <w:rPr>
          <w:rFonts w:ascii="Times New Roman" w:hAnsi="Times New Roman" w:cs="Times New Roman"/>
          <w:sz w:val="24"/>
          <w:szCs w:val="24"/>
        </w:rPr>
        <w:t xml:space="preserve">connections 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w:t>
      </w:r>
      <w:commentRangeStart w:id="61"/>
      <w:commentRangeStart w:id="62"/>
      <w:r w:rsidR="00204B86">
        <w:rPr>
          <w:rFonts w:ascii="Times New Roman" w:hAnsi="Times New Roman" w:cs="Times New Roman"/>
          <w:sz w:val="24"/>
          <w:szCs w:val="24"/>
        </w:rPr>
        <w:t>O</w:t>
      </w:r>
      <w:commentRangeEnd w:id="61"/>
      <w:r w:rsidR="005502DB">
        <w:rPr>
          <w:rStyle w:val="CommentReference"/>
          <w:rFonts w:ascii="Times New Roman" w:eastAsia="SimSun" w:hAnsi="Times New Roman" w:cs="Times New Roman"/>
        </w:rPr>
        <w:commentReference w:id="61"/>
      </w:r>
      <w:commentRangeEnd w:id="62"/>
      <w:r w:rsidR="005502DB">
        <w:rPr>
          <w:rStyle w:val="CommentReference"/>
          <w:rFonts w:ascii="Times New Roman" w:eastAsia="SimSun" w:hAnsi="Times New Roman" w:cs="Times New Roman"/>
        </w:rPr>
        <w:commentReference w:id="62"/>
      </w:r>
      <w:r w:rsidR="00204B86">
        <w:rPr>
          <w:rFonts w:ascii="Times New Roman" w:hAnsi="Times New Roman" w:cs="Times New Roman"/>
          <w:sz w:val="24"/>
          <w:szCs w:val="24"/>
        </w:rPr>
        <w:t>)</w:t>
      </w:r>
      <w:r>
        <w:rPr>
          <w:rFonts w:ascii="Times New Roman" w:hAnsi="Times New Roman" w:cs="Times New Roman"/>
          <w:sz w:val="24"/>
          <w:szCs w:val="24"/>
        </w:rPr>
        <w:t>.</w:t>
      </w:r>
    </w:p>
    <w:p w:rsidR="00F33DBA" w:rsidRPr="00175664" w:rsidRDefault="00F33DBA" w:rsidP="00F33DBA">
      <w:pPr>
        <w:pStyle w:val="HTMLPreformatted"/>
        <w:rPr>
          <w:rFonts w:ascii="Times New Roman" w:hAnsi="Times New Roman" w:cs="Times New Roman"/>
          <w:sz w:val="24"/>
          <w:szCs w:val="24"/>
        </w:rPr>
      </w:pPr>
    </w:p>
    <w:p w:rsidR="00440CAA" w:rsidRPr="00EB15EC" w:rsidRDefault="0017612D" w:rsidP="00440CAA">
      <w:pPr>
        <w:pStyle w:val="HTMLPreformatted"/>
        <w:pBdr>
          <w:bottom w:val="single" w:sz="12" w:space="1" w:color="auto"/>
        </w:pBdr>
        <w:rPr>
          <w:rFonts w:ascii="Times New Roman" w:hAnsi="Times New Roman" w:cs="Times New Roman"/>
          <w:sz w:val="24"/>
          <w:szCs w:val="24"/>
        </w:rPr>
      </w:pPr>
      <w:r w:rsidRPr="00775C2E">
        <w:rPr>
          <w:rFonts w:ascii="Times New Roman" w:hAnsi="Times New Roman" w:cs="Times New Roman"/>
          <w:noProof/>
          <w:sz w:val="24"/>
          <w:szCs w:val="24"/>
        </w:rPr>
        <w:drawing>
          <wp:inline distT="0" distB="0" distL="0" distR="0" wp14:anchorId="2C270D72" wp14:editId="713BA10F">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 xml:space="preserve">Parameter is shorted to Param (.param is legal in IBIS-ISS) to </w:t>
      </w:r>
      <w:commentRangeStart w:id="63"/>
      <w:r w:rsidRPr="00F36374">
        <w:t xml:space="preserve">differentiate it further </w:t>
      </w:r>
      <w:commentRangeEnd w:id="63"/>
      <w:r w:rsidRPr="002477CC">
        <w:rPr>
          <w:rStyle w:val="CommentReference"/>
        </w:rPr>
        <w:commentReference w:id="63"/>
      </w:r>
      <w:r w:rsidRPr="00F36374">
        <w:t xml:space="preserve">from Parameters in the multi-lingual syntax (Parameter has several meanings in IBIS and the Algorithmic Modeling </w:t>
      </w:r>
      <w:commentRangeStart w:id="64"/>
      <w:r w:rsidRPr="00F36374">
        <w:t>Interface</w:t>
      </w:r>
      <w:commentRangeEnd w:id="64"/>
      <w:r w:rsidR="00345238">
        <w:rPr>
          <w:rStyle w:val="CommentReference"/>
        </w:rPr>
        <w:commentReference w:id="64"/>
      </w:r>
      <w:r w:rsidRPr="00F36374">
        <w:t>.)</w:t>
      </w:r>
    </w:p>
    <w:p w:rsidR="006C5845" w:rsidRPr="00F36374" w:rsidRDefault="006C5845" w:rsidP="006C5845"/>
    <w:p w:rsidR="006C5845" w:rsidRDefault="006C5845" w:rsidP="006C5845">
      <w:r w:rsidRPr="00F36374">
        <w:t>File_names are not quoted to be consistent with Corner in the multi-lingual syntax.</w:t>
      </w:r>
    </w:p>
    <w:p w:rsidR="006C5845" w:rsidRPr="00F36374" w:rsidRDefault="006C5845" w:rsidP="006C5845"/>
    <w:p w:rsidR="006C5845" w:rsidRDefault="006C5845" w:rsidP="006C5845">
      <w:r w:rsidRPr="00F36374">
        <w:t>For File_TS, all columns typ, min, and max are entered (or NA for either or both min and max</w:t>
      </w:r>
      <w:commentRangeStart w:id="65"/>
      <w:r w:rsidRPr="00F36374">
        <w:t>) to follow the corner syntax convention used for most IBIS keywords and subparameters.</w:t>
      </w:r>
      <w:commentRangeEnd w:id="65"/>
      <w:r w:rsidRPr="002477CC">
        <w:rPr>
          <w:rStyle w:val="CommentReference"/>
        </w:rPr>
        <w:commentReference w:id="65"/>
      </w:r>
      <w:r w:rsidRPr="00F36374">
        <w:t xml:space="preserve">  The typ entry is required, and the typ entry value is used by the EDA tool for any NA entry.  The same typ, min, max convention is used for the subparameter Param.</w:t>
      </w:r>
    </w:p>
    <w:p w:rsidR="006C5845" w:rsidRPr="00F36374" w:rsidRDefault="006C5845" w:rsidP="006C5845"/>
    <w:p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rsidR="006C5845" w:rsidRPr="00F36374" w:rsidRDefault="006C5845" w:rsidP="006C5845"/>
    <w:p w:rsidR="006C5845" w:rsidRPr="00F36374" w:rsidRDefault="006C5845" w:rsidP="006C5845">
      <w:r w:rsidRPr="00F36374">
        <w:t xml:space="preserve">Interaction of Param entries was not discussed.  For example, for a transmission line, TD and Z0 could each have max and min entries, but the EDA tool could make available combinations of </w:t>
      </w:r>
      <w:r w:rsidRPr="00F36374">
        <w:lastRenderedPageBreak/>
        <w:t>min/min, min/max, max/min or max/max for any corner .  Due to parameter interactions, some mixing of corner combinations might not be realistic. (E.g., Z0min or Z0max might not correlate with TDmin or TDmax values, where TDmin=sqrt(LminCmin), Z0min=sqrt(Lmin/Cmax), etc.).</w:t>
      </w:r>
    </w:p>
    <w:p w:rsidR="006C5845" w:rsidRPr="00F36374" w:rsidRDefault="006C5845" w:rsidP="006C5845">
      <w:r w:rsidRPr="00F36374">
        <w:t xml:space="preserve">How corners of </w:t>
      </w:r>
      <w:del w:id="66" w:author="Author">
        <w:r w:rsidRPr="00F36374" w:rsidDel="00BA6A92">
          <w:delText>File_ISS</w:delText>
        </w:r>
      </w:del>
      <w:ins w:id="67" w:author="Author">
        <w:r w:rsidR="00BA6A92">
          <w:t>File_IBIS-ISS</w:t>
        </w:r>
      </w:ins>
      <w:r w:rsidRPr="00F36374">
        <w:t xml:space="preserve"> and Params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rsidR="006C5845" w:rsidRPr="00F36374" w:rsidRDefault="006C5845" w:rsidP="006C5845">
      <w:pPr>
        <w:rPr>
          <w:i/>
          <w:iCs/>
          <w:sz w:val="23"/>
          <w:szCs w:val="23"/>
          <w:lang w:eastAsia="en-US"/>
        </w:rPr>
      </w:pPr>
      <w:commentRangeStart w:id="68"/>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commentRangeEnd w:id="68"/>
      <w:r w:rsidRPr="002477CC">
        <w:rPr>
          <w:rStyle w:val="CommentReference"/>
        </w:rPr>
        <w:commentReference w:id="68"/>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DD042A" w:rsidRDefault="00DD042A" w:rsidP="005910FA">
      <w:pPr>
        <w:pStyle w:val="KeywordDescriptions"/>
      </w:pPr>
      <w:bookmarkStart w:id="69" w:name="_Toc203975849"/>
      <w:bookmarkStart w:id="70" w:name="_Toc203976270"/>
      <w:bookmarkStart w:id="71" w:name="_Toc203976408"/>
      <w:r w:rsidRPr="00F36374">
        <w:lastRenderedPageBreak/>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rsidR="00DD042A" w:rsidRDefault="00D50C16" w:rsidP="005910FA">
      <w:pPr>
        <w:pStyle w:val="KeywordDescriptions"/>
      </w:pPr>
      <w:r>
        <w:t>_________________________________________________________________________</w:t>
      </w:r>
    </w:p>
    <w:p w:rsidR="00DD042A" w:rsidRPr="00F36374" w:rsidRDefault="00DD042A" w:rsidP="005910FA">
      <w:pPr>
        <w:pStyle w:val="KeywordDescriptions"/>
        <w:rPr>
          <w:rFonts w:ascii="Arial" w:hAnsi="Arial" w:cs="Arial"/>
        </w:rPr>
      </w:pPr>
      <w:r w:rsidRPr="00F36374">
        <w:rPr>
          <w:rFonts w:ascii="Arial" w:hAnsi="Arial" w:cs="Arial"/>
          <w:b/>
          <w:bCs/>
          <w:color w:val="000000"/>
          <w:sz w:val="26"/>
          <w:szCs w:val="26"/>
        </w:rPr>
        <w:t>7  PACKAGE MODELING</w:t>
      </w: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 xml:space="preserve">[Package Model] (including [Alternate Package Models] and [Define Package </w:t>
      </w:r>
      <w:commentRangeStart w:id="72"/>
      <w:r w:rsidRPr="00F36374">
        <w:rPr>
          <w:lang w:eastAsia="en-US"/>
        </w:rPr>
        <w:t>Model</w:t>
      </w:r>
      <w:commentRangeEnd w:id="72"/>
      <w:r w:rsidR="00DD61D7">
        <w:rPr>
          <w:rStyle w:val="CommentReference"/>
        </w:rPr>
        <w:commentReference w:id="72"/>
      </w:r>
      <w:r w:rsidRPr="00F36374">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ins w:id="73" w:author="Author">
        <w:r>
          <w:rPr>
            <w:lang w:eastAsia="en-US"/>
          </w:rPr>
          <w:t>[</w:t>
        </w:r>
      </w:ins>
      <w:r w:rsidR="00D50C16" w:rsidRPr="00D50C16">
        <w:rPr>
          <w:lang w:eastAsia="en-US"/>
        </w:rPr>
        <w:t>Interconnect Model Selector</w:t>
      </w:r>
      <w:ins w:id="74" w:author="Author">
        <w:r>
          <w:rPr>
            <w:lang w:eastAsia="en-US"/>
          </w:rPr>
          <w:t>]</w:t>
        </w:r>
      </w:ins>
      <w:del w:id="75" w:author="Author">
        <w:r w:rsidR="00D50C16" w:rsidRPr="00D50C16" w:rsidDel="00DD61D7">
          <w:rPr>
            <w:lang w:eastAsia="en-US"/>
          </w:rPr>
          <w:delText>s</w:delText>
        </w:r>
      </w:del>
      <w:r w:rsidR="00D50C16" w:rsidRPr="00F36374">
        <w:rPr>
          <w:lang w:eastAsia="en-US"/>
        </w:rPr>
        <w:t xml:space="preserve"> </w:t>
      </w:r>
      <w:ins w:id="76" w:author="Author">
        <w:r>
          <w:rPr>
            <w:lang w:eastAsia="en-US"/>
          </w:rPr>
          <w:t>and the keywords associated with it</w:t>
        </w:r>
      </w:ins>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defintions above.  The </w:t>
      </w:r>
      <w:r>
        <w:t>[Package Model] format is described in this chapter, while Interconnect Model Selectors are described in Chapter 13</w:t>
      </w:r>
      <w:r w:rsidRPr="00D50C16">
        <w:t>.</w:t>
      </w:r>
    </w:p>
    <w:p w:rsidR="00DD042A" w:rsidDel="00DD61D7" w:rsidRDefault="00DD042A" w:rsidP="005910FA">
      <w:pPr>
        <w:pStyle w:val="KeywordDescriptions"/>
        <w:rPr>
          <w:del w:id="77" w:author="Author"/>
        </w:rPr>
      </w:pPr>
      <w:del w:id="78" w:author="Author">
        <w:r w:rsidRPr="00D50C16" w:rsidDel="00DD61D7">
          <w:delText>The order of</w:delText>
        </w:r>
        <w:r w:rsidDel="00DD61D7">
          <w:delText xml:space="preserve"> precedence between the various formats is described in Chapter 12, “</w:delText>
        </w:r>
        <w:r w:rsidR="00D50C16" w:rsidDel="00DD61D7">
          <w:delText xml:space="preserve">Rules of </w:delText>
        </w:r>
        <w:commentRangeStart w:id="79"/>
        <w:r w:rsidR="00D50C16" w:rsidDel="00DD61D7">
          <w:delText>Precedence</w:delText>
        </w:r>
        <w:commentRangeEnd w:id="79"/>
        <w:r w:rsidR="00DD61D7" w:rsidDel="00DD61D7">
          <w:rPr>
            <w:rStyle w:val="CommentReference"/>
          </w:rPr>
          <w:commentReference w:id="79"/>
        </w:r>
        <w:r w:rsidR="00D50C16" w:rsidDel="00DD61D7">
          <w:delText xml:space="preserve">”.  </w:delText>
        </w:r>
      </w:del>
    </w:p>
    <w:p w:rsidR="00DD042A" w:rsidRDefault="00D50C16" w:rsidP="005910FA">
      <w:pPr>
        <w:pStyle w:val="KeywordDescriptions"/>
        <w:rPr>
          <w:b/>
        </w:rPr>
      </w:pPr>
      <w:r>
        <w:rPr>
          <w:b/>
        </w:rPr>
        <w:t>…</w:t>
      </w:r>
    </w:p>
    <w:p w:rsidR="00D50C16" w:rsidRDefault="00D50C16" w:rsidP="005910FA">
      <w:pPr>
        <w:pStyle w:val="KeywordDescriptions"/>
        <w:rPr>
          <w:b/>
        </w:rPr>
      </w:pPr>
      <w:r>
        <w:rPr>
          <w:b/>
        </w:rPr>
        <w:t>________________________________________________________________________</w:t>
      </w:r>
    </w:p>
    <w:p w:rsidR="00D50C16" w:rsidRPr="00F36374" w:rsidRDefault="00D50C16" w:rsidP="005910FA">
      <w:pPr>
        <w:pStyle w:val="KeywordDescriptions"/>
        <w:rPr>
          <w:rFonts w:ascii="Arial" w:hAnsi="Arial" w:cs="Arial"/>
          <w:b/>
        </w:rPr>
      </w:pPr>
      <w:r w:rsidRPr="00F36374">
        <w:rPr>
          <w:rFonts w:ascii="Arial" w:hAnsi="Arial" w:cs="Arial"/>
          <w:b/>
        </w:rPr>
        <w:t>13 INTERCONNECT MODEL SELECTORS</w:t>
      </w:r>
    </w:p>
    <w:p w:rsidR="00DD042A" w:rsidRDefault="00D50C16" w:rsidP="005910FA">
      <w:pPr>
        <w:pStyle w:val="KeywordDescriptions"/>
      </w:pPr>
      <w:r>
        <w:t xml:space="preserve">This chapter defines an advanced format for interconnect descriptions that may be used for packages as well as other types of interconnect between buffer models and pins, for signal and power path modeling </w:t>
      </w:r>
      <w:commentRangeStart w:id="80"/>
      <w:r>
        <w:t>purposes</w:t>
      </w:r>
      <w:commentRangeEnd w:id="80"/>
      <w:r w:rsidR="00CA09BB">
        <w:rPr>
          <w:rStyle w:val="CommentReference"/>
        </w:rPr>
        <w:commentReference w:id="80"/>
      </w:r>
      <w:r>
        <w:t>.</w:t>
      </w:r>
    </w:p>
    <w:p w:rsidR="00D50C16" w:rsidRPr="00F36374" w:rsidRDefault="00D50C16" w:rsidP="005910FA">
      <w:pPr>
        <w:pStyle w:val="KeywordDescriptions"/>
      </w:pPr>
    </w:p>
    <w:p w:rsidR="005910FA" w:rsidRPr="00213323" w:rsidRDefault="005910FA" w:rsidP="005910FA">
      <w:pPr>
        <w:pStyle w:val="KeywordDescriptions"/>
        <w:rPr>
          <w:rStyle w:val="KeywordNameTOCChar"/>
        </w:rPr>
      </w:pPr>
      <w:r w:rsidRPr="00213323">
        <w:rPr>
          <w:i/>
        </w:rPr>
        <w:t>Keyword:</w:t>
      </w:r>
      <w:r w:rsidRPr="00213323">
        <w:rPr>
          <w:i/>
        </w:rPr>
        <w:tab/>
      </w:r>
      <w:r w:rsidRPr="00213323">
        <w:rPr>
          <w:rStyle w:val="KeywordNameTOCChar"/>
        </w:rPr>
        <w:t>[</w:t>
      </w:r>
      <w:r w:rsidR="00841004">
        <w:rPr>
          <w:rStyle w:val="KeywordNameTOCChar"/>
        </w:rPr>
        <w:t>Interconnect</w:t>
      </w:r>
      <w:r w:rsidRPr="00213323">
        <w:rPr>
          <w:rStyle w:val="KeywordNameTOCChar"/>
        </w:rPr>
        <w:t xml:space="preserve"> Model</w:t>
      </w:r>
      <w:r w:rsidR="00841004">
        <w:rPr>
          <w:rStyle w:val="KeywordNameTOCChar"/>
        </w:rPr>
        <w:t xml:space="preserve"> Selector</w:t>
      </w:r>
      <w:r w:rsidRPr="00213323">
        <w:rPr>
          <w:rStyle w:val="KeywordNameTOCChar"/>
        </w:rPr>
        <w:t>]</w:t>
      </w:r>
      <w:bookmarkEnd w:id="69"/>
      <w:bookmarkEnd w:id="70"/>
      <w:bookmarkEnd w:id="71"/>
    </w:p>
    <w:p w:rsidR="005910FA" w:rsidRPr="00213323" w:rsidRDefault="005910FA" w:rsidP="005910FA">
      <w:pPr>
        <w:pStyle w:val="KeywordDescriptions"/>
      </w:pPr>
      <w:r w:rsidRPr="00213323">
        <w:rPr>
          <w:i/>
        </w:rPr>
        <w:t>Required:</w:t>
      </w:r>
      <w:r w:rsidRPr="00213323">
        <w:tab/>
        <w:t>No</w:t>
      </w:r>
    </w:p>
    <w:p w:rsidR="005910FA" w:rsidRPr="00213323" w:rsidRDefault="005910FA" w:rsidP="005910FA">
      <w:pPr>
        <w:pStyle w:val="KeywordDescriptions"/>
      </w:pPr>
      <w:r w:rsidRPr="00213323">
        <w:rPr>
          <w:i/>
        </w:rPr>
        <w:t>Description:</w:t>
      </w:r>
      <w:r w:rsidRPr="00213323">
        <w:rPr>
          <w:i/>
        </w:rPr>
        <w:tab/>
      </w:r>
      <w:r w:rsidR="00841004">
        <w:t xml:space="preserve">Used to </w:t>
      </w:r>
      <w:r w:rsidR="00AB26A8">
        <w:t xml:space="preserve">list available interconnect models </w:t>
      </w:r>
      <w:r w:rsidR="00841004">
        <w:t xml:space="preserve">for </w:t>
      </w:r>
      <w:r w:rsidR="00014998">
        <w:t xml:space="preserve">the </w:t>
      </w:r>
      <w:r w:rsidRPr="00213323">
        <w:t>component.</w:t>
      </w:r>
    </w:p>
    <w:p w:rsidR="007655B0" w:rsidRDefault="005910FA" w:rsidP="00841004">
      <w:pPr>
        <w:pStyle w:val="KeywordDescriptions"/>
      </w:pPr>
      <w:r w:rsidRPr="00213323">
        <w:rPr>
          <w:i/>
        </w:rPr>
        <w:t>Usage Rules:</w:t>
      </w:r>
      <w:r w:rsidRPr="00213323">
        <w:rPr>
          <w:i/>
        </w:rPr>
        <w:tab/>
      </w:r>
      <w:r w:rsidR="007655B0">
        <w:t>Interconne</w:t>
      </w:r>
      <w:r w:rsidR="00AB26A8">
        <w:t>c</w:t>
      </w:r>
      <w:r w:rsidR="007655B0">
        <w:t xml:space="preserve">t Models are </w:t>
      </w:r>
      <w:r w:rsidR="001E2F7E">
        <w:t xml:space="preserve">described by </w:t>
      </w:r>
      <w:r w:rsidR="007655B0">
        <w:t xml:space="preserve">IBIS-ISS or </w:t>
      </w:r>
      <w:r w:rsidR="00AB26A8">
        <w:t>Touchstone</w:t>
      </w:r>
      <w:r w:rsidR="007655B0">
        <w:t xml:space="preserve"> files that are between the Pins, Die Pads and Buffer</w:t>
      </w:r>
      <w:r w:rsidR="003E1C24">
        <w:t xml:space="preserve"> Terminal</w:t>
      </w:r>
      <w:r w:rsidR="007655B0">
        <w:t>s</w:t>
      </w:r>
      <w:r w:rsidR="006D145F">
        <w:t xml:space="preserve"> (Supply and I/O)</w:t>
      </w:r>
      <w:r w:rsidR="007655B0">
        <w:t xml:space="preserve"> of a Component.</w:t>
      </w:r>
    </w:p>
    <w:p w:rsidR="003A74F3" w:rsidRDefault="007655B0" w:rsidP="00841004">
      <w:pPr>
        <w:pStyle w:val="KeywordDescriptions"/>
      </w:pPr>
      <w:r>
        <w:t>A</w:t>
      </w:r>
      <w:r w:rsidR="00841004">
        <w:t xml:space="preserve"> component may have </w:t>
      </w:r>
      <w:r w:rsidR="003A74F3">
        <w:t xml:space="preserve">none, </w:t>
      </w:r>
      <w:r w:rsidR="00841004">
        <w:t>o</w:t>
      </w:r>
      <w:r w:rsidR="003A74F3">
        <w:t xml:space="preserve">ne or more </w:t>
      </w:r>
      <w:r w:rsidR="00014998">
        <w:t xml:space="preserve">than one </w:t>
      </w:r>
      <w:r w:rsidR="003A74F3">
        <w:t>Interconnect Model</w:t>
      </w:r>
      <w:r w:rsidR="00014998">
        <w:t xml:space="preserve"> associated with it</w:t>
      </w:r>
      <w:r w:rsidR="003A74F3">
        <w:t>. If any Interconnect Models</w:t>
      </w:r>
      <w:r w:rsidR="00014998">
        <w:t xml:space="preserve"> exist for the Component</w:t>
      </w:r>
      <w:r w:rsidR="003A74F3">
        <w:t xml:space="preserve">, they </w:t>
      </w:r>
      <w:r w:rsidR="00014998">
        <w:t>shall</w:t>
      </w:r>
      <w:r w:rsidR="003A74F3">
        <w:t xml:space="preserve"> be listed in this section.</w:t>
      </w:r>
      <w:ins w:id="81" w:author="Author">
        <w:r w:rsidR="00B464DC">
          <w:t xml:space="preserve">  An Interconnect Model Selector is required even if only a single Interconnect Model is associated with the </w:t>
        </w:r>
        <w:commentRangeStart w:id="82"/>
        <w:commentRangeStart w:id="83"/>
        <w:r w:rsidR="00B464DC">
          <w:t>Component</w:t>
        </w:r>
      </w:ins>
      <w:commentRangeEnd w:id="82"/>
      <w:r w:rsidR="00C040E3">
        <w:rPr>
          <w:rStyle w:val="CommentReference"/>
        </w:rPr>
        <w:commentReference w:id="82"/>
      </w:r>
      <w:commentRangeEnd w:id="83"/>
      <w:r w:rsidR="00722C16">
        <w:rPr>
          <w:rStyle w:val="CommentReference"/>
        </w:rPr>
        <w:commentReference w:id="83"/>
      </w:r>
      <w:ins w:id="84" w:author="Author">
        <w:r w:rsidR="00B464DC">
          <w:t>.</w:t>
        </w:r>
      </w:ins>
      <w:r w:rsidR="003A74F3">
        <w:t xml:space="preserve">  </w:t>
      </w:r>
    </w:p>
    <w:p w:rsidR="00841004" w:rsidRPr="00213323" w:rsidRDefault="003A74F3" w:rsidP="00841004">
      <w:pPr>
        <w:pStyle w:val="KeywordDescriptions"/>
      </w:pPr>
      <w:r>
        <w:t>T</w:t>
      </w:r>
      <w:r w:rsidR="00841004" w:rsidRPr="00213323">
        <w:t>he section under the [</w:t>
      </w:r>
      <w:r w:rsidR="00841004">
        <w:t xml:space="preserve">Interconnect </w:t>
      </w:r>
      <w:r w:rsidR="00841004" w:rsidRPr="00213323">
        <w:t xml:space="preserve">Model Selector] keyword </w:t>
      </w:r>
      <w:r w:rsidR="00014998">
        <w:t>shall</w:t>
      </w:r>
      <w:r w:rsidR="00841004" w:rsidRPr="00213323">
        <w:t xml:space="preserve"> have two fields</w:t>
      </w:r>
      <w:r w:rsidR="00014998">
        <w:t xml:space="preserve"> per line, with each line defining the Interconnect Models associated with the Component</w:t>
      </w:r>
      <w:r w:rsidR="00841004" w:rsidRPr="00213323">
        <w:t xml:space="preserve">.  </w:t>
      </w:r>
      <w:r>
        <w:t>T</w:t>
      </w:r>
      <w:r w:rsidR="00841004">
        <w:t>he fields</w:t>
      </w:r>
      <w:r w:rsidR="00841004" w:rsidRPr="00213323">
        <w:t xml:space="preserve"> </w:t>
      </w:r>
      <w:r w:rsidR="00014998">
        <w:t>shall</w:t>
      </w:r>
      <w:r w:rsidR="00841004" w:rsidRPr="00213323">
        <w:t xml:space="preserve"> be separated by at least one white space.  The first field lists the </w:t>
      </w:r>
      <w:r w:rsidR="00841004">
        <w:t xml:space="preserve">Interconnect </w:t>
      </w:r>
      <w:r w:rsidR="00841004" w:rsidRPr="00213323">
        <w:t xml:space="preserve">Model name (up to 40 characters long).  </w:t>
      </w:r>
      <w:r>
        <w:t xml:space="preserve">The second field is the name of the file containing the Interconnect Model. If the Interconnect Model is in this IBIS file, then the second field </w:t>
      </w:r>
      <w:r w:rsidR="00014998">
        <w:t>shall</w:t>
      </w:r>
      <w:r>
        <w:t xml:space="preserve"> be </w:t>
      </w:r>
      <w:r w:rsidR="007655B0">
        <w:t>“</w:t>
      </w:r>
      <w:r>
        <w:t>*</w:t>
      </w:r>
      <w:r w:rsidR="007655B0">
        <w:t>”</w:t>
      </w:r>
      <w:r>
        <w:t xml:space="preserve">. </w:t>
      </w:r>
    </w:p>
    <w:p w:rsidR="00553FB2" w:rsidRDefault="00553FB2" w:rsidP="00841004">
      <w:pPr>
        <w:pStyle w:val="KeywordDescriptions"/>
        <w:rPr>
          <w:ins w:id="85" w:author="Author"/>
        </w:rPr>
      </w:pPr>
      <w:ins w:id="86" w:author="Author">
        <w:r>
          <w:rPr>
            <w:color w:val="000000"/>
          </w:rPr>
          <w:t xml:space="preserve">The file containing the Interconnect Model shall be located in the same directory as the .ibs file. The file name shall follow the rules for file names given in Section 3, "GENERAL SYNTAX RULES AND </w:t>
        </w:r>
        <w:commentRangeStart w:id="87"/>
        <w:commentRangeStart w:id="88"/>
        <w:r>
          <w:rPr>
            <w:color w:val="000000"/>
          </w:rPr>
          <w:t>GUIDELINES</w:t>
        </w:r>
      </w:ins>
      <w:commentRangeEnd w:id="87"/>
      <w:r w:rsidR="00CD779B">
        <w:rPr>
          <w:rStyle w:val="CommentReference"/>
        </w:rPr>
        <w:commentReference w:id="87"/>
      </w:r>
      <w:commentRangeEnd w:id="88"/>
      <w:r w:rsidR="00CA09BB">
        <w:rPr>
          <w:rStyle w:val="CommentReference"/>
        </w:rPr>
        <w:commentReference w:id="88"/>
      </w:r>
      <w:ins w:id="89" w:author="Author">
        <w:r>
          <w:rPr>
            <w:color w:val="000000"/>
          </w:rPr>
          <w:t>".</w:t>
        </w:r>
      </w:ins>
    </w:p>
    <w:p w:rsidR="00841004" w:rsidRPr="00213323" w:rsidRDefault="00841004" w:rsidP="00841004">
      <w:pPr>
        <w:pStyle w:val="KeywordDescriptions"/>
      </w:pPr>
      <w:r w:rsidRPr="00213323">
        <w:t>The first entry under the [</w:t>
      </w:r>
      <w:r>
        <w:t xml:space="preserve">Interconnect </w:t>
      </w:r>
      <w:r w:rsidRPr="00213323">
        <w:t>Model Selector] keyword shall be considered the default by the EDA tool</w:t>
      </w:r>
      <w:r>
        <w:t>.</w:t>
      </w:r>
      <w:r w:rsidR="00014998">
        <w:t xml:space="preserve">  Each Interconnect Model name may only appear once under the [Interconnect Model Selector] keyword for a given Component.</w:t>
      </w:r>
    </w:p>
    <w:p w:rsidR="005910FA" w:rsidRPr="00213323" w:rsidRDefault="005910FA" w:rsidP="005910FA">
      <w:pPr>
        <w:pStyle w:val="KeywordDescriptions"/>
      </w:pPr>
      <w:r w:rsidRPr="00213323">
        <w:rPr>
          <w:i/>
        </w:rPr>
        <w:lastRenderedPageBreak/>
        <w:t>Example:</w:t>
      </w:r>
    </w:p>
    <w:p w:rsidR="001F4939" w:rsidRDefault="001F4939" w:rsidP="005910FA">
      <w:pPr>
        <w:pStyle w:val="Exampletext"/>
      </w:pPr>
      <w:r w:rsidRPr="00213323">
        <w:t>[</w:t>
      </w:r>
      <w:r w:rsidR="003A74F3">
        <w:t>Interconnect Model Selector</w:t>
      </w:r>
      <w:r>
        <w:t xml:space="preserve">] </w:t>
      </w:r>
    </w:p>
    <w:p w:rsidR="001F4939" w:rsidRDefault="001F4939" w:rsidP="005910FA">
      <w:pPr>
        <w:pStyle w:val="Exampletext"/>
        <w:rPr>
          <w:color w:val="FF0000"/>
        </w:rPr>
      </w:pPr>
      <w:r>
        <w:t xml:space="preserve">   </w:t>
      </w:r>
      <w:r w:rsidRPr="00213323">
        <w:t>QS-SMT-cer-8-pin-pkgs</w:t>
      </w:r>
      <w:r>
        <w:t>_iss</w:t>
      </w:r>
      <w:r w:rsidR="003A74F3">
        <w:t xml:space="preserve"> *</w:t>
      </w:r>
    </w:p>
    <w:p w:rsidR="001F4939" w:rsidRDefault="001F4939" w:rsidP="005910FA">
      <w:pPr>
        <w:pStyle w:val="Exampletext"/>
        <w:rPr>
          <w:color w:val="FF0000"/>
        </w:rPr>
      </w:pPr>
      <w:r>
        <w:t xml:space="preserve">   </w:t>
      </w:r>
      <w:r w:rsidRPr="00213323">
        <w:t>QS-SMT-cer-8-pin-pkgs</w:t>
      </w:r>
      <w:r>
        <w:t>_sNp</w:t>
      </w:r>
      <w:r w:rsidR="003A74F3">
        <w:t xml:space="preserve"> </w:t>
      </w:r>
      <w:commentRangeStart w:id="90"/>
      <w:r w:rsidR="003A74F3" w:rsidRPr="00213323">
        <w:t>QS-SMT</w:t>
      </w:r>
      <w:commentRangeEnd w:id="90"/>
      <w:r w:rsidR="00F54AFD">
        <w:rPr>
          <w:rStyle w:val="CommentReference"/>
          <w:rFonts w:ascii="Times New Roman" w:hAnsi="Times New Roman" w:cs="Times New Roman"/>
        </w:rPr>
        <w:commentReference w:id="90"/>
      </w:r>
      <w:r w:rsidR="003A74F3" w:rsidRPr="00213323">
        <w:t>-cer-8-pin-pkgs</w:t>
      </w:r>
      <w:r w:rsidR="003A74F3">
        <w:t>_</w:t>
      </w:r>
      <w:commentRangeStart w:id="91"/>
      <w:r w:rsidR="003A74F3">
        <w:t>sNp</w:t>
      </w:r>
      <w:commentRangeEnd w:id="91"/>
      <w:r w:rsidR="00F54AFD">
        <w:rPr>
          <w:rStyle w:val="CommentReference"/>
          <w:rFonts w:ascii="Times New Roman" w:hAnsi="Times New Roman" w:cs="Times New Roman"/>
        </w:rPr>
        <w:commentReference w:id="91"/>
      </w:r>
      <w:r w:rsidR="003A74F3">
        <w:t>.</w:t>
      </w:r>
      <w:commentRangeStart w:id="92"/>
      <w:r w:rsidR="003A74F3">
        <w:t>ipkg</w:t>
      </w:r>
      <w:commentRangeEnd w:id="92"/>
      <w:r w:rsidR="00CD779B">
        <w:rPr>
          <w:rStyle w:val="CommentReference"/>
          <w:rFonts w:ascii="Times New Roman" w:hAnsi="Times New Roman" w:cs="Times New Roman"/>
        </w:rPr>
        <w:commentReference w:id="92"/>
      </w:r>
    </w:p>
    <w:p w:rsidR="001F4939" w:rsidRDefault="001F4939" w:rsidP="001F4939">
      <w:pPr>
        <w:pStyle w:val="Exampletext"/>
      </w:pPr>
      <w:r w:rsidRPr="00213323">
        <w:t>[</w:t>
      </w:r>
      <w:r>
        <w:t xml:space="preserve">End </w:t>
      </w:r>
      <w:r w:rsidR="003A74F3">
        <w:t>Interconnect Model Selector</w:t>
      </w:r>
      <w:r>
        <w:t xml:space="preserve">] </w:t>
      </w:r>
    </w:p>
    <w:p w:rsidR="007C546C" w:rsidRPr="00213323" w:rsidRDefault="007C546C" w:rsidP="005910FA">
      <w:pPr>
        <w:pStyle w:val="Exampletext"/>
      </w:pPr>
    </w:p>
    <w:p w:rsidR="007C546C" w:rsidRDefault="007C546C">
      <w:pPr>
        <w:rPr>
          <w:ins w:id="93" w:author="Author"/>
        </w:rPr>
      </w:pPr>
    </w:p>
    <w:p w:rsidR="004741FE" w:rsidRPr="005751D9" w:rsidRDefault="004741FE" w:rsidP="004741FE">
      <w:pPr>
        <w:pStyle w:val="Default"/>
        <w:rPr>
          <w:color w:val="FF0000"/>
          <w:sz w:val="23"/>
          <w:szCs w:val="23"/>
        </w:rPr>
      </w:pPr>
      <w:moveToRangeStart w:id="94" w:author="Author" w:name="move413097046"/>
      <w:moveTo w:id="95" w:author="Autho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moveTo>
    </w:p>
    <w:p w:rsidR="004741FE" w:rsidRDefault="004741FE" w:rsidP="004741FE">
      <w:pPr>
        <w:pStyle w:val="Default"/>
        <w:rPr>
          <w:sz w:val="23"/>
          <w:szCs w:val="23"/>
        </w:rPr>
      </w:pPr>
      <w:moveTo w:id="96" w:author="Autho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moveTo>
    </w:p>
    <w:p w:rsidR="004741FE" w:rsidRDefault="004741FE" w:rsidP="004741FE">
      <w:pPr>
        <w:pStyle w:val="Default"/>
        <w:rPr>
          <w:sz w:val="23"/>
          <w:szCs w:val="23"/>
        </w:rPr>
      </w:pPr>
      <w:moveTo w:id="97" w:author="Author">
        <w:r>
          <w:rPr>
            <w:i/>
            <w:iCs/>
            <w:sz w:val="23"/>
            <w:szCs w:val="23"/>
          </w:rPr>
          <w:t xml:space="preserve">Description: </w:t>
        </w:r>
        <w:r>
          <w:rPr>
            <w:i/>
            <w:iCs/>
            <w:sz w:val="23"/>
            <w:szCs w:val="23"/>
          </w:rPr>
          <w:tab/>
        </w:r>
        <w:r>
          <w:rPr>
            <w:sz w:val="23"/>
            <w:szCs w:val="23"/>
          </w:rPr>
          <w:t xml:space="preserve">Indicates the end of the Interconnect Model selector data. </w:t>
        </w:r>
      </w:moveTo>
    </w:p>
    <w:p w:rsidR="004741FE" w:rsidRDefault="004741FE" w:rsidP="004741FE">
      <w:pPr>
        <w:pStyle w:val="Default"/>
        <w:rPr>
          <w:sz w:val="23"/>
          <w:szCs w:val="23"/>
        </w:rPr>
      </w:pPr>
      <w:moveTo w:id="98" w:author="Author">
        <w:r>
          <w:rPr>
            <w:i/>
            <w:iCs/>
            <w:sz w:val="23"/>
            <w:szCs w:val="23"/>
          </w:rPr>
          <w:t xml:space="preserve">Example: </w:t>
        </w:r>
      </w:moveTo>
    </w:p>
    <w:p w:rsidR="004741FE" w:rsidRPr="00F36374" w:rsidRDefault="004741FE" w:rsidP="004741FE">
      <w:pPr>
        <w:rPr>
          <w:rFonts w:ascii="Courier New" w:hAnsi="Courier New" w:cs="Courier New"/>
          <w:sz w:val="20"/>
          <w:szCs w:val="20"/>
        </w:rPr>
      </w:pPr>
      <w:moveTo w:id="99" w:author="Author">
        <w:r w:rsidRPr="00F36374">
          <w:rPr>
            <w:rFonts w:ascii="Courier New" w:hAnsi="Courier New" w:cs="Courier New"/>
            <w:sz w:val="20"/>
            <w:szCs w:val="20"/>
          </w:rPr>
          <w:t>[End Interconnect Model</w:t>
        </w:r>
        <w:r>
          <w:rPr>
            <w:rFonts w:ascii="Courier New" w:hAnsi="Courier New" w:cs="Courier New"/>
            <w:sz w:val="20"/>
            <w:szCs w:val="20"/>
          </w:rPr>
          <w:t xml:space="preserve"> Selector</w:t>
        </w:r>
        <w:r w:rsidRPr="00F36374">
          <w:rPr>
            <w:rFonts w:ascii="Courier New" w:hAnsi="Courier New" w:cs="Courier New"/>
            <w:sz w:val="20"/>
            <w:szCs w:val="20"/>
          </w:rPr>
          <w:t xml:space="preserve">] </w:t>
        </w:r>
      </w:moveTo>
    </w:p>
    <w:moveToRangeEnd w:id="94"/>
    <w:p w:rsidR="004741FE" w:rsidRDefault="004741FE">
      <w:pPr>
        <w:rPr>
          <w:ins w:id="100" w:author="Author"/>
        </w:rPr>
      </w:pPr>
    </w:p>
    <w:p w:rsidR="004741FE" w:rsidRDefault="004741FE"/>
    <w:p w:rsidR="005910FA" w:rsidRPr="00213323" w:rsidRDefault="005910FA" w:rsidP="005910FA">
      <w:pPr>
        <w:pStyle w:val="KeywordDescriptions"/>
      </w:pPr>
      <w:bookmarkStart w:id="101" w:name="_Toc203975903"/>
      <w:bookmarkStart w:id="102" w:name="_Toc203976324"/>
      <w:bookmarkStart w:id="103" w:name="_Toc203976462"/>
      <w:r w:rsidRPr="00213323">
        <w:rPr>
          <w:i/>
        </w:rPr>
        <w:t>Keyword:</w:t>
      </w:r>
      <w:r w:rsidRPr="00213323">
        <w:rPr>
          <w:i/>
        </w:rPr>
        <w:tab/>
      </w:r>
      <w:r w:rsidRPr="00213323">
        <w:rPr>
          <w:rStyle w:val="KeywordNameTOCChar"/>
        </w:rPr>
        <w:t>[</w:t>
      </w:r>
      <w:r w:rsidR="00707BFC">
        <w:rPr>
          <w:rStyle w:val="KeywordNameTOCChar"/>
        </w:rPr>
        <w:t xml:space="preserve">Begin </w:t>
      </w:r>
      <w:r w:rsidR="003A74F3">
        <w:rPr>
          <w:rStyle w:val="KeywordNameTOCChar"/>
        </w:rPr>
        <w:t>Interconnect</w:t>
      </w:r>
      <w:r>
        <w:rPr>
          <w:rStyle w:val="KeywordNameTOCChar"/>
        </w:rPr>
        <w:t xml:space="preserve"> </w:t>
      </w:r>
      <w:r w:rsidRPr="00213323">
        <w:rPr>
          <w:rStyle w:val="KeywordNameTOCChar"/>
        </w:rPr>
        <w:t>Model]</w:t>
      </w:r>
      <w:bookmarkEnd w:id="101"/>
      <w:bookmarkEnd w:id="102"/>
      <w:bookmarkEnd w:id="103"/>
    </w:p>
    <w:p w:rsidR="005910FA" w:rsidRPr="00213323" w:rsidRDefault="005910FA" w:rsidP="005910FA">
      <w:pPr>
        <w:pStyle w:val="KeywordDescriptions"/>
      </w:pPr>
      <w:r w:rsidRPr="00213323">
        <w:rPr>
          <w:i/>
        </w:rPr>
        <w:t>Required:</w:t>
      </w:r>
      <w:r w:rsidRPr="00213323">
        <w:tab/>
      </w:r>
      <w:r w:rsidR="0043180B">
        <w:t>No</w:t>
      </w:r>
    </w:p>
    <w:p w:rsidR="005910FA" w:rsidRPr="00213323" w:rsidRDefault="005910FA" w:rsidP="005910FA">
      <w:pPr>
        <w:pStyle w:val="KeywordDescriptions"/>
      </w:pPr>
      <w:r w:rsidRPr="00213323">
        <w:rPr>
          <w:i/>
        </w:rPr>
        <w:t>Description:</w:t>
      </w:r>
      <w:r w:rsidRPr="00213323">
        <w:rPr>
          <w:i/>
        </w:rPr>
        <w:tab/>
      </w:r>
      <w:r w:rsidRPr="00213323">
        <w:t>Marks the beginning of a</w:t>
      </w:r>
      <w:r>
        <w:t xml:space="preserve">n </w:t>
      </w:r>
      <w:r w:rsidR="003A74F3">
        <w:t>interconnect</w:t>
      </w:r>
      <w:r w:rsidRPr="00213323">
        <w:t xml:space="preserve"> model description.</w:t>
      </w:r>
    </w:p>
    <w:p w:rsidR="005910FA" w:rsidRPr="00213323" w:rsidRDefault="005910FA" w:rsidP="005910FA">
      <w:pPr>
        <w:pStyle w:val="KeywordDescriptions"/>
      </w:pPr>
      <w:r w:rsidRPr="00213323">
        <w:rPr>
          <w:i/>
        </w:rPr>
        <w:t>Usage Rules:</w:t>
      </w:r>
      <w:r w:rsidRPr="00213323">
        <w:rPr>
          <w:i/>
        </w:rPr>
        <w:tab/>
      </w:r>
      <w:r w:rsidR="003D54B5" w:rsidRPr="000238DD">
        <w:t xml:space="preserve">[Begin 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 xml:space="preserve">allowed.  </w:t>
      </w:r>
    </w:p>
    <w:p w:rsidR="005910FA" w:rsidRPr="00213323" w:rsidRDefault="005910FA" w:rsidP="005910FA">
      <w:pPr>
        <w:pStyle w:val="KeywordDescriptions"/>
      </w:pPr>
      <w:r w:rsidRPr="00213323">
        <w:rPr>
          <w:i/>
        </w:rPr>
        <w:t>Example:</w:t>
      </w:r>
    </w:p>
    <w:p w:rsidR="005910FA" w:rsidRDefault="005910FA" w:rsidP="005910FA">
      <w:pPr>
        <w:pStyle w:val="Exampletext"/>
      </w:pPr>
      <w:r w:rsidRPr="00213323">
        <w:t>[</w:t>
      </w:r>
      <w:r w:rsidR="00707BFC">
        <w:t xml:space="preserve">Begin </w:t>
      </w:r>
      <w:r w:rsidR="007655B0">
        <w:t>Interconnect</w:t>
      </w:r>
      <w:r w:rsidRPr="00213323">
        <w:t xml:space="preserve"> Model]     </w:t>
      </w:r>
      <w:r w:rsidR="007655B0" w:rsidRPr="00213323">
        <w:t>QS-SMT-cer-8-pin-pkgs</w:t>
      </w:r>
      <w:r w:rsidR="007655B0">
        <w:t>_iss</w:t>
      </w:r>
    </w:p>
    <w:p w:rsidR="007C546C" w:rsidRPr="007C546C" w:rsidRDefault="007C546C" w:rsidP="005910FA">
      <w:pPr>
        <w:pStyle w:val="KeywordDescriptions"/>
        <w:rPr>
          <w:rStyle w:val="KeywordNameTOCChar"/>
          <w:color w:val="FF0000"/>
        </w:rPr>
      </w:pPr>
    </w:p>
    <w:p w:rsidR="00244E1D" w:rsidRDefault="00244E1D" w:rsidP="00244E1D">
      <w:pPr>
        <w:pStyle w:val="Default"/>
        <w:rPr>
          <w:iCs/>
          <w:color w:val="auto"/>
          <w:sz w:val="23"/>
          <w:szCs w:val="23"/>
        </w:rPr>
      </w:pPr>
      <w:r w:rsidRPr="00277B0B">
        <w:rPr>
          <w:iCs/>
          <w:color w:val="auto"/>
          <w:sz w:val="23"/>
          <w:szCs w:val="23"/>
        </w:rPr>
        <w:t xml:space="preserve">The following subparameters are </w:t>
      </w:r>
      <w:commentRangeStart w:id="104"/>
      <w:r w:rsidRPr="00277B0B">
        <w:rPr>
          <w:iCs/>
          <w:color w:val="auto"/>
          <w:sz w:val="23"/>
          <w:szCs w:val="23"/>
        </w:rPr>
        <w:t>defined</w:t>
      </w:r>
      <w:commentRangeEnd w:id="104"/>
      <w:r w:rsidR="00CA09BB">
        <w:rPr>
          <w:rStyle w:val="CommentReference"/>
          <w:color w:val="auto"/>
          <w:lang w:eastAsia="zh-CN"/>
        </w:rPr>
        <w:commentReference w:id="104"/>
      </w:r>
      <w:r>
        <w:rPr>
          <w:iCs/>
          <w:color w:val="auto"/>
          <w:sz w:val="23"/>
          <w:szCs w:val="23"/>
        </w:rPr>
        <w:t>:</w:t>
      </w:r>
    </w:p>
    <w:p w:rsidR="004706E3" w:rsidRDefault="004706E3" w:rsidP="00244E1D">
      <w:pPr>
        <w:pStyle w:val="Default"/>
        <w:ind w:left="720"/>
        <w:rPr>
          <w:iCs/>
          <w:color w:val="auto"/>
          <w:sz w:val="23"/>
          <w:szCs w:val="23"/>
        </w:rPr>
      </w:pPr>
      <w:r>
        <w:rPr>
          <w:iCs/>
          <w:color w:val="auto"/>
          <w:sz w:val="23"/>
          <w:szCs w:val="23"/>
        </w:rPr>
        <w:t>Manufacturer</w:t>
      </w:r>
    </w:p>
    <w:p w:rsidR="004706E3" w:rsidRDefault="004706E3" w:rsidP="00244E1D">
      <w:pPr>
        <w:pStyle w:val="Default"/>
        <w:ind w:left="720"/>
        <w:rPr>
          <w:iCs/>
          <w:color w:val="auto"/>
          <w:sz w:val="23"/>
          <w:szCs w:val="23"/>
        </w:rPr>
      </w:pPr>
      <w:r>
        <w:rPr>
          <w:iCs/>
          <w:color w:val="auto"/>
          <w:sz w:val="23"/>
          <w:szCs w:val="23"/>
        </w:rPr>
        <w:t>Description</w:t>
      </w:r>
    </w:p>
    <w:p w:rsidR="00244E1D" w:rsidRDefault="00244E1D" w:rsidP="00244E1D">
      <w:pPr>
        <w:pStyle w:val="Default"/>
        <w:ind w:left="720"/>
        <w:rPr>
          <w:iCs/>
          <w:color w:val="auto"/>
          <w:sz w:val="23"/>
          <w:szCs w:val="23"/>
        </w:rPr>
      </w:pPr>
      <w:r>
        <w:rPr>
          <w:iCs/>
          <w:color w:val="auto"/>
          <w:sz w:val="23"/>
          <w:szCs w:val="23"/>
        </w:rPr>
        <w:t>Param</w:t>
      </w:r>
    </w:p>
    <w:p w:rsidR="00244E1D" w:rsidRPr="00277B0B" w:rsidRDefault="00244E1D" w:rsidP="00244E1D">
      <w:pPr>
        <w:pStyle w:val="Default"/>
        <w:ind w:left="720"/>
      </w:pPr>
      <w:r w:rsidRPr="00277B0B">
        <w:t>File_TS</w:t>
      </w:r>
    </w:p>
    <w:p w:rsidR="00244E1D" w:rsidRPr="00244E1D" w:rsidRDefault="00244E1D" w:rsidP="00244E1D">
      <w:pPr>
        <w:pStyle w:val="Default"/>
        <w:ind w:left="720"/>
        <w:rPr>
          <w:iCs/>
          <w:color w:val="auto"/>
          <w:sz w:val="23"/>
          <w:szCs w:val="23"/>
        </w:rPr>
      </w:pPr>
      <w:del w:id="105" w:author="Author">
        <w:r w:rsidRPr="00277B0B" w:rsidDel="00BA6A92">
          <w:delText>File_ISS</w:delText>
        </w:r>
      </w:del>
      <w:ins w:id="106" w:author="Author">
        <w:r w:rsidR="00BA6A92">
          <w:t>File_IBIS-ISS</w:t>
        </w:r>
      </w:ins>
    </w:p>
    <w:p w:rsidR="00244E1D" w:rsidRPr="00277B0B" w:rsidRDefault="00244E1D" w:rsidP="00244E1D">
      <w:pPr>
        <w:pStyle w:val="Default"/>
        <w:ind w:left="720"/>
        <w:rPr>
          <w:iCs/>
          <w:color w:val="auto"/>
          <w:sz w:val="23"/>
          <w:szCs w:val="23"/>
        </w:rPr>
      </w:pPr>
      <w:r>
        <w:rPr>
          <w:iCs/>
          <w:color w:val="auto"/>
          <w:sz w:val="23"/>
          <w:szCs w:val="23"/>
        </w:rPr>
        <w:t>Unused_Terminal_</w:t>
      </w:r>
      <w:commentRangeStart w:id="107"/>
      <w:r>
        <w:rPr>
          <w:iCs/>
          <w:color w:val="auto"/>
          <w:sz w:val="23"/>
          <w:szCs w:val="23"/>
        </w:rPr>
        <w:t>Termination</w:t>
      </w:r>
      <w:commentRangeEnd w:id="107"/>
      <w:r w:rsidR="00023961">
        <w:rPr>
          <w:rStyle w:val="CommentReference"/>
          <w:color w:val="auto"/>
          <w:lang w:eastAsia="zh-CN"/>
        </w:rPr>
        <w:commentReference w:id="107"/>
      </w:r>
    </w:p>
    <w:p w:rsidR="00244E1D" w:rsidRDefault="00244E1D" w:rsidP="00244E1D">
      <w:pPr>
        <w:pStyle w:val="Default"/>
        <w:ind w:left="720"/>
        <w:rPr>
          <w:iCs/>
          <w:color w:val="auto"/>
          <w:sz w:val="23"/>
          <w:szCs w:val="23"/>
        </w:rPr>
      </w:pPr>
      <w:r w:rsidRPr="00277B0B">
        <w:rPr>
          <w:iCs/>
          <w:color w:val="auto"/>
          <w:sz w:val="23"/>
          <w:szCs w:val="23"/>
        </w:rPr>
        <w:t>Number_of_</w:t>
      </w:r>
      <w:commentRangeStart w:id="108"/>
      <w:r w:rsidRPr="00277B0B">
        <w:rPr>
          <w:iCs/>
          <w:color w:val="auto"/>
          <w:sz w:val="23"/>
          <w:szCs w:val="23"/>
        </w:rPr>
        <w:t>Terminals</w:t>
      </w:r>
      <w:commentRangeEnd w:id="108"/>
      <w:r w:rsidR="00CA09BB">
        <w:rPr>
          <w:rStyle w:val="CommentReference"/>
          <w:color w:val="auto"/>
          <w:lang w:eastAsia="zh-CN"/>
        </w:rPr>
        <w:commentReference w:id="108"/>
      </w:r>
    </w:p>
    <w:p w:rsidR="00244E1D" w:rsidRPr="00277B0B" w:rsidRDefault="00244E1D" w:rsidP="00244E1D">
      <w:pPr>
        <w:pStyle w:val="Default"/>
        <w:ind w:left="720"/>
        <w:rPr>
          <w:iCs/>
          <w:color w:val="FF0000"/>
          <w:sz w:val="23"/>
          <w:szCs w:val="23"/>
        </w:rPr>
      </w:pPr>
      <w:commentRangeStart w:id="109"/>
      <w:r>
        <w:rPr>
          <w:iCs/>
          <w:color w:val="auto"/>
          <w:sz w:val="23"/>
          <w:szCs w:val="23"/>
        </w:rPr>
        <w:t>Terminal</w:t>
      </w:r>
      <w:commentRangeEnd w:id="109"/>
      <w:r w:rsidR="00023961">
        <w:rPr>
          <w:rStyle w:val="CommentReference"/>
          <w:color w:val="auto"/>
          <w:lang w:eastAsia="zh-CN"/>
        </w:rPr>
        <w:commentReference w:id="109"/>
      </w:r>
    </w:p>
    <w:p w:rsidR="00244E1D" w:rsidRDefault="00244E1D" w:rsidP="00244E1D">
      <w:pPr>
        <w:pStyle w:val="Default"/>
        <w:rPr>
          <w:i/>
          <w:iCs/>
          <w:color w:val="FF0000"/>
          <w:sz w:val="23"/>
          <w:szCs w:val="23"/>
        </w:rPr>
      </w:pPr>
    </w:p>
    <w:p w:rsidR="00244E1D" w:rsidRPr="00F36374" w:rsidDel="00CA09BB" w:rsidRDefault="00244E1D" w:rsidP="00244E1D">
      <w:pPr>
        <w:pStyle w:val="Default"/>
        <w:rPr>
          <w:del w:id="110" w:author="Autho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del w:id="111" w:author="Author">
        <w:r w:rsidR="00A0716C" w:rsidRPr="00F36374" w:rsidDel="00CA09BB">
          <w:rPr>
            <w:iCs/>
            <w:color w:val="auto"/>
            <w:sz w:val="23"/>
            <w:szCs w:val="23"/>
          </w:rPr>
          <w:delText>E</w:delText>
        </w:r>
        <w:r w:rsidRPr="00F36374" w:rsidDel="00CA09BB">
          <w:rPr>
            <w:iCs/>
            <w:color w:val="auto"/>
            <w:sz w:val="23"/>
            <w:szCs w:val="23"/>
          </w:rPr>
          <w:delText xml:space="preserve">ach subparameter is </w:delText>
        </w:r>
        <w:commentRangeStart w:id="112"/>
        <w:r w:rsidRPr="00F36374" w:rsidDel="00CA09BB">
          <w:rPr>
            <w:iCs/>
            <w:color w:val="auto"/>
            <w:sz w:val="23"/>
            <w:szCs w:val="23"/>
          </w:rPr>
          <w:delText>optional</w:delText>
        </w:r>
        <w:commentRangeEnd w:id="112"/>
        <w:r w:rsidR="00CA09BB" w:rsidDel="00CA09BB">
          <w:rPr>
            <w:rStyle w:val="CommentReference"/>
            <w:color w:val="auto"/>
            <w:lang w:eastAsia="zh-CN"/>
          </w:rPr>
          <w:commentReference w:id="112"/>
        </w:r>
        <w:r w:rsidRPr="00F36374" w:rsidDel="00CA09BB">
          <w:rPr>
            <w:iCs/>
            <w:color w:val="auto"/>
            <w:sz w:val="23"/>
            <w:szCs w:val="23"/>
          </w:rPr>
          <w:delText>.</w:delText>
        </w:r>
      </w:del>
    </w:p>
    <w:p w:rsidR="00244E1D" w:rsidRDefault="00244E1D" w:rsidP="00244E1D">
      <w:pPr>
        <w:pStyle w:val="Default"/>
        <w:rPr>
          <w:iCs/>
          <w:color w:val="auto"/>
          <w:sz w:val="23"/>
          <w:szCs w:val="23"/>
        </w:rPr>
      </w:pPr>
    </w:p>
    <w:p w:rsidR="004706E3" w:rsidRPr="00213323" w:rsidRDefault="004706E3" w:rsidP="004706E3">
      <w:pPr>
        <w:pStyle w:val="KeywordDescriptions"/>
        <w:rPr>
          <w:rStyle w:val="KeywordNameTOCChar"/>
        </w:rPr>
      </w:pPr>
      <w:bookmarkStart w:id="113" w:name="_Toc203975846"/>
      <w:bookmarkStart w:id="114" w:name="_Toc203976267"/>
      <w:bookmarkStart w:id="115" w:name="_Toc203976405"/>
      <w:r w:rsidRPr="000238DD">
        <w:rPr>
          <w:rStyle w:val="KeywordNameTOCChar"/>
          <w:b w:val="0"/>
        </w:rPr>
        <w:t>Manufacturer</w:t>
      </w:r>
      <w:bookmarkEnd w:id="113"/>
      <w:bookmarkEnd w:id="114"/>
      <w:bookmarkEnd w:id="115"/>
      <w:r>
        <w:rPr>
          <w:rStyle w:val="KeywordNameTOCChar"/>
          <w:b w:val="0"/>
        </w:rPr>
        <w:t xml:space="preserve"> rules:</w:t>
      </w:r>
    </w:p>
    <w:p w:rsidR="004706E3" w:rsidRPr="00213323" w:rsidRDefault="004706E3" w:rsidP="000238DD">
      <w:pPr>
        <w:pStyle w:val="KeywordDescriptions"/>
        <w:ind w:left="720"/>
      </w:pPr>
      <w:r w:rsidRPr="000238DD">
        <w:t xml:space="preserve">This </w:t>
      </w:r>
      <w:ins w:id="116" w:author="Author">
        <w:r w:rsidR="001C5615">
          <w:t xml:space="preserve">optional </w:t>
        </w:r>
      </w:ins>
      <w:r w:rsidRPr="000238DD">
        <w:t>subparameter s</w:t>
      </w:r>
      <w:r w:rsidRPr="00213323">
        <w:t xml:space="preserve">pecifies the name of the </w:t>
      </w:r>
      <w:r>
        <w:t>interconnect</w:t>
      </w:r>
      <w:r w:rsidRPr="00213323">
        <w:t>’s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ins w:id="117" w:author="Author">
        <w:r w:rsidR="00023961">
          <w:t xml:space="preserve"> </w:t>
        </w:r>
        <w:del w:id="118" w:author="Author">
          <w:r w:rsidR="00023961" w:rsidDel="001C5615">
            <w:delText xml:space="preserve"> </w:delText>
          </w:r>
          <w:commentRangeStart w:id="119"/>
          <w:r w:rsidR="00023961" w:rsidDel="001C5615">
            <w:delText>Optional</w:delText>
          </w:r>
        </w:del>
        <w:commentRangeEnd w:id="119"/>
        <w:r w:rsidR="00023961">
          <w:rPr>
            <w:rStyle w:val="CommentReference"/>
          </w:rPr>
          <w:commentReference w:id="119"/>
        </w:r>
      </w:ins>
    </w:p>
    <w:p w:rsidR="004706E3" w:rsidRDefault="004706E3" w:rsidP="004706E3">
      <w:pPr>
        <w:pStyle w:val="KeywordDescriptions"/>
      </w:pPr>
    </w:p>
    <w:p w:rsidR="004706E3" w:rsidRPr="004706E3" w:rsidRDefault="004706E3" w:rsidP="004706E3">
      <w:pPr>
        <w:pStyle w:val="KeywordDescriptions"/>
      </w:pPr>
      <w:r>
        <w:t>Description rules:</w:t>
      </w:r>
    </w:p>
    <w:p w:rsidR="004706E3" w:rsidRPr="00213323" w:rsidRDefault="004706E3" w:rsidP="000238DD">
      <w:pPr>
        <w:pStyle w:val="KeywordDescriptions"/>
        <w:ind w:left="720"/>
      </w:pPr>
      <w:r w:rsidRPr="000238DD">
        <w:t xml:space="preserve">This </w:t>
      </w:r>
      <w:ins w:id="120" w:author="Author">
        <w:r w:rsidR="001C5615">
          <w:t xml:space="preserve">optional </w:t>
        </w:r>
      </w:ins>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commentRangeStart w:id="121"/>
      <w:ins w:id="122" w:author="Author">
        <w:del w:id="123" w:author="Author">
          <w:r w:rsidR="00023961" w:rsidDel="001C5615">
            <w:delText>Optional</w:delText>
          </w:r>
          <w:commentRangeEnd w:id="121"/>
          <w:r w:rsidR="00023961" w:rsidDel="001C5615">
            <w:rPr>
              <w:rStyle w:val="CommentReference"/>
            </w:rPr>
            <w:commentReference w:id="121"/>
          </w:r>
          <w:r w:rsidR="00023961" w:rsidDel="001C5615">
            <w:delText>.</w:delText>
          </w:r>
        </w:del>
      </w:ins>
    </w:p>
    <w:p w:rsidR="004706E3" w:rsidRPr="00F36374" w:rsidRDefault="004706E3" w:rsidP="00244E1D">
      <w:pPr>
        <w:pStyle w:val="Default"/>
        <w:rPr>
          <w:iCs/>
          <w:color w:val="auto"/>
          <w:sz w:val="23"/>
          <w:szCs w:val="23"/>
        </w:rPr>
      </w:pPr>
    </w:p>
    <w:p w:rsidR="00244E1D" w:rsidRPr="00F36374" w:rsidRDefault="00244E1D" w:rsidP="00244E1D">
      <w:pPr>
        <w:pStyle w:val="Default"/>
        <w:rPr>
          <w:iCs/>
          <w:color w:val="auto"/>
          <w:sz w:val="23"/>
          <w:szCs w:val="23"/>
        </w:rPr>
      </w:pPr>
      <w:r w:rsidRPr="00F36374">
        <w:rPr>
          <w:iCs/>
          <w:color w:val="auto"/>
          <w:sz w:val="23"/>
          <w:szCs w:val="23"/>
        </w:rPr>
        <w:lastRenderedPageBreak/>
        <w:t>Unused_Terminal_Termination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ins w:id="124" w:author="Author">
        <w:r w:rsidR="001C5615">
          <w:rPr>
            <w:iCs/>
            <w:color w:val="auto"/>
            <w:sz w:val="23"/>
            <w:szCs w:val="23"/>
          </w:rPr>
          <w:t xml:space="preserve">optional </w:t>
        </w:r>
      </w:ins>
      <w:r w:rsidRPr="00F36374">
        <w:rPr>
          <w:iCs/>
          <w:color w:val="auto"/>
          <w:sz w:val="23"/>
          <w:szCs w:val="23"/>
        </w:rPr>
        <w:t xml:space="preserve">subparameter </w:t>
      </w:r>
      <w:r w:rsidRPr="00F36374">
        <w:rPr>
          <w:color w:val="auto"/>
          <w:sz w:val="23"/>
          <w:szCs w:val="23"/>
        </w:rPr>
        <w:t xml:space="preserve">defines the termination that is to be applied </w:t>
      </w:r>
      <w:ins w:id="125" w:author="Author">
        <w:r w:rsidR="00B464DC">
          <w:rPr>
            <w:color w:val="auto"/>
            <w:sz w:val="23"/>
            <w:szCs w:val="23"/>
          </w:rPr>
          <w:t xml:space="preserve">by the EDA tool during simulation </w:t>
        </w:r>
      </w:ins>
      <w:r w:rsidRPr="00F36374">
        <w:rPr>
          <w:color w:val="auto"/>
          <w:sz w:val="23"/>
          <w:szCs w:val="23"/>
        </w:rPr>
        <w:t>to the Terminals of a</w:t>
      </w:r>
      <w:ins w:id="126" w:author="Author">
        <w:r w:rsidR="00B464DC">
          <w:rPr>
            <w:color w:val="auto"/>
            <w:sz w:val="23"/>
            <w:szCs w:val="23"/>
          </w:rPr>
          <w:t>ny IBIS-ISS</w:t>
        </w:r>
      </w:ins>
      <w:r w:rsidRPr="00F36374">
        <w:rPr>
          <w:color w:val="auto"/>
          <w:sz w:val="23"/>
          <w:szCs w:val="23"/>
        </w:rPr>
        <w:t xml:space="preserve"> </w:t>
      </w:r>
      <w:del w:id="127" w:author="Author">
        <w:r w:rsidRPr="00F36374" w:rsidDel="00B464DC">
          <w:rPr>
            <w:color w:val="auto"/>
            <w:sz w:val="23"/>
            <w:szCs w:val="23"/>
          </w:rPr>
          <w:delText xml:space="preserve">subckt </w:delText>
        </w:r>
      </w:del>
      <w:ins w:id="128" w:author="Autho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ins>
      <w:r w:rsidRPr="00F36374">
        <w:rPr>
          <w:color w:val="auto"/>
          <w:sz w:val="23"/>
          <w:szCs w:val="23"/>
        </w:rPr>
        <w:t xml:space="preserve">or Touchstone </w:t>
      </w:r>
      <w:del w:id="129" w:author="Author">
        <w:r w:rsidRPr="00F36374" w:rsidDel="00B464DC">
          <w:rPr>
            <w:color w:val="auto"/>
            <w:sz w:val="23"/>
            <w:szCs w:val="23"/>
          </w:rPr>
          <w:delText xml:space="preserve">file </w:delText>
        </w:r>
      </w:del>
      <w:ins w:id="130" w:author="Author">
        <w:r w:rsidR="00B464DC">
          <w:rPr>
            <w:color w:val="auto"/>
            <w:sz w:val="23"/>
            <w:szCs w:val="23"/>
          </w:rPr>
          <w:t>networks</w:t>
        </w:r>
        <w:r w:rsidR="00B464DC" w:rsidRPr="00F36374">
          <w:rPr>
            <w:color w:val="auto"/>
            <w:sz w:val="23"/>
            <w:szCs w:val="23"/>
          </w:rPr>
          <w:t xml:space="preserve"> </w:t>
        </w:r>
      </w:ins>
      <w:r w:rsidRPr="00F36374">
        <w:rPr>
          <w:color w:val="auto"/>
          <w:sz w:val="23"/>
          <w:szCs w:val="23"/>
        </w:rPr>
        <w:t xml:space="preserve">that are not being used in </w:t>
      </w:r>
      <w:del w:id="131" w:author="Author">
        <w:r w:rsidRPr="00F36374" w:rsidDel="00B464DC">
          <w:rPr>
            <w:color w:val="auto"/>
            <w:sz w:val="23"/>
            <w:szCs w:val="23"/>
          </w:rPr>
          <w:delText xml:space="preserve">each </w:delText>
        </w:r>
      </w:del>
      <w:ins w:id="132" w:author="Author">
        <w:r w:rsidR="00B464DC">
          <w:rPr>
            <w:color w:val="auto"/>
            <w:sz w:val="23"/>
            <w:szCs w:val="23"/>
          </w:rPr>
          <w:t>the</w:t>
        </w:r>
        <w:r w:rsidR="00B464DC" w:rsidRPr="00F36374">
          <w:rPr>
            <w:color w:val="auto"/>
            <w:sz w:val="23"/>
            <w:szCs w:val="23"/>
          </w:rPr>
          <w:t xml:space="preserve"> </w:t>
        </w:r>
      </w:ins>
      <w:r w:rsidRPr="00F36374">
        <w:rPr>
          <w:color w:val="auto"/>
          <w:sz w:val="23"/>
          <w:szCs w:val="23"/>
        </w:rPr>
        <w:t xml:space="preserve">[Begin Interconnect Model]/[End Interconnect Model] group.  The subparameter name is followed by a single integer argument greater than zero on the same line, separated from the subparameter name by </w:t>
      </w:r>
      <w:ins w:id="133" w:author="Author">
        <w:r w:rsidR="001C5615">
          <w:rPr>
            <w:color w:val="auto"/>
            <w:sz w:val="23"/>
            <w:szCs w:val="23"/>
          </w:rPr>
          <w:t xml:space="preserve">the “=” character and optionally </w:t>
        </w:r>
      </w:ins>
      <w:commentRangeStart w:id="134"/>
      <w:r w:rsidRPr="00F36374">
        <w:rPr>
          <w:color w:val="auto"/>
          <w:sz w:val="23"/>
          <w:szCs w:val="23"/>
        </w:rPr>
        <w:t>whitespace</w:t>
      </w:r>
      <w:commentRangeEnd w:id="134"/>
      <w:r w:rsidR="00F54AFD">
        <w:rPr>
          <w:rStyle w:val="CommentReference"/>
          <w:color w:val="auto"/>
          <w:lang w:eastAsia="zh-CN"/>
        </w:rPr>
        <w:commentReference w:id="134"/>
      </w:r>
      <w:r w:rsidRPr="00F36374">
        <w:rPr>
          <w:color w:val="auto"/>
          <w:sz w:val="23"/>
          <w:szCs w:val="23"/>
        </w:rPr>
        <w:t>.</w:t>
      </w:r>
    </w:p>
    <w:p w:rsidR="00244E1D" w:rsidRPr="00F36374" w:rsidRDefault="00244E1D" w:rsidP="00244E1D">
      <w:pPr>
        <w:pStyle w:val="Default"/>
        <w:ind w:left="720"/>
        <w:rPr>
          <w:iCs/>
          <w:color w:val="auto"/>
          <w:sz w:val="23"/>
          <w:szCs w:val="23"/>
        </w:rPr>
      </w:pPr>
      <w:r w:rsidRPr="00F36374">
        <w:rPr>
          <w:iCs/>
          <w:color w:val="auto"/>
          <w:sz w:val="23"/>
          <w:szCs w:val="23"/>
        </w:rPr>
        <w:t>If this subparameter is present, the EDA 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if Language is IBIS-ISS, then the EDA tool should connect the unused Terminals to GND through a 1 </w:t>
      </w:r>
      <w:del w:id="135" w:author="Author">
        <w:r w:rsidRPr="00F36374" w:rsidDel="00B464DC">
          <w:rPr>
            <w:iCs/>
            <w:color w:val="auto"/>
            <w:sz w:val="23"/>
            <w:szCs w:val="23"/>
          </w:rPr>
          <w:delText xml:space="preserve">Meg </w:delText>
        </w:r>
      </w:del>
      <w:ins w:id="136" w:author="Author">
        <w:r w:rsidR="00B464DC">
          <w:rPr>
            <w:iCs/>
            <w:color w:val="auto"/>
            <w:sz w:val="23"/>
            <w:szCs w:val="23"/>
          </w:rPr>
          <w:t>m</w:t>
        </w:r>
        <w:r w:rsidR="00B464DC" w:rsidRPr="00F36374">
          <w:rPr>
            <w:iCs/>
            <w:color w:val="auto"/>
            <w:sz w:val="23"/>
            <w:szCs w:val="23"/>
          </w:rPr>
          <w:t>eg</w:t>
        </w:r>
        <w:r w:rsidR="00B464DC">
          <w:rPr>
            <w:iCs/>
            <w:color w:val="auto"/>
            <w:sz w:val="23"/>
            <w:szCs w:val="23"/>
          </w:rPr>
          <w:t>a</w:t>
        </w:r>
      </w:ins>
      <w:r w:rsidRPr="00F36374">
        <w:rPr>
          <w:iCs/>
          <w:color w:val="auto"/>
          <w:sz w:val="23"/>
          <w:szCs w:val="23"/>
        </w:rPr>
        <w:t xml:space="preserve">ohm </w:t>
      </w:r>
      <w:commentRangeStart w:id="137"/>
      <w:r w:rsidRPr="00F36374">
        <w:rPr>
          <w:iCs/>
          <w:color w:val="auto"/>
          <w:sz w:val="23"/>
          <w:szCs w:val="23"/>
        </w:rPr>
        <w:t>resistor</w:t>
      </w:r>
      <w:commentRangeEnd w:id="137"/>
      <w:r w:rsidR="00AE57DE">
        <w:rPr>
          <w:rStyle w:val="CommentReference"/>
          <w:color w:val="auto"/>
          <w:lang w:eastAsia="zh-CN"/>
        </w:rPr>
        <w:commentReference w:id="137"/>
      </w:r>
      <w:r w:rsidRPr="00F36374">
        <w:rPr>
          <w:iCs/>
          <w:color w:val="auto"/>
          <w:sz w:val="23"/>
          <w:szCs w:val="23"/>
        </w:rPr>
        <w:t xml:space="preserve">. If Language is Touchstone, then the EDA tool should connect the unused Terminals to GND through a resistor with the Touchstone File reference resistance of the Terminal.  </w:t>
      </w:r>
    </w:p>
    <w:p w:rsidR="00244E1D" w:rsidRPr="00F36374" w:rsidRDefault="00244E1D"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color w:val="auto"/>
          <w:sz w:val="23"/>
          <w:szCs w:val="23"/>
        </w:rPr>
        <w:t xml:space="preserve">Only one Unused_Terminal_Termination subparameter may appear for a given </w:t>
      </w:r>
      <w:r w:rsidRPr="00F36374">
        <w:rPr>
          <w:iCs/>
          <w:color w:val="auto"/>
          <w:sz w:val="23"/>
          <w:szCs w:val="23"/>
        </w:rPr>
        <w:t>[Begin Interconnect Model] keyword.</w:t>
      </w:r>
    </w:p>
    <w:p w:rsidR="00244E1D" w:rsidRDefault="00244E1D" w:rsidP="00244E1D">
      <w:pPr>
        <w:pStyle w:val="Default"/>
        <w:rPr>
          <w:i/>
          <w:iCs/>
          <w:color w:val="auto"/>
          <w:sz w:val="23"/>
          <w:szCs w:val="23"/>
        </w:rPr>
      </w:pPr>
    </w:p>
    <w:p w:rsidR="00244E1D" w:rsidRPr="00F36374" w:rsidRDefault="00244E1D" w:rsidP="00244E1D">
      <w:pPr>
        <w:pStyle w:val="Default"/>
        <w:rPr>
          <w:color w:val="auto"/>
          <w:sz w:val="23"/>
          <w:szCs w:val="23"/>
        </w:rPr>
      </w:pPr>
      <w:r w:rsidRPr="00F36374">
        <w:rPr>
          <w:bCs/>
          <w:color w:val="auto"/>
          <w:sz w:val="23"/>
          <w:szCs w:val="23"/>
        </w:rPr>
        <w:t xml:space="preserve">Number_of_Terminals rules: </w:t>
      </w:r>
    </w:p>
    <w:p w:rsidR="00244E1D" w:rsidRPr="00F36374" w:rsidRDefault="00244E1D" w:rsidP="00244E1D">
      <w:pPr>
        <w:pStyle w:val="Default"/>
        <w:ind w:left="720"/>
        <w:rPr>
          <w:i/>
          <w:iCs/>
          <w:color w:val="auto"/>
          <w:sz w:val="23"/>
          <w:szCs w:val="23"/>
        </w:rPr>
      </w:pPr>
      <w:r w:rsidRPr="00F36374">
        <w:rPr>
          <w:iCs/>
          <w:color w:val="auto"/>
          <w:sz w:val="23"/>
          <w:szCs w:val="23"/>
        </w:rPr>
        <w:t xml:space="preserve">The Number_of_Terminals subparameter is required and defines the number of terminals associated with the Interconnect Model. </w:t>
      </w:r>
      <w:r w:rsidRPr="00F36374">
        <w:rPr>
          <w:color w:val="auto"/>
          <w:sz w:val="23"/>
          <w:szCs w:val="23"/>
        </w:rPr>
        <w:t xml:space="preserve">The subparameter name is followed by a single integer argument greater than zero on the same line, separated from the subparameter name by </w:t>
      </w:r>
      <w:ins w:id="138" w:author="Author">
        <w:r w:rsidR="001C5615">
          <w:rPr>
            <w:color w:val="auto"/>
            <w:sz w:val="23"/>
            <w:szCs w:val="23"/>
          </w:rPr>
          <w:t xml:space="preserve">the “=” character and optionally </w:t>
        </w:r>
      </w:ins>
      <w:commentRangeStart w:id="139"/>
      <w:r w:rsidRPr="00F36374">
        <w:rPr>
          <w:color w:val="auto"/>
          <w:sz w:val="23"/>
          <w:szCs w:val="23"/>
        </w:rPr>
        <w:t>whitespace</w:t>
      </w:r>
      <w:commentRangeEnd w:id="139"/>
      <w:r w:rsidR="00F54AFD">
        <w:rPr>
          <w:rStyle w:val="CommentReference"/>
          <w:color w:val="auto"/>
          <w:lang w:eastAsia="zh-CN"/>
        </w:rPr>
        <w:commentReference w:id="139"/>
      </w:r>
      <w:r w:rsidRPr="00F36374">
        <w:rPr>
          <w:color w:val="auto"/>
          <w:sz w:val="23"/>
          <w:szCs w:val="23"/>
        </w:rPr>
        <w:t xml:space="preserve">.  Only one Number_of_Terminals subparameter may appear for a given </w:t>
      </w:r>
      <w:r w:rsidRPr="00F36374">
        <w:rPr>
          <w:iCs/>
          <w:color w:val="auto"/>
          <w:sz w:val="23"/>
          <w:szCs w:val="23"/>
        </w:rPr>
        <w:t xml:space="preserve">[Begin Interconnect Model] </w:t>
      </w:r>
      <w:commentRangeStart w:id="140"/>
      <w:r w:rsidRPr="00F36374">
        <w:rPr>
          <w:iCs/>
          <w:color w:val="auto"/>
          <w:sz w:val="23"/>
          <w:szCs w:val="23"/>
        </w:rPr>
        <w:t>keyword</w:t>
      </w:r>
      <w:commentRangeEnd w:id="140"/>
      <w:r w:rsidR="00CA09BB">
        <w:rPr>
          <w:rStyle w:val="CommentReference"/>
          <w:color w:val="auto"/>
          <w:lang w:eastAsia="zh-CN"/>
        </w:rPr>
        <w:commentReference w:id="140"/>
      </w:r>
      <w:r w:rsidRPr="00F36374">
        <w:rPr>
          <w:iCs/>
          <w:color w:val="auto"/>
          <w:sz w:val="23"/>
          <w:szCs w:val="23"/>
        </w:rPr>
        <w:t>.</w:t>
      </w:r>
      <w:ins w:id="141" w:author="Author">
        <w:r w:rsidR="008B0F84">
          <w:rPr>
            <w:iCs/>
            <w:color w:val="auto"/>
            <w:sz w:val="23"/>
            <w:szCs w:val="23"/>
          </w:rPr>
          <w:t xml:space="preserve">  The Number_of_Terminals subparameter shall appear before the Terminal subparameter for a given Interconnect Model.</w:t>
        </w:r>
      </w:ins>
    </w:p>
    <w:p w:rsidR="00244E1D" w:rsidRPr="002477CC" w:rsidRDefault="00244E1D" w:rsidP="00244E1D">
      <w:pPr>
        <w:pStyle w:val="PlainText"/>
        <w:spacing w:after="80"/>
      </w:pPr>
    </w:p>
    <w:p w:rsidR="00244E1D" w:rsidRPr="00F36374" w:rsidRDefault="00244E1D" w:rsidP="00244E1D">
      <w:pPr>
        <w:pStyle w:val="PlainText"/>
        <w:spacing w:after="80"/>
        <w:rPr>
          <w:rFonts w:ascii="Times New Roman" w:hAnsi="Times New Roman" w:cs="Times New Roman"/>
        </w:rPr>
      </w:pPr>
      <w:r w:rsidRPr="00F36374">
        <w:rPr>
          <w:rFonts w:ascii="Times New Roman" w:hAnsi="Times New Roman" w:cs="Times New Roman"/>
          <w:iCs/>
          <w:sz w:val="23"/>
          <w:szCs w:val="23"/>
        </w:rPr>
        <w:t>Param rules:</w:t>
      </w:r>
    </w:p>
    <w:p w:rsidR="0087208E" w:rsidRDefault="00244E1D" w:rsidP="00F36374">
      <w:pPr>
        <w:ind w:left="720"/>
        <w:rPr>
          <w:ins w:id="142" w:author="Author"/>
        </w:rPr>
      </w:pPr>
      <w:commentRangeStart w:id="143"/>
      <w:r>
        <w:t xml:space="preserve">The subparameter Param is optional and only legal </w:t>
      </w:r>
      <w:del w:id="144" w:author="Author">
        <w:r w:rsidDel="0087208E">
          <w:delText xml:space="preserve">for </w:delText>
        </w:r>
      </w:del>
      <w:ins w:id="145" w:author="Author">
        <w:r w:rsidR="0087208E">
          <w:t xml:space="preserve">with the </w:t>
        </w:r>
      </w:ins>
      <w:del w:id="146" w:author="Author">
        <w:r w:rsidDel="00BA6A92">
          <w:delText>File_ISS</w:delText>
        </w:r>
      </w:del>
      <w:ins w:id="147" w:author="Author">
        <w:r w:rsidR="00BA6A92">
          <w:t>File_IBIS-ISS</w:t>
        </w:r>
      </w:ins>
      <w:r>
        <w:t xml:space="preserve"> </w:t>
      </w:r>
      <w:ins w:id="148" w:author="Author">
        <w:r w:rsidR="0087208E">
          <w:t>subparameter documented below</w:t>
        </w:r>
      </w:ins>
      <w:del w:id="149" w:author="Author">
        <w:r w:rsidDel="0087208E">
          <w:delText>references</w:delText>
        </w:r>
      </w:del>
      <w:r>
        <w:t xml:space="preserve">.  </w:t>
      </w:r>
      <w:ins w:id="150" w:author="Author">
        <w:r w:rsidR="0087208E">
          <w:t xml:space="preserve">Param is illegal with the File_TS subparameter documented below.  </w:t>
        </w:r>
      </w:ins>
      <w:r>
        <w:t xml:space="preserve">Param shall be followed by </w:t>
      </w:r>
      <w:del w:id="151" w:author="Author">
        <w:r w:rsidR="00A0716C" w:rsidDel="0087208E">
          <w:delText>four</w:delText>
        </w:r>
        <w:r w:rsidDel="0087208E">
          <w:delText xml:space="preserve"> </w:delText>
        </w:r>
      </w:del>
      <w:ins w:id="152" w:author="Author">
        <w:r w:rsidR="0087208E">
          <w:t xml:space="preserve">three </w:t>
        </w:r>
      </w:ins>
      <w:r>
        <w:t xml:space="preserve">arguments: </w:t>
      </w:r>
      <w:r w:rsidR="00A0716C">
        <w:t>a</w:t>
      </w:r>
      <w:ins w:id="153" w:author="Author">
        <w:r w:rsidR="0087208E">
          <w:t>n</w:t>
        </w:r>
      </w:ins>
      <w:r w:rsidR="00A0716C">
        <w:t xml:space="preserve"> </w:t>
      </w:r>
      <w:ins w:id="154" w:author="Author">
        <w:r w:rsidR="0087208E">
          <w:t xml:space="preserve">unquoted </w:t>
        </w:r>
      </w:ins>
      <w:r w:rsidR="00A0716C">
        <w:t>string argument</w:t>
      </w:r>
      <w:ins w:id="155" w:author="Author">
        <w:r w:rsidR="0087208E">
          <w:t xml:space="preserve"> giving the name of the parameter to be passed into the IBIS-ISS</w:t>
        </w:r>
      </w:ins>
      <w:r w:rsidR="00A0716C">
        <w:t xml:space="preserve">, </w:t>
      </w:r>
      <w:ins w:id="156" w:author="Author">
        <w:r w:rsidR="0087208E">
          <w:t>a reserved word for the parameter format, and one numerical value or one string value (surrounded by double quotes) for the parameter value to be passed into the IBIS-ISS.</w:t>
        </w:r>
      </w:ins>
      <w:del w:id="157" w:author="Author">
        <w:r w:rsidDel="0087208E">
          <w:delText>param_name</w:delText>
        </w:r>
        <w:r w:rsidR="00A0716C" w:rsidDel="0087208E">
          <w:delText>, which is</w:delText>
        </w:r>
        <w:r w:rsidDel="0087208E">
          <w:delText xml:space="preserve"> </w:delText>
        </w:r>
        <w:r w:rsidR="00A0716C" w:rsidDel="0087208E">
          <w:delText xml:space="preserve">the name </w:delText>
        </w:r>
        <w:r w:rsidDel="0087208E">
          <w:delText>of the parameter to be passed into the IBIS-ISS</w:delText>
        </w:r>
        <w:r w:rsidR="00A0716C" w:rsidDel="0087208E">
          <w:delText>;</w:delText>
        </w:r>
        <w:r w:rsidDel="0087208E">
          <w:delText xml:space="preserve"> and </w:delText>
        </w:r>
        <w:r w:rsidR="00A0716C" w:rsidDel="0087208E">
          <w:delText xml:space="preserve">three </w:delText>
        </w:r>
        <w:r w:rsidDel="0087208E">
          <w:delText xml:space="preserve">numerical values or </w:delText>
        </w:r>
        <w:r w:rsidR="00A0716C" w:rsidDel="0087208E">
          <w:delText xml:space="preserve">three </w:delText>
        </w:r>
        <w:r w:rsidDel="0087208E">
          <w:delText xml:space="preserve">string values (surrounded by double quotes) located in the typ, min, and max columns.  </w:delText>
        </w:r>
      </w:del>
    </w:p>
    <w:p w:rsidR="0087208E" w:rsidRDefault="0087208E" w:rsidP="00F36374">
      <w:pPr>
        <w:ind w:left="720"/>
        <w:rPr>
          <w:ins w:id="158" w:author="Author"/>
        </w:rPr>
      </w:pPr>
    </w:p>
    <w:p w:rsidR="0087208E" w:rsidRDefault="0087208E" w:rsidP="0087208E">
      <w:pPr>
        <w:ind w:left="720"/>
        <w:rPr>
          <w:ins w:id="159" w:author="Author"/>
        </w:rPr>
      </w:pPr>
      <w:ins w:id="160" w:author="Author">
        <w:r>
          <w:t xml:space="preserve">The numerical value rules follow the scaling conventions in Section 3, GENERAL SYNTAX RULES AND GUIDELINES.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For example, the Param value "typ.s2p" would be converted to str('typ.s2p') in IBIS-ISS. </w:t>
        </w:r>
      </w:ins>
    </w:p>
    <w:p w:rsidR="0087208E" w:rsidRDefault="0087208E" w:rsidP="00F36374">
      <w:pPr>
        <w:ind w:left="720"/>
        <w:rPr>
          <w:ins w:id="161" w:author="Author"/>
        </w:rPr>
      </w:pPr>
    </w:p>
    <w:p w:rsidR="00244E1D" w:rsidDel="0087208E" w:rsidRDefault="00244E1D" w:rsidP="00F36374">
      <w:pPr>
        <w:ind w:left="720"/>
        <w:rPr>
          <w:del w:id="162" w:author="Author"/>
        </w:rPr>
      </w:pPr>
      <w:del w:id="163" w:author="Author">
        <w:r w:rsidDel="0087208E">
          <w:delText xml:space="preserve">Several Param lines are permitted as long as each of the param_name entries is </w:delText>
        </w:r>
        <w:r w:rsidR="00A0716C" w:rsidDel="0087208E">
          <w:delText>unique within that [Begin Model Interconnect] keyword</w:delText>
        </w:r>
        <w:r w:rsidDel="0087208E">
          <w:delText xml:space="preserve">.  Each Param line shall have a typ entry.  Either or both the min and max entries </w:delText>
        </w:r>
        <w:r w:rsidR="00A0716C" w:rsidDel="0087208E">
          <w:delText>may</w:delText>
        </w:r>
        <w:r w:rsidDel="0087208E">
          <w:delText xml:space="preserve"> be NA, in which cases the typ entry is used.  The typ, min, and max parameters are, by default, associated with the corner_name Typ, Min, and Max files and their corresponding circuit_names.  However, the EDA tool is expected to support passing any of the Param typ, min, or max values, as selected by the User or EDA tool, into any File_ISS</w:delText>
        </w:r>
      </w:del>
      <w:ins w:id="164" w:author="Author">
        <w:del w:id="165" w:author="Author">
          <w:r w:rsidR="00BA6A92" w:rsidDel="0087208E">
            <w:delText>File_IBIS-ISS</w:delText>
          </w:r>
        </w:del>
      </w:ins>
      <w:del w:id="166" w:author="Author">
        <w:r w:rsidDel="0087208E">
          <w:delText xml:space="preserve"> corner_name file.  The Param values associated with any param_name shall all be numerical or all string values (or NA).  If possible, the Param min and max values should represent slow and fast interconnect conditions.  Because of parameter interactions, this may not always be possible.</w:delText>
        </w:r>
        <w:commentRangeEnd w:id="143"/>
        <w:r w:rsidDel="0087208E">
          <w:rPr>
            <w:rStyle w:val="CommentReference"/>
          </w:rPr>
          <w:commentReference w:id="143"/>
        </w:r>
      </w:del>
    </w:p>
    <w:p w:rsidR="0087208E" w:rsidRDefault="0087208E" w:rsidP="0087208E">
      <w:pPr>
        <w:pStyle w:val="Default"/>
        <w:ind w:left="720"/>
        <w:rPr>
          <w:ins w:id="167" w:author="Author"/>
          <w:sz w:val="23"/>
          <w:szCs w:val="23"/>
        </w:rPr>
      </w:pPr>
      <w:ins w:id="168" w:author="Author">
        <w:r>
          <w:rPr>
            <w:i/>
            <w:iCs/>
            <w:sz w:val="23"/>
            <w:szCs w:val="23"/>
          </w:rPr>
          <w:t xml:space="preserve">Examples: </w:t>
        </w:r>
      </w:ins>
    </w:p>
    <w:p w:rsidR="0087208E" w:rsidRDefault="0087208E" w:rsidP="0087208E">
      <w:pPr>
        <w:ind w:left="720"/>
        <w:rPr>
          <w:ins w:id="169" w:author="Author"/>
          <w:rFonts w:ascii="Courier New" w:hAnsi="Courier New" w:cs="Courier New"/>
          <w:sz w:val="20"/>
          <w:szCs w:val="20"/>
        </w:rPr>
      </w:pPr>
      <w:ins w:id="170" w:author="Author">
        <w:r>
          <w:rPr>
            <w:rFonts w:ascii="Courier New" w:hAnsi="Courier New" w:cs="Courier New"/>
            <w:sz w:val="20"/>
            <w:szCs w:val="20"/>
          </w:rPr>
          <w:t>| Param   name     format   value</w:t>
        </w:r>
      </w:ins>
    </w:p>
    <w:p w:rsidR="0087208E" w:rsidRDefault="0087208E" w:rsidP="0087208E">
      <w:pPr>
        <w:ind w:left="720"/>
        <w:rPr>
          <w:ins w:id="171" w:author="Author"/>
          <w:rFonts w:ascii="Courier New" w:hAnsi="Courier New" w:cs="Courier New"/>
          <w:sz w:val="20"/>
          <w:szCs w:val="20"/>
        </w:rPr>
      </w:pPr>
      <w:ins w:id="172" w:author="Author">
        <w:r>
          <w:rPr>
            <w:rFonts w:ascii="Courier New" w:hAnsi="Courier New" w:cs="Courier New"/>
            <w:sz w:val="20"/>
            <w:szCs w:val="20"/>
          </w:rPr>
          <w:t>Param     abc      Value    2m        | 2E-3 in IBIS</w:t>
        </w:r>
      </w:ins>
    </w:p>
    <w:p w:rsidR="0087208E" w:rsidRDefault="0087208E" w:rsidP="0087208E">
      <w:pPr>
        <w:ind w:left="720"/>
        <w:rPr>
          <w:ins w:id="173" w:author="Author"/>
          <w:rFonts w:ascii="Courier New" w:hAnsi="Courier New" w:cs="Courier New"/>
          <w:sz w:val="20"/>
          <w:szCs w:val="20"/>
        </w:rPr>
      </w:pPr>
      <w:ins w:id="174" w:author="Author">
        <w:r>
          <w:rPr>
            <w:rFonts w:ascii="Courier New" w:hAnsi="Courier New" w:cs="Courier New"/>
            <w:sz w:val="20"/>
            <w:szCs w:val="20"/>
          </w:rPr>
          <w:t xml:space="preserve">Param     def      Value    4k        | 4E3 in IBIS     </w:t>
        </w:r>
      </w:ins>
    </w:p>
    <w:p w:rsidR="0087208E" w:rsidRDefault="0087208E" w:rsidP="0087208E">
      <w:pPr>
        <w:ind w:left="720"/>
        <w:rPr>
          <w:ins w:id="175" w:author="Author"/>
          <w:rFonts w:ascii="Courier New" w:hAnsi="Courier New" w:cs="Courier New"/>
          <w:sz w:val="20"/>
          <w:szCs w:val="20"/>
        </w:rPr>
      </w:pPr>
      <w:ins w:id="176" w:author="Author">
        <w:r>
          <w:rPr>
            <w:rFonts w:ascii="Courier New" w:hAnsi="Courier New" w:cs="Courier New"/>
            <w:sz w:val="20"/>
            <w:szCs w:val="20"/>
          </w:rPr>
          <w:t>Param     ts_file  Value    "typ_s2p" | file name string passed</w:t>
        </w:r>
      </w:ins>
    </w:p>
    <w:p w:rsidR="0087208E" w:rsidRDefault="0087208E" w:rsidP="0087208E">
      <w:pPr>
        <w:ind w:left="720"/>
        <w:rPr>
          <w:ins w:id="177" w:author="Author"/>
          <w:rFonts w:ascii="Courier New" w:hAnsi="Courier New" w:cs="Courier New"/>
          <w:sz w:val="20"/>
          <w:szCs w:val="20"/>
        </w:rPr>
      </w:pPr>
      <w:ins w:id="178" w:author="Author">
        <w:r>
          <w:rPr>
            <w:rFonts w:ascii="Courier New" w:hAnsi="Courier New" w:cs="Courier New"/>
            <w:sz w:val="20"/>
            <w:szCs w:val="20"/>
          </w:rPr>
          <w:t xml:space="preserve">                                      | into IBIS-ISS</w:t>
        </w:r>
      </w:ins>
    </w:p>
    <w:p w:rsidR="0087208E" w:rsidRPr="009D5ACD" w:rsidRDefault="0087208E" w:rsidP="0087208E">
      <w:pPr>
        <w:ind w:left="720"/>
        <w:rPr>
          <w:ins w:id="179" w:author="Author"/>
          <w:rFonts w:ascii="Courier New" w:hAnsi="Courier New" w:cs="Courier New"/>
          <w:sz w:val="20"/>
          <w:szCs w:val="20"/>
        </w:rPr>
      </w:pPr>
    </w:p>
    <w:p w:rsidR="0087208E" w:rsidRDefault="0087208E" w:rsidP="0087208E">
      <w:pPr>
        <w:rPr>
          <w:ins w:id="180" w:author="Author"/>
        </w:rPr>
      </w:pPr>
      <w:ins w:id="181" w:author="Author">
        <w:r>
          <w:t>File_IBIS-ISS rules:</w:t>
        </w:r>
      </w:ins>
    </w:p>
    <w:p w:rsidR="0087208E" w:rsidRDefault="0087208E" w:rsidP="0087208E">
      <w:pPr>
        <w:pStyle w:val="Default"/>
        <w:ind w:left="720"/>
        <w:rPr>
          <w:ins w:id="182" w:author="Author"/>
        </w:rPr>
      </w:pPr>
      <w:ins w:id="183" w:author="Author">
        <w:r>
          <w:rPr>
            <w:sz w:val="23"/>
            <w:szCs w:val="23"/>
          </w:rPr>
          <w:t>Either File_IBIS-ISS or File_IBIS-TS (documented next) is required for a [Begin Interconnect Model]/[End Interconnect Model] group</w:t>
        </w:r>
        <w:r>
          <w:rPr>
            <w:i/>
            <w:iCs/>
            <w:sz w:val="23"/>
            <w:szCs w:val="23"/>
          </w:rPr>
          <w:t xml:space="preserve">.  </w:t>
        </w:r>
        <w:r>
          <w:rPr>
            <w:iCs/>
            <w:sz w:val="23"/>
            <w:szCs w:val="23"/>
          </w:rPr>
          <w:t xml:space="preserve">The </w:t>
        </w:r>
        <w:r>
          <w:t xml:space="preserve">File_IBIS-ISS subparameter is followed by two </w:t>
        </w:r>
        <w:r w:rsidR="008B0F84">
          <w:t xml:space="preserve">unquoted </w:t>
        </w:r>
        <w:r>
          <w:t xml:space="preserve">string arguments consisting of the file_name, and circuit_name (.subckt name) for an IBIS-ISS file.  </w:t>
        </w:r>
        <w:del w:id="184" w:author="Author">
          <w:r w:rsidDel="008F0283">
            <w:delText>These entries are not surrounded by double quotes</w:delText>
          </w:r>
          <w:r w:rsidDel="008B0F84">
            <w:delText xml:space="preserve"> to be consistent with the [External Model] and [External Circuit] convention for the Corner </w:delText>
          </w:r>
          <w:commentRangeStart w:id="185"/>
          <w:r w:rsidDel="008B0F84">
            <w:delText>subparameter</w:delText>
          </w:r>
        </w:del>
      </w:ins>
      <w:commentRangeEnd w:id="185"/>
      <w:del w:id="186" w:author="Author">
        <w:r w:rsidR="008B0F84" w:rsidDel="008B0F84">
          <w:rPr>
            <w:rStyle w:val="CommentReference"/>
            <w:color w:val="auto"/>
            <w:lang w:eastAsia="zh-CN"/>
          </w:rPr>
          <w:commentReference w:id="185"/>
        </w:r>
      </w:del>
      <w:ins w:id="187" w:author="Author">
        <w:r>
          <w:t xml:space="preserve">.  The referenced file under file_name </w:t>
        </w:r>
        <w:del w:id="188" w:author="Author">
          <w:r w:rsidDel="008B0F84">
            <w:delText>is</w:delText>
          </w:r>
        </w:del>
        <w:r w:rsidR="008B0F84">
          <w:t>shall be</w:t>
        </w:r>
        <w:r>
          <w:t xml:space="preserve"> located in the same directory as the .ibs file.</w:t>
        </w:r>
      </w:ins>
    </w:p>
    <w:p w:rsidR="0087208E" w:rsidRDefault="0087208E" w:rsidP="0087208E">
      <w:pPr>
        <w:pStyle w:val="Default"/>
        <w:ind w:left="720"/>
        <w:rPr>
          <w:ins w:id="189" w:author="Author"/>
        </w:rPr>
      </w:pPr>
    </w:p>
    <w:p w:rsidR="0087208E" w:rsidRDefault="0087208E" w:rsidP="0087208E">
      <w:pPr>
        <w:pStyle w:val="Default"/>
        <w:ind w:left="720"/>
        <w:rPr>
          <w:ins w:id="190" w:author="Author"/>
          <w:sz w:val="23"/>
          <w:szCs w:val="23"/>
        </w:rPr>
      </w:pPr>
      <w:ins w:id="191" w:author="Author">
        <w:r>
          <w:rPr>
            <w:i/>
            <w:iCs/>
            <w:sz w:val="23"/>
            <w:szCs w:val="23"/>
          </w:rPr>
          <w:t xml:space="preserve">Example: </w:t>
        </w:r>
      </w:ins>
    </w:p>
    <w:p w:rsidR="0087208E" w:rsidRDefault="0087208E" w:rsidP="0087208E">
      <w:pPr>
        <w:ind w:left="720"/>
        <w:rPr>
          <w:ins w:id="192" w:author="Author"/>
          <w:rFonts w:ascii="Courier New" w:hAnsi="Courier New" w:cs="Courier New"/>
          <w:sz w:val="20"/>
          <w:szCs w:val="20"/>
        </w:rPr>
      </w:pPr>
      <w:ins w:id="193" w:author="Author">
        <w:r>
          <w:rPr>
            <w:rFonts w:ascii="Courier New" w:hAnsi="Courier New" w:cs="Courier New"/>
            <w:sz w:val="20"/>
            <w:szCs w:val="20"/>
          </w:rPr>
          <w:t>| file_type    file_name    circuit_name(.subckt name)</w:t>
        </w:r>
      </w:ins>
    </w:p>
    <w:p w:rsidR="0087208E" w:rsidRDefault="0087208E" w:rsidP="0087208E">
      <w:pPr>
        <w:ind w:left="720"/>
        <w:rPr>
          <w:ins w:id="194" w:author="Author"/>
          <w:rFonts w:ascii="Courier New" w:hAnsi="Courier New" w:cs="Courier New"/>
          <w:sz w:val="20"/>
          <w:szCs w:val="20"/>
        </w:rPr>
      </w:pPr>
      <w:ins w:id="195" w:author="Author">
        <w:r>
          <w:rPr>
            <w:rFonts w:ascii="Courier New" w:hAnsi="Courier New" w:cs="Courier New"/>
            <w:sz w:val="20"/>
            <w:szCs w:val="20"/>
          </w:rPr>
          <w:t>File_IBIS-ISS  net.iss      netlist_typ</w:t>
        </w:r>
      </w:ins>
    </w:p>
    <w:p w:rsidR="0087208E" w:rsidDel="001C5615" w:rsidRDefault="0087208E" w:rsidP="0087208E">
      <w:pPr>
        <w:rPr>
          <w:ins w:id="196" w:author="Author"/>
          <w:del w:id="197" w:author="Author"/>
        </w:rPr>
      </w:pPr>
    </w:p>
    <w:p w:rsidR="0087208E" w:rsidRDefault="0087208E" w:rsidP="0087208E">
      <w:pPr>
        <w:rPr>
          <w:ins w:id="198" w:author="Author"/>
        </w:rPr>
      </w:pPr>
    </w:p>
    <w:p w:rsidR="0087208E" w:rsidRDefault="0087208E" w:rsidP="0087208E">
      <w:pPr>
        <w:rPr>
          <w:ins w:id="199" w:author="Author"/>
        </w:rPr>
      </w:pPr>
      <w:ins w:id="200" w:author="Author">
        <w:r>
          <w:t>File_TS rules:</w:t>
        </w:r>
      </w:ins>
    </w:p>
    <w:p w:rsidR="0087208E" w:rsidRDefault="0087208E" w:rsidP="0087208E">
      <w:pPr>
        <w:pStyle w:val="Default"/>
        <w:ind w:left="720"/>
        <w:rPr>
          <w:ins w:id="201" w:author="Author"/>
        </w:rPr>
      </w:pPr>
      <w:ins w:id="202" w:author="Author">
        <w:r>
          <w:rPr>
            <w:sz w:val="23"/>
            <w:szCs w:val="23"/>
          </w:rPr>
          <w:t>Either File_TS or File_IBIS-ISS is required for a [Begin Interconnect Model]/[End Interconnect Model] group.</w:t>
        </w:r>
        <w:r>
          <w:rPr>
            <w:i/>
            <w:iCs/>
            <w:color w:val="auto"/>
            <w:sz w:val="23"/>
            <w:szCs w:val="23"/>
            <w:lang w:eastAsia="zh-CN"/>
          </w:rPr>
          <w:t xml:space="preserve"> </w:t>
        </w:r>
        <w:r>
          <w:rPr>
            <w:i/>
            <w:iCs/>
            <w:sz w:val="23"/>
            <w:szCs w:val="23"/>
          </w:rPr>
          <w:t xml:space="preserve"> </w:t>
        </w:r>
        <w:r>
          <w:t xml:space="preserve">File_TS is followed by </w:t>
        </w:r>
        <w:del w:id="203" w:author="Author">
          <w:r w:rsidDel="008F0283">
            <w:delText>the</w:delText>
          </w:r>
        </w:del>
        <w:r w:rsidR="008F0283">
          <w:t>one unquoted string argument, which is the</w:t>
        </w:r>
        <w:r>
          <w:t xml:space="preserve"> file name </w:t>
        </w:r>
        <w:del w:id="204" w:author="Author">
          <w:r w:rsidDel="008F0283">
            <w:delText xml:space="preserve">entry </w:delText>
          </w:r>
        </w:del>
        <w:r>
          <w:t xml:space="preserve">for a Touchstone file.  The Touchstone file under file_name </w:t>
        </w:r>
        <w:del w:id="205" w:author="Author">
          <w:r w:rsidDel="008F0283">
            <w:delText>is</w:delText>
          </w:r>
        </w:del>
        <w:r w:rsidR="008F0283">
          <w:t>shall be</w:t>
        </w:r>
        <w:r>
          <w:t xml:space="preserve"> located in the same directory as the .ibs file.</w:t>
        </w:r>
      </w:ins>
    </w:p>
    <w:p w:rsidR="0087208E" w:rsidRDefault="0087208E" w:rsidP="0087208E">
      <w:pPr>
        <w:pStyle w:val="Default"/>
        <w:ind w:left="720"/>
        <w:rPr>
          <w:ins w:id="206" w:author="Author"/>
          <w:sz w:val="23"/>
          <w:szCs w:val="23"/>
        </w:rPr>
      </w:pPr>
    </w:p>
    <w:p w:rsidR="0087208E" w:rsidRDefault="0087208E" w:rsidP="0087208E">
      <w:pPr>
        <w:pStyle w:val="Default"/>
        <w:ind w:left="720"/>
        <w:rPr>
          <w:ins w:id="207" w:author="Author"/>
          <w:sz w:val="23"/>
          <w:szCs w:val="23"/>
        </w:rPr>
      </w:pPr>
      <w:ins w:id="208" w:author="Author">
        <w:r>
          <w:rPr>
            <w:i/>
            <w:iCs/>
            <w:sz w:val="23"/>
            <w:szCs w:val="23"/>
          </w:rPr>
          <w:t xml:space="preserve">Example: </w:t>
        </w:r>
      </w:ins>
    </w:p>
    <w:p w:rsidR="0087208E" w:rsidRDefault="0087208E" w:rsidP="0087208E">
      <w:pPr>
        <w:ind w:left="720"/>
        <w:rPr>
          <w:ins w:id="209" w:author="Author"/>
          <w:rFonts w:ascii="Courier New" w:hAnsi="Courier New" w:cs="Courier New"/>
          <w:sz w:val="20"/>
          <w:szCs w:val="20"/>
        </w:rPr>
      </w:pPr>
      <w:ins w:id="210" w:author="Author">
        <w:r>
          <w:rPr>
            <w:rFonts w:ascii="Courier New" w:hAnsi="Courier New" w:cs="Courier New"/>
            <w:sz w:val="20"/>
            <w:szCs w:val="20"/>
          </w:rPr>
          <w:t>| file_type    file_name</w:t>
        </w:r>
      </w:ins>
    </w:p>
    <w:p w:rsidR="0087208E" w:rsidRDefault="0087208E" w:rsidP="0087208E">
      <w:pPr>
        <w:ind w:left="720"/>
        <w:rPr>
          <w:ins w:id="211" w:author="Author"/>
          <w:rFonts w:ascii="Courier New" w:hAnsi="Courier New" w:cs="Courier New"/>
          <w:sz w:val="20"/>
          <w:szCs w:val="20"/>
        </w:rPr>
      </w:pPr>
      <w:ins w:id="212" w:author="Author">
        <w:r>
          <w:rPr>
            <w:rFonts w:ascii="Courier New" w:hAnsi="Courier New" w:cs="Courier New"/>
            <w:sz w:val="20"/>
            <w:szCs w:val="20"/>
          </w:rPr>
          <w:t>File_TS        typ.s8p</w:t>
        </w:r>
      </w:ins>
    </w:p>
    <w:p w:rsidR="0087208E" w:rsidDel="001C5615" w:rsidRDefault="0087208E" w:rsidP="0087208E">
      <w:pPr>
        <w:ind w:left="720"/>
        <w:rPr>
          <w:ins w:id="213" w:author="Author"/>
          <w:del w:id="214" w:author="Author"/>
          <w:rFonts w:ascii="Courier New" w:hAnsi="Courier New" w:cs="Courier New"/>
          <w:sz w:val="20"/>
          <w:szCs w:val="20"/>
        </w:rPr>
      </w:pPr>
    </w:p>
    <w:p w:rsidR="0087208E" w:rsidDel="001C5615" w:rsidRDefault="0087208E" w:rsidP="0087208E">
      <w:pPr>
        <w:ind w:left="720"/>
        <w:rPr>
          <w:ins w:id="215" w:author="Author"/>
          <w:del w:id="216" w:author="Author"/>
          <w:rFonts w:ascii="Courier New" w:hAnsi="Courier New" w:cs="Courier New"/>
          <w:sz w:val="20"/>
          <w:szCs w:val="20"/>
        </w:rPr>
      </w:pPr>
    </w:p>
    <w:p w:rsidR="0087208E" w:rsidDel="001C5615" w:rsidRDefault="0087208E" w:rsidP="0087208E">
      <w:pPr>
        <w:pStyle w:val="PlainText"/>
        <w:spacing w:after="80"/>
        <w:rPr>
          <w:ins w:id="217" w:author="Author"/>
          <w:del w:id="218" w:author="Author"/>
        </w:rPr>
      </w:pPr>
    </w:p>
    <w:p w:rsidR="0087208E" w:rsidDel="001C5615" w:rsidRDefault="0087208E" w:rsidP="0087208E">
      <w:pPr>
        <w:rPr>
          <w:ins w:id="219" w:author="Author"/>
          <w:del w:id="220" w:author="Author"/>
        </w:rPr>
      </w:pPr>
    </w:p>
    <w:p w:rsidR="003C7C8D" w:rsidDel="0087208E" w:rsidRDefault="003C7C8D" w:rsidP="00F36374">
      <w:pPr>
        <w:ind w:left="720"/>
        <w:rPr>
          <w:del w:id="221" w:author="Author"/>
          <w:i/>
        </w:rPr>
      </w:pPr>
    </w:p>
    <w:p w:rsidR="00244E1D" w:rsidDel="0087208E" w:rsidRDefault="00244E1D" w:rsidP="00F36374">
      <w:pPr>
        <w:ind w:left="720"/>
        <w:rPr>
          <w:del w:id="222" w:author="Author"/>
        </w:rPr>
      </w:pPr>
      <w:del w:id="223" w:author="Author">
        <w:r w:rsidDel="0087208E">
          <w:rPr>
            <w:i/>
          </w:rPr>
          <w:delText>Other Notes:</w:delText>
        </w:r>
        <w:r w:rsidDel="0087208E">
          <w:delText xml:space="preserve">  The numerical value rules follow the scaling conventions in Section 3, GENERAL SYNTAX RULES AND GUIDELINES.  The EDA tool is responsible for translating IBIS specified parameters into IBIS-ISS parameters.  For example, 1 megohm, represented as 1M in Param would be converted to 1meg (1x is not recommended) in IBIS-ISS.  The value </w:delText>
        </w:r>
        <w:commentRangeStart w:id="224"/>
        <w:r w:rsidDel="0087208E">
          <w:delText>1Kohm is 1 ohm in IBIS</w:delText>
        </w:r>
        <w:commentRangeEnd w:id="224"/>
        <w:r w:rsidDel="0087208E">
          <w:rPr>
            <w:rStyle w:val="CommentReference"/>
          </w:rPr>
          <w:commentReference w:id="224"/>
        </w:r>
        <w:r w:rsidDel="0087208E">
          <w:delText xml:space="preserve"> and would therefore be passed into IBIS-ISS as 1 ohm, even though 1K is 1 kilohm in IBIS-ISS.  Quoted string parameters are converted to the string parameter syntax in IBIS-ISS.  For example, the Param value “typ.s2p” is converted to str(‘typ.s2p’) in IBIS-ISS. </w:delText>
        </w:r>
      </w:del>
    </w:p>
    <w:p w:rsidR="00244E1D" w:rsidDel="0087208E" w:rsidRDefault="00244E1D" w:rsidP="00F36374">
      <w:pPr>
        <w:ind w:left="720"/>
        <w:rPr>
          <w:del w:id="225" w:author="Author"/>
        </w:rPr>
      </w:pPr>
      <w:del w:id="226" w:author="Author">
        <w:r w:rsidDel="0087208E">
          <w:delText xml:space="preserve">The base unit of frequency is </w:delText>
        </w:r>
        <w:r w:rsidR="00E53FAD" w:rsidDel="0087208E">
          <w:delText>h</w:delText>
        </w:r>
        <w:r w:rsidDel="0087208E">
          <w:delText xml:space="preserve">ertz, and the base unit of length is meter.  Values can be passed in terms of other base units of length if scaling conversions are </w:delText>
        </w:r>
        <w:commentRangeStart w:id="227"/>
        <w:r w:rsidDel="0087208E">
          <w:delText>added to the IBIS-ISS .subckt definition.</w:delText>
        </w:r>
        <w:commentRangeEnd w:id="227"/>
        <w:r w:rsidDel="0087208E">
          <w:rPr>
            <w:rStyle w:val="CommentReference"/>
          </w:rPr>
          <w:commentReference w:id="227"/>
        </w:r>
        <w:r w:rsidDel="0087208E">
          <w:delText xml:space="preserve"> For example, the intended value of 10 mils might be entered as the Param value of 10 if the conversion to 10 mils is done through multiplication within the .subckt.</w:delText>
        </w:r>
      </w:del>
    </w:p>
    <w:p w:rsidR="00244E1D" w:rsidDel="0087208E" w:rsidRDefault="00244E1D" w:rsidP="00F36374">
      <w:pPr>
        <w:pStyle w:val="Default"/>
        <w:ind w:left="720"/>
        <w:rPr>
          <w:del w:id="228" w:author="Author"/>
          <w:iCs/>
          <w:sz w:val="23"/>
          <w:szCs w:val="23"/>
        </w:rPr>
      </w:pPr>
      <w:del w:id="229" w:author="Author">
        <w:r w:rsidDel="0087208E">
          <w:rPr>
            <w:sz w:val="23"/>
            <w:szCs w:val="23"/>
          </w:rPr>
          <w:delText xml:space="preserve"> </w:delText>
        </w:r>
      </w:del>
    </w:p>
    <w:p w:rsidR="00244E1D" w:rsidRPr="00FA21F6" w:rsidDel="0087208E" w:rsidRDefault="00244E1D" w:rsidP="00F36374">
      <w:pPr>
        <w:pStyle w:val="Default"/>
        <w:ind w:left="720"/>
        <w:rPr>
          <w:del w:id="230" w:author="Author"/>
          <w:sz w:val="23"/>
          <w:szCs w:val="23"/>
        </w:rPr>
      </w:pPr>
      <w:del w:id="231" w:author="Author">
        <w:r w:rsidDel="0087208E">
          <w:rPr>
            <w:i/>
            <w:iCs/>
            <w:sz w:val="23"/>
            <w:szCs w:val="23"/>
          </w:rPr>
          <w:delText xml:space="preserve">Examples: </w:delText>
        </w:r>
      </w:del>
    </w:p>
    <w:p w:rsidR="00244E1D" w:rsidDel="0087208E" w:rsidRDefault="00244E1D" w:rsidP="00F36374">
      <w:pPr>
        <w:ind w:left="720"/>
        <w:rPr>
          <w:del w:id="232" w:author="Author"/>
          <w:rFonts w:ascii="Courier New" w:hAnsi="Courier New" w:cs="Courier New"/>
          <w:sz w:val="20"/>
          <w:szCs w:val="20"/>
        </w:rPr>
      </w:pPr>
      <w:del w:id="233" w:author="Author">
        <w:r w:rsidDel="0087208E">
          <w:rPr>
            <w:rFonts w:ascii="Courier New" w:hAnsi="Courier New" w:cs="Courier New"/>
            <w:sz w:val="20"/>
            <w:szCs w:val="20"/>
          </w:rPr>
          <w:delText>| Param      param_name typ       min       max</w:delText>
        </w:r>
      </w:del>
    </w:p>
    <w:p w:rsidR="00244E1D" w:rsidDel="0087208E" w:rsidRDefault="00244E1D" w:rsidP="00F36374">
      <w:pPr>
        <w:ind w:left="720"/>
        <w:rPr>
          <w:del w:id="234" w:author="Author"/>
          <w:rFonts w:ascii="Courier New" w:hAnsi="Courier New" w:cs="Courier New"/>
          <w:sz w:val="20"/>
          <w:szCs w:val="20"/>
        </w:rPr>
      </w:pPr>
      <w:del w:id="235" w:author="Author">
        <w:r w:rsidDel="0087208E">
          <w:rPr>
            <w:rFonts w:ascii="Courier New" w:hAnsi="Courier New" w:cs="Courier New"/>
            <w:sz w:val="20"/>
            <w:szCs w:val="20"/>
          </w:rPr>
          <w:delText xml:space="preserve">Param        abc        </w:delText>
        </w:r>
        <w:commentRangeStart w:id="236"/>
        <w:r w:rsidDel="0087208E">
          <w:rPr>
            <w:rFonts w:ascii="Courier New" w:hAnsi="Courier New" w:cs="Courier New"/>
            <w:sz w:val="20"/>
            <w:szCs w:val="20"/>
          </w:rPr>
          <w:delText>2m</w:delText>
        </w:r>
        <w:commentRangeEnd w:id="236"/>
        <w:r w:rsidDel="0087208E">
          <w:rPr>
            <w:rStyle w:val="CommentReference"/>
          </w:rPr>
          <w:commentReference w:id="236"/>
        </w:r>
        <w:r w:rsidDel="0087208E">
          <w:rPr>
            <w:rFonts w:ascii="Courier New" w:hAnsi="Courier New" w:cs="Courier New"/>
            <w:sz w:val="20"/>
            <w:szCs w:val="20"/>
          </w:rPr>
          <w:delText xml:space="preserve">        1m        2m</w:delText>
        </w:r>
      </w:del>
    </w:p>
    <w:p w:rsidR="00244E1D" w:rsidDel="0087208E" w:rsidRDefault="00244E1D" w:rsidP="00F36374">
      <w:pPr>
        <w:ind w:left="720"/>
        <w:rPr>
          <w:del w:id="237" w:author="Author"/>
          <w:rFonts w:ascii="Courier New" w:hAnsi="Courier New" w:cs="Courier New"/>
          <w:sz w:val="20"/>
          <w:szCs w:val="20"/>
        </w:rPr>
      </w:pPr>
      <w:del w:id="238" w:author="Author">
        <w:r w:rsidDel="0087208E">
          <w:rPr>
            <w:rFonts w:ascii="Courier New" w:hAnsi="Courier New" w:cs="Courier New"/>
            <w:sz w:val="20"/>
            <w:szCs w:val="20"/>
          </w:rPr>
          <w:delText>Param        def        4k        NA        NA</w:delText>
        </w:r>
      </w:del>
    </w:p>
    <w:p w:rsidR="00244E1D" w:rsidDel="0087208E" w:rsidRDefault="00244E1D" w:rsidP="00F36374">
      <w:pPr>
        <w:ind w:left="720"/>
        <w:rPr>
          <w:del w:id="239" w:author="Author"/>
          <w:rFonts w:ascii="Courier New" w:hAnsi="Courier New" w:cs="Courier New"/>
          <w:sz w:val="20"/>
          <w:szCs w:val="20"/>
        </w:rPr>
      </w:pPr>
      <w:del w:id="240" w:author="Author">
        <w:r w:rsidDel="0087208E">
          <w:rPr>
            <w:rFonts w:ascii="Courier New" w:hAnsi="Courier New" w:cs="Courier New"/>
            <w:sz w:val="20"/>
            <w:szCs w:val="20"/>
          </w:rPr>
          <w:delText>Param        ts_file    “typ.s2p” “min.s2p” “max.s2p” | used in IBIS-ISS</w:delText>
        </w:r>
      </w:del>
    </w:p>
    <w:p w:rsidR="00244E1D" w:rsidDel="0087208E" w:rsidRDefault="00244E1D" w:rsidP="00244E1D">
      <w:pPr>
        <w:pStyle w:val="PlainText"/>
        <w:spacing w:after="80"/>
        <w:rPr>
          <w:del w:id="241" w:author="Author"/>
        </w:rPr>
      </w:pPr>
    </w:p>
    <w:p w:rsidR="0039127A" w:rsidDel="0087208E" w:rsidRDefault="0039127A" w:rsidP="00244E1D">
      <w:pPr>
        <w:pStyle w:val="PlainText"/>
        <w:spacing w:after="80"/>
        <w:rPr>
          <w:del w:id="242" w:author="Author"/>
        </w:rPr>
      </w:pPr>
    </w:p>
    <w:p w:rsidR="0039127A" w:rsidRPr="00244E1D" w:rsidDel="0087208E" w:rsidRDefault="0039127A" w:rsidP="0039127A">
      <w:pPr>
        <w:rPr>
          <w:del w:id="243" w:author="Author"/>
        </w:rPr>
      </w:pPr>
      <w:del w:id="244" w:author="Author">
        <w:r w:rsidRPr="005860D6" w:rsidDel="0087208E">
          <w:delText>File_TS rules</w:delText>
        </w:r>
        <w:r w:rsidDel="0087208E">
          <w:delText>:</w:delText>
        </w:r>
      </w:del>
    </w:p>
    <w:p w:rsidR="0039127A" w:rsidDel="0087208E" w:rsidRDefault="0039127A" w:rsidP="0039127A">
      <w:pPr>
        <w:pStyle w:val="Default"/>
        <w:ind w:left="720"/>
        <w:rPr>
          <w:del w:id="245" w:author="Author"/>
        </w:rPr>
      </w:pPr>
      <w:del w:id="246" w:author="Author">
        <w:r w:rsidDel="0087208E">
          <w:rPr>
            <w:sz w:val="23"/>
            <w:szCs w:val="23"/>
          </w:rPr>
          <w:delText>Either File_TS or File_ISS</w:delText>
        </w:r>
      </w:del>
      <w:ins w:id="247" w:author="Author">
        <w:del w:id="248" w:author="Author">
          <w:r w:rsidR="00BA6A92" w:rsidDel="0087208E">
            <w:rPr>
              <w:sz w:val="23"/>
              <w:szCs w:val="23"/>
            </w:rPr>
            <w:delText>File_IBIS-ISS</w:delText>
          </w:r>
        </w:del>
      </w:ins>
      <w:del w:id="249" w:author="Author">
        <w:r w:rsidDel="0087208E">
          <w:rPr>
            <w:sz w:val="23"/>
            <w:szCs w:val="23"/>
          </w:rPr>
          <w:delText xml:space="preserve"> is required for a </w:delText>
        </w:r>
        <w:commentRangeStart w:id="250"/>
        <w:r w:rsidDel="0087208E">
          <w:rPr>
            <w:sz w:val="23"/>
            <w:szCs w:val="23"/>
          </w:rPr>
          <w:delText xml:space="preserve">[Begin Interconnect Model]/[End Interconnect Model] </w:delText>
        </w:r>
        <w:commentRangeEnd w:id="250"/>
        <w:r w:rsidDel="0087208E">
          <w:rPr>
            <w:rStyle w:val="CommentReference"/>
            <w:color w:val="auto"/>
            <w:lang w:eastAsia="zh-CN"/>
          </w:rPr>
          <w:commentReference w:id="250"/>
        </w:r>
        <w:r w:rsidDel="0087208E">
          <w:rPr>
            <w:sz w:val="23"/>
            <w:szCs w:val="23"/>
          </w:rPr>
          <w:delText>group.</w:delText>
        </w:r>
        <w:r w:rsidDel="0087208E">
          <w:rPr>
            <w:i/>
            <w:iCs/>
            <w:color w:val="auto"/>
            <w:sz w:val="23"/>
            <w:szCs w:val="23"/>
            <w:lang w:eastAsia="zh-CN"/>
          </w:rPr>
          <w:delText xml:space="preserve"> </w:delText>
        </w:r>
        <w:r w:rsidDel="0087208E">
          <w:rPr>
            <w:i/>
            <w:iCs/>
            <w:sz w:val="23"/>
            <w:szCs w:val="23"/>
          </w:rPr>
          <w:delText xml:space="preserve"> </w:delText>
        </w:r>
        <w:commentRangeStart w:id="251"/>
        <w:r w:rsidDel="0087208E">
          <w:delText xml:space="preserve">File_TS is followed by three entries for typ, min, and max file names.  </w:delText>
        </w:r>
        <w:commentRangeEnd w:id="251"/>
        <w:r w:rsidDel="0087208E">
          <w:rPr>
            <w:rStyle w:val="CommentReference"/>
          </w:rPr>
          <w:commentReference w:id="251"/>
        </w:r>
        <w:r w:rsidDel="0087208E">
          <w:delText xml:space="preserve">The typical entry is required and shall point to a Touchstone file located in the same directory as the .ibs file and representing typical conditions.  The minimum and maximum entries may point to the same file or other files representing minimum (slow) and maximum (fast) interconnect conditions or contain NA. If the entry is NA, the typical file entry shall be </w:delText>
        </w:r>
        <w:commentRangeStart w:id="252"/>
        <w:commentRangeStart w:id="253"/>
        <w:r w:rsidDel="0087208E">
          <w:delText>used</w:delText>
        </w:r>
        <w:commentRangeEnd w:id="252"/>
        <w:r w:rsidDel="0087208E">
          <w:rPr>
            <w:rStyle w:val="CommentReference"/>
          </w:rPr>
          <w:commentReference w:id="252"/>
        </w:r>
        <w:commentRangeEnd w:id="253"/>
        <w:r w:rsidDel="0087208E">
          <w:rPr>
            <w:rStyle w:val="CommentReference"/>
          </w:rPr>
          <w:commentReference w:id="253"/>
        </w:r>
        <w:r w:rsidDel="0087208E">
          <w:delText>.</w:delText>
        </w:r>
      </w:del>
    </w:p>
    <w:p w:rsidR="0039127A" w:rsidDel="0087208E" w:rsidRDefault="0039127A" w:rsidP="0039127A">
      <w:pPr>
        <w:pStyle w:val="Default"/>
        <w:ind w:left="720"/>
        <w:rPr>
          <w:del w:id="254" w:author="Author"/>
          <w:sz w:val="23"/>
          <w:szCs w:val="23"/>
        </w:rPr>
      </w:pPr>
    </w:p>
    <w:p w:rsidR="0039127A" w:rsidRPr="00FA21F6" w:rsidDel="0087208E" w:rsidRDefault="0039127A" w:rsidP="0039127A">
      <w:pPr>
        <w:pStyle w:val="Default"/>
        <w:ind w:left="720"/>
        <w:rPr>
          <w:del w:id="255" w:author="Author"/>
          <w:sz w:val="23"/>
          <w:szCs w:val="23"/>
        </w:rPr>
      </w:pPr>
      <w:del w:id="256" w:author="Author">
        <w:r w:rsidDel="0087208E">
          <w:rPr>
            <w:i/>
            <w:iCs/>
            <w:sz w:val="23"/>
            <w:szCs w:val="23"/>
          </w:rPr>
          <w:delText xml:space="preserve">Example: </w:delText>
        </w:r>
      </w:del>
    </w:p>
    <w:p w:rsidR="0039127A" w:rsidDel="0087208E" w:rsidRDefault="0039127A" w:rsidP="0039127A">
      <w:pPr>
        <w:ind w:left="720"/>
        <w:rPr>
          <w:del w:id="257" w:author="Author"/>
          <w:rFonts w:ascii="Courier New" w:hAnsi="Courier New" w:cs="Courier New"/>
          <w:sz w:val="20"/>
          <w:szCs w:val="20"/>
        </w:rPr>
      </w:pPr>
      <w:del w:id="258" w:author="Author">
        <w:r w:rsidDel="0087208E">
          <w:rPr>
            <w:rFonts w:ascii="Courier New" w:hAnsi="Courier New" w:cs="Courier New"/>
            <w:sz w:val="20"/>
            <w:szCs w:val="20"/>
          </w:rPr>
          <w:delText>| file_type  typ      min      max</w:delText>
        </w:r>
      </w:del>
    </w:p>
    <w:p w:rsidR="0039127A" w:rsidDel="0087208E" w:rsidRDefault="0039127A" w:rsidP="0039127A">
      <w:pPr>
        <w:ind w:left="720"/>
        <w:rPr>
          <w:del w:id="259" w:author="Author"/>
          <w:rFonts w:ascii="Courier New" w:hAnsi="Courier New" w:cs="Courier New"/>
          <w:sz w:val="20"/>
          <w:szCs w:val="20"/>
        </w:rPr>
      </w:pPr>
      <w:del w:id="260" w:author="Author">
        <w:r w:rsidDel="0087208E">
          <w:rPr>
            <w:rFonts w:ascii="Courier New" w:hAnsi="Courier New" w:cs="Courier New"/>
            <w:sz w:val="20"/>
            <w:szCs w:val="20"/>
          </w:rPr>
          <w:delText>File_TS      typ.s8p  min.s8p  max.s8p</w:delText>
        </w:r>
      </w:del>
    </w:p>
    <w:p w:rsidR="0039127A" w:rsidDel="0087208E" w:rsidRDefault="0039127A" w:rsidP="0039127A">
      <w:pPr>
        <w:ind w:left="720"/>
        <w:rPr>
          <w:del w:id="261" w:author="Author"/>
          <w:rFonts w:ascii="Courier New" w:hAnsi="Courier New" w:cs="Courier New"/>
          <w:sz w:val="20"/>
          <w:szCs w:val="20"/>
        </w:rPr>
      </w:pPr>
    </w:p>
    <w:p w:rsidR="0039127A" w:rsidDel="0087208E" w:rsidRDefault="0039127A" w:rsidP="0039127A">
      <w:pPr>
        <w:ind w:left="720"/>
        <w:rPr>
          <w:del w:id="262" w:author="Author"/>
        </w:rPr>
      </w:pPr>
      <w:del w:id="263" w:author="Author">
        <w:r w:rsidDel="0087208E">
          <w:delText>or</w:delText>
        </w:r>
      </w:del>
    </w:p>
    <w:p w:rsidR="0039127A" w:rsidDel="0087208E" w:rsidRDefault="0039127A" w:rsidP="0039127A">
      <w:pPr>
        <w:ind w:left="720"/>
        <w:rPr>
          <w:del w:id="264" w:author="Author"/>
          <w:rFonts w:ascii="Courier New" w:hAnsi="Courier New" w:cs="Courier New"/>
          <w:sz w:val="20"/>
          <w:szCs w:val="20"/>
        </w:rPr>
      </w:pPr>
      <w:del w:id="265" w:author="Author">
        <w:r w:rsidDel="0087208E">
          <w:rPr>
            <w:rFonts w:ascii="Courier New" w:hAnsi="Courier New" w:cs="Courier New"/>
            <w:sz w:val="20"/>
            <w:szCs w:val="20"/>
          </w:rPr>
          <w:delText>| file_type  typ      min      max</w:delText>
        </w:r>
      </w:del>
    </w:p>
    <w:p w:rsidR="0039127A" w:rsidDel="0087208E" w:rsidRDefault="0039127A" w:rsidP="0039127A">
      <w:pPr>
        <w:ind w:left="720"/>
        <w:rPr>
          <w:del w:id="266" w:author="Author"/>
          <w:rFonts w:ascii="Courier New" w:hAnsi="Courier New" w:cs="Courier New"/>
          <w:sz w:val="20"/>
          <w:szCs w:val="20"/>
        </w:rPr>
      </w:pPr>
      <w:del w:id="267" w:author="Author">
        <w:r w:rsidDel="0087208E">
          <w:rPr>
            <w:rFonts w:ascii="Courier New" w:hAnsi="Courier New" w:cs="Courier New"/>
            <w:sz w:val="20"/>
            <w:szCs w:val="20"/>
          </w:rPr>
          <w:delText>File_TS      typ.s4p  min.s4p  NA</w:delText>
        </w:r>
      </w:del>
    </w:p>
    <w:p w:rsidR="0039127A" w:rsidDel="0087208E" w:rsidRDefault="0039127A" w:rsidP="0039127A">
      <w:pPr>
        <w:pStyle w:val="PlainText"/>
        <w:spacing w:after="80"/>
        <w:rPr>
          <w:del w:id="268" w:author="Author"/>
        </w:rPr>
      </w:pPr>
    </w:p>
    <w:p w:rsidR="0039127A" w:rsidDel="0087208E" w:rsidRDefault="0039127A" w:rsidP="0039127A">
      <w:pPr>
        <w:rPr>
          <w:del w:id="269" w:author="Author"/>
        </w:rPr>
      </w:pPr>
      <w:del w:id="270" w:author="Author">
        <w:r w:rsidDel="0087208E">
          <w:delText>File_ISS</w:delText>
        </w:r>
      </w:del>
      <w:ins w:id="271" w:author="Author">
        <w:del w:id="272" w:author="Author">
          <w:r w:rsidR="00BA6A92" w:rsidDel="0087208E">
            <w:delText>File_IBIS-ISS</w:delText>
          </w:r>
        </w:del>
      </w:ins>
      <w:del w:id="273" w:author="Author">
        <w:r w:rsidDel="0087208E">
          <w:delText xml:space="preserve"> rules:</w:delText>
        </w:r>
      </w:del>
    </w:p>
    <w:p w:rsidR="0039127A" w:rsidDel="0087208E" w:rsidRDefault="0039127A" w:rsidP="0039127A">
      <w:pPr>
        <w:pStyle w:val="Default"/>
        <w:ind w:left="720"/>
        <w:rPr>
          <w:del w:id="274" w:author="Author"/>
        </w:rPr>
      </w:pPr>
      <w:commentRangeStart w:id="275"/>
      <w:del w:id="276" w:author="Author">
        <w:r w:rsidDel="0087208E">
          <w:rPr>
            <w:sz w:val="23"/>
            <w:szCs w:val="23"/>
          </w:rPr>
          <w:delText>Either File_TS or File_ISS</w:delText>
        </w:r>
      </w:del>
      <w:ins w:id="277" w:author="Author">
        <w:del w:id="278" w:author="Author">
          <w:r w:rsidR="00BA6A92" w:rsidDel="0087208E">
            <w:rPr>
              <w:sz w:val="23"/>
              <w:szCs w:val="23"/>
            </w:rPr>
            <w:delText>File_IBIS-ISS</w:delText>
          </w:r>
        </w:del>
      </w:ins>
      <w:del w:id="279" w:author="Author">
        <w:r w:rsidDel="0087208E">
          <w:rPr>
            <w:sz w:val="23"/>
            <w:szCs w:val="23"/>
          </w:rPr>
          <w:delText xml:space="preserve"> is required for a [Begin Interconnect Model]/[End Interconnect Model] group</w:delText>
        </w:r>
        <w:r w:rsidDel="0087208E">
          <w:rPr>
            <w:i/>
            <w:iCs/>
            <w:sz w:val="23"/>
            <w:szCs w:val="23"/>
          </w:rPr>
          <w:delText xml:space="preserve">.  </w:delText>
        </w:r>
        <w:r w:rsidRPr="005860D6" w:rsidDel="0087208E">
          <w:rPr>
            <w:iCs/>
            <w:sz w:val="23"/>
            <w:szCs w:val="23"/>
          </w:rPr>
          <w:delText xml:space="preserve">The </w:delText>
        </w:r>
        <w:r w:rsidDel="0087208E">
          <w:delText>File_ISS</w:delText>
        </w:r>
      </w:del>
      <w:ins w:id="280" w:author="Author">
        <w:del w:id="281" w:author="Author">
          <w:r w:rsidR="00BA6A92" w:rsidDel="0087208E">
            <w:delText>File_IBIS-ISS</w:delText>
          </w:r>
        </w:del>
      </w:ins>
      <w:del w:id="282" w:author="Author">
        <w:r w:rsidDel="0087208E">
          <w:delText xml:space="preserve"> subparameter is followed by three string arguments consisting of corner_name, file_name, and circuit_name (.subckt name) for that file and located in the same directory as the .ibs file.  The corner_name shall be Typ, Min, or Max.  </w:delText>
        </w:r>
        <w:commentRangeEnd w:id="275"/>
        <w:r w:rsidDel="0087208E">
          <w:rPr>
            <w:rStyle w:val="CommentReference"/>
          </w:rPr>
          <w:commentReference w:id="275"/>
        </w:r>
        <w:r w:rsidDel="0087208E">
          <w:delText>File_ISS</w:delText>
        </w:r>
      </w:del>
      <w:ins w:id="283" w:author="Author">
        <w:del w:id="284" w:author="Author">
          <w:r w:rsidR="00BA6A92" w:rsidDel="0087208E">
            <w:delText>File_IBIS-ISS</w:delText>
          </w:r>
        </w:del>
      </w:ins>
      <w:del w:id="285" w:author="Author">
        <w:r w:rsidDel="0087208E">
          <w:delText xml:space="preserve"> for the Typ corner_name is required, and File_ISS</w:delText>
        </w:r>
      </w:del>
      <w:ins w:id="286" w:author="Author">
        <w:del w:id="287" w:author="Author">
          <w:r w:rsidR="00BA6A92" w:rsidDel="0087208E">
            <w:delText>File_IBIS-ISS</w:delText>
          </w:r>
        </w:del>
      </w:ins>
      <w:del w:id="288" w:author="Author">
        <w:r w:rsidDel="0087208E">
          <w:delText xml:space="preserve"> for the Min and Max corner_names are optional.  If present, each File_ISS</w:delText>
        </w:r>
      </w:del>
      <w:ins w:id="289" w:author="Author">
        <w:del w:id="290" w:author="Author">
          <w:r w:rsidR="00BA6A92" w:rsidDel="0087208E">
            <w:delText>File_IBIS-ISS</w:delText>
          </w:r>
        </w:del>
      </w:ins>
      <w:del w:id="291" w:author="Author">
        <w:r w:rsidDel="0087208E">
          <w:delText xml:space="preserve"> shall have a unique corner_name.  If File_ISS</w:delText>
        </w:r>
      </w:del>
      <w:ins w:id="292" w:author="Author">
        <w:del w:id="293" w:author="Author">
          <w:r w:rsidR="00BA6A92" w:rsidDel="0087208E">
            <w:delText>File_IBIS-ISS</w:delText>
          </w:r>
        </w:del>
      </w:ins>
      <w:del w:id="294" w:author="Author">
        <w:r w:rsidDel="0087208E">
          <w:delText xml:space="preserve"> for either the Min or Max corner_name is missing, the File_ISS</w:delText>
        </w:r>
      </w:del>
      <w:ins w:id="295" w:author="Author">
        <w:del w:id="296" w:author="Author">
          <w:r w:rsidR="00BA6A92" w:rsidDel="0087208E">
            <w:delText>File_IBIS-ISS</w:delText>
          </w:r>
        </w:del>
      </w:ins>
      <w:del w:id="297" w:author="Author">
        <w:r w:rsidDel="0087208E">
          <w:delText xml:space="preserve"> for the Typ corner_name shall be used to describe the missing corner_name file reference.  The Min and Max file_names should represent slow and fast interconnect </w:delText>
        </w:r>
        <w:commentRangeStart w:id="298"/>
        <w:r w:rsidDel="0087208E">
          <w:delText>conditions</w:delText>
        </w:r>
        <w:commentRangeEnd w:id="298"/>
        <w:r w:rsidDel="0087208E">
          <w:rPr>
            <w:rStyle w:val="CommentReference"/>
            <w:color w:val="auto"/>
            <w:lang w:eastAsia="zh-CN"/>
          </w:rPr>
          <w:commentReference w:id="298"/>
        </w:r>
        <w:r w:rsidDel="0087208E">
          <w:delText>.</w:delText>
        </w:r>
      </w:del>
    </w:p>
    <w:p w:rsidR="0039127A" w:rsidDel="0087208E" w:rsidRDefault="0039127A" w:rsidP="0039127A">
      <w:pPr>
        <w:pStyle w:val="Default"/>
        <w:ind w:left="720"/>
        <w:rPr>
          <w:del w:id="299" w:author="Author"/>
        </w:rPr>
      </w:pPr>
    </w:p>
    <w:p w:rsidR="0039127A" w:rsidRPr="00FA21F6" w:rsidDel="0087208E" w:rsidRDefault="0039127A" w:rsidP="0039127A">
      <w:pPr>
        <w:pStyle w:val="Default"/>
        <w:ind w:left="720"/>
        <w:rPr>
          <w:del w:id="300" w:author="Author"/>
          <w:sz w:val="23"/>
          <w:szCs w:val="23"/>
        </w:rPr>
      </w:pPr>
      <w:commentRangeStart w:id="301"/>
      <w:del w:id="302" w:author="Author">
        <w:r w:rsidDel="0087208E">
          <w:rPr>
            <w:i/>
            <w:iCs/>
            <w:sz w:val="23"/>
            <w:szCs w:val="23"/>
          </w:rPr>
          <w:delText xml:space="preserve">Example: </w:delText>
        </w:r>
      </w:del>
    </w:p>
    <w:p w:rsidR="0039127A" w:rsidDel="0087208E" w:rsidRDefault="0039127A" w:rsidP="0039127A">
      <w:pPr>
        <w:ind w:left="720"/>
        <w:rPr>
          <w:del w:id="303" w:author="Author"/>
          <w:rFonts w:ascii="Courier New" w:hAnsi="Courier New" w:cs="Courier New"/>
          <w:sz w:val="20"/>
          <w:szCs w:val="20"/>
        </w:rPr>
      </w:pPr>
      <w:del w:id="304" w:author="Author">
        <w:r w:rsidDel="0087208E">
          <w:rPr>
            <w:rFonts w:ascii="Courier New" w:hAnsi="Courier New" w:cs="Courier New"/>
            <w:sz w:val="20"/>
            <w:szCs w:val="20"/>
          </w:rPr>
          <w:delText>| file_type  corner_name file_name   circuit_name (.subckt name)</w:delText>
        </w:r>
      </w:del>
    </w:p>
    <w:p w:rsidR="0039127A" w:rsidDel="0087208E" w:rsidRDefault="0039127A" w:rsidP="0039127A">
      <w:pPr>
        <w:ind w:left="720"/>
        <w:rPr>
          <w:del w:id="305" w:author="Author"/>
          <w:rFonts w:ascii="Courier New" w:hAnsi="Courier New" w:cs="Courier New"/>
          <w:sz w:val="20"/>
          <w:szCs w:val="20"/>
        </w:rPr>
      </w:pPr>
      <w:del w:id="306" w:author="Author">
        <w:r w:rsidDel="0087208E">
          <w:rPr>
            <w:rFonts w:ascii="Courier New" w:hAnsi="Courier New" w:cs="Courier New"/>
            <w:sz w:val="20"/>
            <w:szCs w:val="20"/>
          </w:rPr>
          <w:delText>File_ISS</w:delText>
        </w:r>
      </w:del>
      <w:ins w:id="307" w:author="Author">
        <w:del w:id="308" w:author="Author">
          <w:r w:rsidR="00BA6A92" w:rsidDel="0087208E">
            <w:rPr>
              <w:rFonts w:ascii="Courier New" w:hAnsi="Courier New" w:cs="Courier New"/>
              <w:sz w:val="20"/>
              <w:szCs w:val="20"/>
            </w:rPr>
            <w:delText>File_IBIS-ISS</w:delText>
          </w:r>
        </w:del>
      </w:ins>
      <w:del w:id="309" w:author="Author">
        <w:r w:rsidDel="0087208E">
          <w:rPr>
            <w:rFonts w:ascii="Courier New" w:hAnsi="Courier New" w:cs="Courier New"/>
            <w:sz w:val="20"/>
            <w:szCs w:val="20"/>
          </w:rPr>
          <w:delText xml:space="preserve">     Typ         net.iss     netlist_typ</w:delText>
        </w:r>
      </w:del>
    </w:p>
    <w:p w:rsidR="0039127A" w:rsidDel="0087208E" w:rsidRDefault="0039127A" w:rsidP="0039127A">
      <w:pPr>
        <w:ind w:left="720"/>
        <w:rPr>
          <w:del w:id="310" w:author="Author"/>
          <w:rFonts w:ascii="Courier New" w:hAnsi="Courier New" w:cs="Courier New"/>
          <w:sz w:val="20"/>
          <w:szCs w:val="20"/>
        </w:rPr>
      </w:pPr>
      <w:del w:id="311" w:author="Author">
        <w:r w:rsidDel="0087208E">
          <w:rPr>
            <w:rFonts w:ascii="Courier New" w:hAnsi="Courier New" w:cs="Courier New"/>
            <w:sz w:val="20"/>
            <w:szCs w:val="20"/>
          </w:rPr>
          <w:delText>File_ISS</w:delText>
        </w:r>
      </w:del>
      <w:ins w:id="312" w:author="Author">
        <w:del w:id="313" w:author="Author">
          <w:r w:rsidR="00BA6A92" w:rsidDel="0087208E">
            <w:rPr>
              <w:rFonts w:ascii="Courier New" w:hAnsi="Courier New" w:cs="Courier New"/>
              <w:sz w:val="20"/>
              <w:szCs w:val="20"/>
            </w:rPr>
            <w:delText>File_IBIS-ISS</w:delText>
          </w:r>
        </w:del>
      </w:ins>
      <w:del w:id="314" w:author="Author">
        <w:r w:rsidDel="0087208E">
          <w:rPr>
            <w:rFonts w:ascii="Courier New" w:hAnsi="Courier New" w:cs="Courier New"/>
            <w:sz w:val="20"/>
            <w:szCs w:val="20"/>
          </w:rPr>
          <w:delText xml:space="preserve">     Min         net.iss     netlist_min | in same file as net.sp</w:delText>
        </w:r>
      </w:del>
    </w:p>
    <w:p w:rsidR="0039127A" w:rsidDel="0087208E" w:rsidRDefault="0039127A" w:rsidP="0039127A">
      <w:pPr>
        <w:ind w:left="720"/>
        <w:rPr>
          <w:del w:id="315" w:author="Author"/>
          <w:rFonts w:ascii="Courier New" w:hAnsi="Courier New" w:cs="Courier New"/>
          <w:sz w:val="20"/>
          <w:szCs w:val="20"/>
        </w:rPr>
      </w:pPr>
      <w:del w:id="316" w:author="Author">
        <w:r w:rsidDel="0087208E">
          <w:rPr>
            <w:rFonts w:ascii="Courier New" w:hAnsi="Courier New" w:cs="Courier New"/>
            <w:sz w:val="20"/>
            <w:szCs w:val="20"/>
          </w:rPr>
          <w:delText>File_ISS</w:delText>
        </w:r>
      </w:del>
      <w:ins w:id="317" w:author="Author">
        <w:del w:id="318" w:author="Author">
          <w:r w:rsidR="00BA6A92" w:rsidDel="0087208E">
            <w:rPr>
              <w:rFonts w:ascii="Courier New" w:hAnsi="Courier New" w:cs="Courier New"/>
              <w:sz w:val="20"/>
              <w:szCs w:val="20"/>
            </w:rPr>
            <w:delText>File_IBIS-ISS</w:delText>
          </w:r>
        </w:del>
      </w:ins>
      <w:del w:id="319" w:author="Author">
        <w:r w:rsidDel="0087208E">
          <w:rPr>
            <w:rFonts w:ascii="Courier New" w:hAnsi="Courier New" w:cs="Courier New"/>
            <w:sz w:val="20"/>
            <w:szCs w:val="20"/>
          </w:rPr>
          <w:delText xml:space="preserve">     Max         net_max.iss netlist_max | in separate file</w:delText>
        </w:r>
        <w:commentRangeEnd w:id="301"/>
        <w:r w:rsidDel="0087208E">
          <w:rPr>
            <w:rStyle w:val="CommentReference"/>
          </w:rPr>
          <w:commentReference w:id="301"/>
        </w:r>
      </w:del>
    </w:p>
    <w:p w:rsidR="0039127A" w:rsidRDefault="0039127A" w:rsidP="0039127A">
      <w:pPr>
        <w:pStyle w:val="Default"/>
        <w:rPr>
          <w:iCs/>
          <w:color w:val="auto"/>
          <w:sz w:val="23"/>
          <w:szCs w:val="23"/>
        </w:rPr>
      </w:pPr>
    </w:p>
    <w:p w:rsidR="0039127A" w:rsidRPr="005860D6" w:rsidRDefault="0039127A" w:rsidP="0039127A">
      <w:pPr>
        <w:pStyle w:val="Default"/>
        <w:rPr>
          <w:color w:val="auto"/>
          <w:sz w:val="23"/>
          <w:szCs w:val="23"/>
        </w:rPr>
      </w:pPr>
      <w:r w:rsidRPr="005860D6">
        <w:rPr>
          <w:bCs/>
          <w:color w:val="auto"/>
          <w:sz w:val="23"/>
          <w:szCs w:val="23"/>
        </w:rPr>
        <w:t xml:space="preserve">Terminal </w:t>
      </w:r>
      <w:commentRangeStart w:id="320"/>
      <w:r w:rsidRPr="005860D6">
        <w:rPr>
          <w:bCs/>
          <w:color w:val="auto"/>
          <w:sz w:val="23"/>
          <w:szCs w:val="23"/>
        </w:rPr>
        <w:t>rules</w:t>
      </w:r>
      <w:commentRangeEnd w:id="320"/>
      <w:r w:rsidR="008F0283">
        <w:rPr>
          <w:rStyle w:val="CommentReference"/>
          <w:color w:val="auto"/>
          <w:lang w:eastAsia="zh-CN"/>
        </w:rPr>
        <w:commentReference w:id="320"/>
      </w:r>
      <w:r w:rsidRPr="005860D6">
        <w:rPr>
          <w:bCs/>
          <w:color w:val="auto"/>
          <w:sz w:val="23"/>
          <w:szCs w:val="23"/>
        </w:rPr>
        <w:t xml:space="preserve">: </w:t>
      </w:r>
      <w:r w:rsidRPr="00FB34BB">
        <w:rPr>
          <w:rStyle w:val="CommentReference"/>
          <w:color w:val="auto"/>
          <w:lang w:eastAsia="zh-CN"/>
        </w:rPr>
        <w:commentReference w:id="321"/>
      </w:r>
    </w:p>
    <w:p w:rsidR="0039127A" w:rsidRPr="00A5100B" w:rsidRDefault="0039127A" w:rsidP="0039127A">
      <w:pPr>
        <w:pStyle w:val="PlainText"/>
        <w:spacing w:after="80"/>
        <w:ind w:left="720"/>
        <w:rPr>
          <w:iCs/>
          <w:sz w:val="23"/>
          <w:szCs w:val="23"/>
        </w:rPr>
      </w:pPr>
      <w:r w:rsidRPr="005860D6">
        <w:rPr>
          <w:rFonts w:ascii="Times New Roman" w:hAnsi="Times New Roman" w:cs="Times New Roman"/>
          <w:iCs/>
          <w:sz w:val="23"/>
          <w:szCs w:val="23"/>
        </w:rPr>
        <w:t xml:space="preserve">One or more Terminal subparameters may appear under a given [Begin Interconnect Model] keyword.  At least one Terminal subparameter is required. </w:t>
      </w:r>
      <w:r w:rsidRPr="005860D6">
        <w:rPr>
          <w:rFonts w:ascii="Times New Roman" w:hAnsi="Times New Roman" w:cs="Times New Roman"/>
          <w:i/>
          <w:iCs/>
          <w:sz w:val="23"/>
          <w:szCs w:val="23"/>
        </w:rPr>
        <w:t xml:space="preserve"> </w:t>
      </w:r>
      <w:r w:rsidRPr="005860D6">
        <w:rPr>
          <w:rFonts w:ascii="Times New Roman" w:hAnsi="Times New Roman" w:cs="Times New Roman"/>
          <w:sz w:val="23"/>
          <w:szCs w:val="23"/>
        </w:rPr>
        <w:t xml:space="preserve">Each Terminal </w:t>
      </w:r>
      <w:commentRangeStart w:id="322"/>
      <w:del w:id="323" w:author="Author">
        <w:r w:rsidRPr="005860D6" w:rsidDel="00606232">
          <w:rPr>
            <w:rFonts w:ascii="Times New Roman" w:hAnsi="Times New Roman" w:cs="Times New Roman"/>
            <w:sz w:val="23"/>
            <w:szCs w:val="23"/>
          </w:rPr>
          <w:delText>record</w:delText>
        </w:r>
        <w:commentRangeEnd w:id="322"/>
        <w:r w:rsidR="00AE57DE" w:rsidDel="00606232">
          <w:rPr>
            <w:rStyle w:val="CommentReference"/>
            <w:rFonts w:ascii="Times New Roman" w:hAnsi="Times New Roman" w:cs="Times New Roman"/>
          </w:rPr>
          <w:commentReference w:id="322"/>
        </w:r>
        <w:r w:rsidRPr="005860D6" w:rsidDel="00606232">
          <w:rPr>
            <w:rFonts w:ascii="Times New Roman" w:hAnsi="Times New Roman" w:cs="Times New Roman"/>
            <w:sz w:val="23"/>
            <w:szCs w:val="23"/>
          </w:rPr>
          <w:delText xml:space="preserve"> </w:delText>
        </w:r>
      </w:del>
      <w:ins w:id="324" w:author="Author">
        <w:r w:rsidR="00606232">
          <w:rPr>
            <w:rFonts w:ascii="Times New Roman" w:hAnsi="Times New Roman" w:cs="Times New Roman"/>
            <w:sz w:val="23"/>
            <w:szCs w:val="23"/>
          </w:rPr>
          <w:t>line</w:t>
        </w:r>
        <w:r w:rsidR="00606232" w:rsidRPr="005860D6">
          <w:rPr>
            <w:rFonts w:ascii="Times New Roman" w:hAnsi="Times New Roman" w:cs="Times New Roman"/>
            <w:sz w:val="23"/>
            <w:szCs w:val="23"/>
          </w:rPr>
          <w:t xml:space="preserve"> </w:t>
        </w:r>
      </w:ins>
      <w:r w:rsidRPr="005860D6">
        <w:rPr>
          <w:rFonts w:ascii="Times New Roman" w:hAnsi="Times New Roman" w:cs="Times New Roman"/>
          <w:sz w:val="23"/>
          <w:szCs w:val="23"/>
        </w:rPr>
        <w:t>contains information on a terminal of an IBIS-ISS subckt (or Touchstone file).</w:t>
      </w:r>
    </w:p>
    <w:p w:rsidR="0039127A" w:rsidRDefault="0039127A" w:rsidP="0039127A">
      <w:pPr>
        <w:pStyle w:val="Default"/>
        <w:rPr>
          <w:sz w:val="23"/>
          <w:szCs w:val="23"/>
        </w:rPr>
      </w:pPr>
    </w:p>
    <w:p w:rsidR="00520FA1" w:rsidRDefault="0039127A" w:rsidP="0039127A">
      <w:pPr>
        <w:pStyle w:val="Default"/>
        <w:ind w:left="720"/>
        <w:rPr>
          <w:bCs/>
          <w:sz w:val="23"/>
          <w:szCs w:val="23"/>
        </w:rPr>
      </w:pPr>
      <w:r>
        <w:rPr>
          <w:bCs/>
          <w:sz w:val="23"/>
          <w:szCs w:val="23"/>
        </w:rPr>
        <w:t xml:space="preserve">The Terminal subparameter is followed by </w:t>
      </w:r>
      <w:r w:rsidR="00520FA1">
        <w:rPr>
          <w:bCs/>
          <w:sz w:val="23"/>
          <w:szCs w:val="23"/>
        </w:rPr>
        <w:t xml:space="preserve">at least </w:t>
      </w:r>
      <w:r>
        <w:rPr>
          <w:bCs/>
          <w:sz w:val="23"/>
          <w:szCs w:val="23"/>
        </w:rPr>
        <w:t xml:space="preserve">three arguments: Terminal_number, Terminal_ID and Terminal_Location.  </w:t>
      </w:r>
      <w:r w:rsidR="00520FA1">
        <w:rPr>
          <w:bCs/>
          <w:sz w:val="23"/>
          <w:szCs w:val="23"/>
        </w:rPr>
        <w:t xml:space="preserve">An unlimited number of Qualifiers may optionally follow </w:t>
      </w:r>
      <w:ins w:id="325" w:author="Author">
        <w:r w:rsidR="00532DD6">
          <w:rPr>
            <w:bCs/>
            <w:sz w:val="23"/>
            <w:szCs w:val="23"/>
          </w:rPr>
          <w:t xml:space="preserve">each of </w:t>
        </w:r>
      </w:ins>
      <w:r w:rsidR="00520FA1">
        <w:rPr>
          <w:bCs/>
          <w:sz w:val="23"/>
          <w:szCs w:val="23"/>
        </w:rPr>
        <w:t xml:space="preserve">these three required </w:t>
      </w:r>
      <w:commentRangeStart w:id="326"/>
      <w:commentRangeStart w:id="327"/>
      <w:r w:rsidR="00520FA1">
        <w:rPr>
          <w:bCs/>
          <w:sz w:val="23"/>
          <w:szCs w:val="23"/>
        </w:rPr>
        <w:t>arguments</w:t>
      </w:r>
      <w:commentRangeEnd w:id="326"/>
      <w:r w:rsidR="008F0283">
        <w:rPr>
          <w:rStyle w:val="CommentReference"/>
          <w:color w:val="auto"/>
          <w:lang w:eastAsia="zh-CN"/>
        </w:rPr>
        <w:commentReference w:id="326"/>
      </w:r>
      <w:commentRangeEnd w:id="327"/>
      <w:r w:rsidR="00C07A60">
        <w:rPr>
          <w:rStyle w:val="CommentReference"/>
          <w:color w:val="auto"/>
          <w:lang w:eastAsia="zh-CN"/>
        </w:rPr>
        <w:commentReference w:id="327"/>
      </w:r>
      <w:r w:rsidR="00520FA1">
        <w:rPr>
          <w:bCs/>
          <w:sz w:val="23"/>
          <w:szCs w:val="23"/>
        </w:rPr>
        <w:t xml:space="preserve">. </w:t>
      </w:r>
    </w:p>
    <w:p w:rsidR="00520FA1" w:rsidRDefault="00520FA1" w:rsidP="0039127A">
      <w:pPr>
        <w:pStyle w:val="Default"/>
        <w:ind w:left="720"/>
        <w:rPr>
          <w:ins w:id="328" w:author="Author"/>
          <w:bCs/>
          <w:sz w:val="23"/>
          <w:szCs w:val="23"/>
        </w:rPr>
      </w:pPr>
    </w:p>
    <w:p w:rsidR="00C236C0" w:rsidRDefault="00C236C0" w:rsidP="00C236C0">
      <w:pPr>
        <w:pStyle w:val="Default"/>
        <w:ind w:left="720"/>
        <w:rPr>
          <w:ins w:id="329" w:author="Author"/>
          <w:bCs/>
          <w:sz w:val="23"/>
          <w:szCs w:val="23"/>
        </w:rPr>
      </w:pPr>
      <w:ins w:id="330" w:author="Author">
        <w:r>
          <w:rPr>
            <w:bCs/>
            <w:sz w:val="23"/>
            <w:szCs w:val="23"/>
          </w:rPr>
          <w:t>Terminal&lt;Terminal_number&gt;&lt;Terminal_ID&gt;&lt;Terminal_Location&gt;</w:t>
        </w:r>
        <w:r w:rsidRPr="00E12E18">
          <w:rPr>
            <w:bCs/>
            <w:i/>
            <w:sz w:val="23"/>
            <w:szCs w:val="23"/>
            <w:rPrChange w:id="331" w:author="Author">
              <w:rPr>
                <w:bCs/>
                <w:sz w:val="23"/>
                <w:szCs w:val="23"/>
              </w:rPr>
            </w:rPrChange>
          </w:rPr>
          <w:t>&lt;qualifier&gt;</w:t>
        </w:r>
        <w:r w:rsidRPr="00E45F2C">
          <w:rPr>
            <w:bCs/>
            <w:i/>
            <w:sz w:val="23"/>
            <w:szCs w:val="23"/>
          </w:rPr>
          <w:t>&lt;qualifier</w:t>
        </w:r>
        <w:r>
          <w:rPr>
            <w:bCs/>
            <w:i/>
            <w:sz w:val="23"/>
            <w:szCs w:val="23"/>
          </w:rPr>
          <w:t>&gt;</w:t>
        </w:r>
        <w:r w:rsidRPr="00E12E18">
          <w:rPr>
            <w:bCs/>
            <w:sz w:val="23"/>
            <w:szCs w:val="23"/>
            <w:rPrChange w:id="332" w:author="Author">
              <w:rPr>
                <w:bCs/>
                <w:i/>
                <w:sz w:val="23"/>
                <w:szCs w:val="23"/>
              </w:rPr>
            </w:rPrChange>
          </w:rPr>
          <w:t>…</w:t>
        </w:r>
      </w:ins>
    </w:p>
    <w:p w:rsidR="00C236C0" w:rsidRDefault="00C236C0" w:rsidP="0039127A">
      <w:pPr>
        <w:pStyle w:val="Default"/>
        <w:ind w:left="720"/>
        <w:rPr>
          <w:bCs/>
          <w:sz w:val="23"/>
          <w:szCs w:val="23"/>
        </w:rPr>
      </w:pPr>
    </w:p>
    <w:p w:rsidR="00532DD6" w:rsidRDefault="00532DD6" w:rsidP="0039127A">
      <w:pPr>
        <w:pStyle w:val="Default"/>
        <w:ind w:left="720"/>
        <w:rPr>
          <w:ins w:id="333" w:author="Author"/>
          <w:bCs/>
          <w:sz w:val="23"/>
          <w:szCs w:val="23"/>
        </w:rPr>
      </w:pPr>
      <w:commentRangeStart w:id="334"/>
      <w:ins w:id="335" w:author="Author">
        <w:r>
          <w:rPr>
            <w:bCs/>
            <w:sz w:val="23"/>
            <w:szCs w:val="23"/>
          </w:rPr>
          <w:t>Terminal_number</w:t>
        </w:r>
      </w:ins>
      <w:commentRangeEnd w:id="334"/>
      <w:r w:rsidR="00C236C0">
        <w:rPr>
          <w:rStyle w:val="CommentReference"/>
          <w:color w:val="auto"/>
          <w:lang w:eastAsia="zh-CN"/>
        </w:rPr>
        <w:commentReference w:id="334"/>
      </w:r>
    </w:p>
    <w:p w:rsidR="0039127A" w:rsidRDefault="00532DD6" w:rsidP="0039127A">
      <w:pPr>
        <w:pStyle w:val="Default"/>
        <w:ind w:left="720"/>
        <w:rPr>
          <w:bCs/>
          <w:sz w:val="23"/>
          <w:szCs w:val="23"/>
        </w:rPr>
      </w:pPr>
      <w:ins w:id="336" w:author="Author">
        <w:r>
          <w:rPr>
            <w:bCs/>
            <w:sz w:val="23"/>
            <w:szCs w:val="23"/>
          </w:rPr>
          <w:t xml:space="preserve">Terminal_number is an identifier for a specific terminal.  </w:t>
        </w:r>
      </w:ins>
      <w:r w:rsidR="0039127A">
        <w:rPr>
          <w:bCs/>
          <w:sz w:val="23"/>
          <w:szCs w:val="23"/>
        </w:rPr>
        <w:t>Terminal_number shall be a positive non-zero integer</w:t>
      </w:r>
      <w:del w:id="337" w:author="Author">
        <w:r w:rsidR="0039127A" w:rsidDel="00532DD6">
          <w:rPr>
            <w:bCs/>
            <w:sz w:val="23"/>
            <w:szCs w:val="23"/>
          </w:rPr>
          <w:delText xml:space="preserve"> and</w:delText>
        </w:r>
      </w:del>
      <w:r w:rsidR="0039127A">
        <w:rPr>
          <w:bCs/>
          <w:sz w:val="23"/>
          <w:szCs w:val="23"/>
        </w:rPr>
        <w:t xml:space="preserve"> less than or equal to the </w:t>
      </w:r>
      <w:del w:id="338" w:author="Author">
        <w:r w:rsidR="0039127A" w:rsidDel="00532DD6">
          <w:rPr>
            <w:bCs/>
            <w:sz w:val="23"/>
            <w:szCs w:val="23"/>
          </w:rPr>
          <w:delText>number of terminals in</w:delText>
        </w:r>
      </w:del>
      <w:ins w:id="339" w:author="Author">
        <w:r>
          <w:rPr>
            <w:bCs/>
            <w:sz w:val="23"/>
            <w:szCs w:val="23"/>
          </w:rPr>
          <w:t>value of</w:t>
        </w:r>
      </w:ins>
      <w:r w:rsidR="0039127A">
        <w:rPr>
          <w:bCs/>
          <w:sz w:val="23"/>
          <w:szCs w:val="23"/>
        </w:rPr>
        <w:t xml:space="preserve"> the </w:t>
      </w:r>
      <w:r w:rsidR="0039127A" w:rsidRPr="00597333">
        <w:rPr>
          <w:bCs/>
          <w:sz w:val="23"/>
          <w:szCs w:val="23"/>
        </w:rPr>
        <w:t>Number</w:t>
      </w:r>
      <w:r w:rsidR="0039127A">
        <w:rPr>
          <w:bCs/>
          <w:sz w:val="23"/>
          <w:szCs w:val="23"/>
        </w:rPr>
        <w:t>_</w:t>
      </w:r>
      <w:r w:rsidR="0039127A" w:rsidRPr="00597333">
        <w:rPr>
          <w:bCs/>
          <w:sz w:val="23"/>
          <w:szCs w:val="23"/>
        </w:rPr>
        <w:t>of</w:t>
      </w:r>
      <w:r w:rsidR="0039127A">
        <w:rPr>
          <w:bCs/>
          <w:sz w:val="23"/>
          <w:szCs w:val="23"/>
        </w:rPr>
        <w:t>_</w:t>
      </w:r>
      <w:commentRangeStart w:id="340"/>
      <w:r w:rsidR="0039127A">
        <w:rPr>
          <w:bCs/>
          <w:sz w:val="23"/>
          <w:szCs w:val="23"/>
        </w:rPr>
        <w:t>Terminal</w:t>
      </w:r>
      <w:r w:rsidR="0039127A" w:rsidRPr="00597333">
        <w:rPr>
          <w:bCs/>
          <w:sz w:val="23"/>
          <w:szCs w:val="23"/>
        </w:rPr>
        <w:t>s</w:t>
      </w:r>
      <w:commentRangeEnd w:id="340"/>
      <w:r w:rsidR="00E353D5">
        <w:rPr>
          <w:rStyle w:val="CommentReference"/>
          <w:color w:val="auto"/>
          <w:lang w:eastAsia="zh-CN"/>
        </w:rPr>
        <w:commentReference w:id="340"/>
      </w:r>
      <w:r w:rsidR="0039127A">
        <w:rPr>
          <w:bCs/>
          <w:sz w:val="23"/>
          <w:szCs w:val="23"/>
        </w:rPr>
        <w:t xml:space="preserve"> argument. The same Terminal_number shall not appear more than once for a given Interconnect Model.  If any Terminals are not present for a given Interconnect Model, then those terminals are unused, and shall be terminated according to the Unused_Terminal_Termination</w:t>
      </w:r>
      <w:r w:rsidR="00520FA1">
        <w:rPr>
          <w:bCs/>
          <w:sz w:val="23"/>
          <w:szCs w:val="23"/>
        </w:rPr>
        <w:t xml:space="preserve"> </w:t>
      </w:r>
      <w:commentRangeStart w:id="341"/>
      <w:r w:rsidR="00520FA1">
        <w:rPr>
          <w:bCs/>
          <w:sz w:val="23"/>
          <w:szCs w:val="23"/>
        </w:rPr>
        <w:t>r</w:t>
      </w:r>
      <w:r w:rsidR="0039127A">
        <w:rPr>
          <w:bCs/>
          <w:sz w:val="23"/>
          <w:szCs w:val="23"/>
        </w:rPr>
        <w:t>ules</w:t>
      </w:r>
      <w:commentRangeEnd w:id="341"/>
      <w:r w:rsidR="00E353D5">
        <w:rPr>
          <w:rStyle w:val="CommentReference"/>
          <w:color w:val="auto"/>
          <w:lang w:eastAsia="zh-CN"/>
        </w:rPr>
        <w:commentReference w:id="341"/>
      </w:r>
      <w:r w:rsidR="0039127A">
        <w:rPr>
          <w:bCs/>
          <w:sz w:val="23"/>
          <w:szCs w:val="23"/>
        </w:rPr>
        <w:t>.</w:t>
      </w:r>
    </w:p>
    <w:p w:rsidR="0039127A" w:rsidRDefault="0039127A" w:rsidP="0039127A">
      <w:pPr>
        <w:pStyle w:val="Default"/>
        <w:ind w:left="720"/>
        <w:rPr>
          <w:ins w:id="342" w:author="Author"/>
          <w:bCs/>
          <w:sz w:val="23"/>
          <w:szCs w:val="23"/>
        </w:rPr>
      </w:pPr>
    </w:p>
    <w:p w:rsidR="00532DD6" w:rsidRDefault="00532DD6" w:rsidP="00532DD6">
      <w:pPr>
        <w:pStyle w:val="Default"/>
        <w:ind w:left="720"/>
        <w:rPr>
          <w:bCs/>
          <w:sz w:val="23"/>
          <w:szCs w:val="23"/>
        </w:rPr>
      </w:pPr>
      <w:ins w:id="343" w:author="Author">
        <w:r>
          <w:rPr>
            <w:bCs/>
            <w:sz w:val="23"/>
            <w:szCs w:val="23"/>
          </w:rPr>
          <w:t>Terminal_ID</w:t>
        </w:r>
      </w:ins>
    </w:p>
    <w:p w:rsidR="001559EC" w:rsidRDefault="0039127A" w:rsidP="0039127A">
      <w:pPr>
        <w:pStyle w:val="Default"/>
        <w:ind w:left="720"/>
        <w:rPr>
          <w:ins w:id="344" w:author="Author"/>
          <w:bCs/>
          <w:sz w:val="23"/>
          <w:szCs w:val="23"/>
        </w:rPr>
      </w:pPr>
      <w:r>
        <w:rPr>
          <w:bCs/>
          <w:sz w:val="23"/>
          <w:szCs w:val="23"/>
        </w:rPr>
        <w:t>Terminal_ID is a string</w:t>
      </w:r>
      <w:ins w:id="345" w:author="Author">
        <w:r w:rsidR="001559EC">
          <w:rPr>
            <w:bCs/>
            <w:sz w:val="23"/>
            <w:szCs w:val="23"/>
          </w:rPr>
          <w:t xml:space="preserve">, which shall match one of the following: </w:t>
        </w:r>
      </w:ins>
      <w:del w:id="346" w:author="Author">
        <w:r w:rsidDel="001559EC">
          <w:rPr>
            <w:bCs/>
            <w:sz w:val="23"/>
            <w:szCs w:val="23"/>
          </w:rPr>
          <w:delText xml:space="preserve"> using either </w:delText>
        </w:r>
      </w:del>
    </w:p>
    <w:p w:rsidR="001559EC" w:rsidRDefault="0039127A">
      <w:pPr>
        <w:pStyle w:val="Default"/>
        <w:ind w:left="1440"/>
        <w:rPr>
          <w:ins w:id="347" w:author="Author"/>
          <w:bCs/>
          <w:sz w:val="23"/>
          <w:szCs w:val="23"/>
        </w:rPr>
        <w:pPrChange w:id="348" w:author="Author">
          <w:pPr>
            <w:pStyle w:val="Default"/>
            <w:ind w:left="720"/>
          </w:pPr>
        </w:pPrChange>
      </w:pPr>
      <w:r>
        <w:rPr>
          <w:bCs/>
          <w:sz w:val="23"/>
          <w:szCs w:val="23"/>
        </w:rPr>
        <w:t>a [Pin] name</w:t>
      </w:r>
      <w:del w:id="349" w:author="Author">
        <w:r w:rsidDel="00562930">
          <w:rPr>
            <w:bCs/>
            <w:sz w:val="23"/>
            <w:szCs w:val="23"/>
          </w:rPr>
          <w:delText xml:space="preserve">, </w:delText>
        </w:r>
      </w:del>
    </w:p>
    <w:p w:rsidR="001559EC" w:rsidRDefault="0039127A">
      <w:pPr>
        <w:pStyle w:val="Default"/>
        <w:ind w:left="1440"/>
        <w:rPr>
          <w:ins w:id="350" w:author="Author"/>
          <w:bCs/>
          <w:sz w:val="23"/>
          <w:szCs w:val="23"/>
        </w:rPr>
        <w:pPrChange w:id="351" w:author="Author">
          <w:pPr>
            <w:pStyle w:val="Default"/>
            <w:ind w:left="720"/>
          </w:pPr>
        </w:pPrChange>
      </w:pPr>
      <w:r>
        <w:rPr>
          <w:bCs/>
          <w:sz w:val="23"/>
          <w:szCs w:val="23"/>
        </w:rPr>
        <w:t xml:space="preserve">a </w:t>
      </w:r>
      <w:del w:id="352" w:author="Author">
        <w:r w:rsidDel="00A268FC">
          <w:rPr>
            <w:bCs/>
            <w:sz w:val="23"/>
            <w:szCs w:val="23"/>
          </w:rPr>
          <w:delText>Signal</w:delText>
        </w:r>
      </w:del>
      <w:ins w:id="353" w:author="Author">
        <w:r w:rsidR="00A268FC">
          <w:rPr>
            <w:bCs/>
            <w:sz w:val="23"/>
            <w:szCs w:val="23"/>
          </w:rPr>
          <w:t>signal</w:t>
        </w:r>
      </w:ins>
      <w:r>
        <w:rPr>
          <w:bCs/>
          <w:sz w:val="23"/>
          <w:szCs w:val="23"/>
        </w:rPr>
        <w:t>_name</w:t>
      </w:r>
      <w:del w:id="354" w:author="Author">
        <w:r w:rsidDel="00562930">
          <w:rPr>
            <w:bCs/>
            <w:sz w:val="23"/>
            <w:szCs w:val="23"/>
          </w:rPr>
          <w:delText>,</w:delText>
        </w:r>
      </w:del>
      <w:r>
        <w:rPr>
          <w:bCs/>
          <w:sz w:val="23"/>
          <w:szCs w:val="23"/>
        </w:rPr>
        <w:t xml:space="preserve"> </w:t>
      </w:r>
    </w:p>
    <w:p w:rsidR="001559EC" w:rsidRDefault="0039127A">
      <w:pPr>
        <w:pStyle w:val="Default"/>
        <w:ind w:left="1440"/>
        <w:rPr>
          <w:ins w:id="355" w:author="Author"/>
          <w:bCs/>
          <w:sz w:val="23"/>
          <w:szCs w:val="23"/>
        </w:rPr>
        <w:pPrChange w:id="356" w:author="Author">
          <w:pPr>
            <w:pStyle w:val="Default"/>
            <w:ind w:left="720"/>
          </w:pPr>
        </w:pPrChange>
      </w:pPr>
      <w:r>
        <w:rPr>
          <w:bCs/>
          <w:sz w:val="23"/>
          <w:szCs w:val="23"/>
        </w:rPr>
        <w:t xml:space="preserve">a </w:t>
      </w:r>
      <w:ins w:id="357" w:author="Author">
        <w:r w:rsidR="00A268FC">
          <w:rPr>
            <w:bCs/>
            <w:sz w:val="23"/>
            <w:szCs w:val="23"/>
          </w:rPr>
          <w:t>m</w:t>
        </w:r>
      </w:ins>
      <w:del w:id="358" w:author="Author">
        <w:r w:rsidDel="00A268FC">
          <w:rPr>
            <w:bCs/>
            <w:sz w:val="23"/>
            <w:szCs w:val="23"/>
          </w:rPr>
          <w:delText>M</w:delText>
        </w:r>
      </w:del>
      <w:r>
        <w:rPr>
          <w:bCs/>
          <w:sz w:val="23"/>
          <w:szCs w:val="23"/>
        </w:rPr>
        <w:t>odel</w:t>
      </w:r>
      <w:ins w:id="359" w:author="Author">
        <w:r w:rsidR="00A268FC">
          <w:rPr>
            <w:bCs/>
            <w:sz w:val="23"/>
            <w:szCs w:val="23"/>
          </w:rPr>
          <w:t>_</w:t>
        </w:r>
      </w:ins>
      <w:del w:id="360" w:author="Author">
        <w:r w:rsidDel="001559EC">
          <w:rPr>
            <w:bCs/>
            <w:sz w:val="23"/>
            <w:szCs w:val="23"/>
          </w:rPr>
          <w:delText>_</w:delText>
        </w:r>
      </w:del>
      <w:commentRangeStart w:id="361"/>
      <w:r>
        <w:rPr>
          <w:bCs/>
          <w:sz w:val="23"/>
          <w:szCs w:val="23"/>
        </w:rPr>
        <w:t>name</w:t>
      </w:r>
      <w:commentRangeEnd w:id="361"/>
      <w:r w:rsidR="00C07A60">
        <w:rPr>
          <w:rStyle w:val="CommentReference"/>
          <w:color w:val="auto"/>
          <w:lang w:eastAsia="zh-CN"/>
        </w:rPr>
        <w:commentReference w:id="361"/>
      </w:r>
    </w:p>
    <w:p w:rsidR="00A268FC" w:rsidRDefault="0039127A">
      <w:pPr>
        <w:pStyle w:val="Default"/>
        <w:ind w:left="1440"/>
        <w:rPr>
          <w:ins w:id="362" w:author="Author"/>
          <w:bCs/>
          <w:sz w:val="23"/>
          <w:szCs w:val="23"/>
        </w:rPr>
        <w:pPrChange w:id="363" w:author="Author">
          <w:pPr>
            <w:pStyle w:val="Default"/>
            <w:ind w:left="720"/>
          </w:pPr>
        </w:pPrChange>
      </w:pPr>
      <w:del w:id="364" w:author="Author">
        <w:r w:rsidDel="001559EC">
          <w:rPr>
            <w:bCs/>
            <w:sz w:val="23"/>
            <w:szCs w:val="23"/>
          </w:rPr>
          <w:delText xml:space="preserve">, or </w:delText>
        </w:r>
      </w:del>
      <w:r>
        <w:rPr>
          <w:bCs/>
          <w:sz w:val="23"/>
          <w:szCs w:val="23"/>
        </w:rPr>
        <w:t>“</w:t>
      </w:r>
      <w:commentRangeStart w:id="365"/>
      <w:r>
        <w:rPr>
          <w:bCs/>
          <w:sz w:val="23"/>
          <w:szCs w:val="23"/>
        </w:rPr>
        <w:t>Default</w:t>
      </w:r>
      <w:commentRangeEnd w:id="365"/>
      <w:r w:rsidR="00E12E18">
        <w:rPr>
          <w:rStyle w:val="CommentReference"/>
          <w:color w:val="auto"/>
          <w:lang w:eastAsia="zh-CN"/>
        </w:rPr>
        <w:commentReference w:id="365"/>
      </w:r>
      <w:ins w:id="366" w:author="Author">
        <w:r w:rsidR="00A268FC">
          <w:rPr>
            <w:bCs/>
            <w:sz w:val="23"/>
            <w:szCs w:val="23"/>
          </w:rPr>
          <w:t>”</w:t>
        </w:r>
      </w:ins>
    </w:p>
    <w:p w:rsidR="00A268FC" w:rsidRDefault="00A268FC" w:rsidP="0039127A">
      <w:pPr>
        <w:pStyle w:val="Default"/>
        <w:ind w:left="720"/>
        <w:rPr>
          <w:ins w:id="367" w:author="Author"/>
          <w:bCs/>
          <w:sz w:val="23"/>
          <w:szCs w:val="23"/>
        </w:rPr>
      </w:pPr>
    </w:p>
    <w:p w:rsidR="0039127A" w:rsidRDefault="00A268FC" w:rsidP="0039127A">
      <w:pPr>
        <w:pStyle w:val="Default"/>
        <w:ind w:left="720"/>
        <w:rPr>
          <w:bCs/>
          <w:sz w:val="23"/>
          <w:szCs w:val="23"/>
        </w:rPr>
      </w:pPr>
      <w:ins w:id="368" w:author="Author">
        <w:r>
          <w:rPr>
            <w:bCs/>
            <w:sz w:val="23"/>
            <w:szCs w:val="23"/>
          </w:rPr>
          <w:lastRenderedPageBreak/>
          <w:t xml:space="preserve">Terminal_ID entries shall conform to restrictions imposed by </w:t>
        </w:r>
      </w:ins>
      <w:del w:id="369" w:author="Author">
        <w:r w:rsidR="0039127A" w:rsidDel="00A268FC">
          <w:rPr>
            <w:bCs/>
            <w:sz w:val="23"/>
            <w:szCs w:val="23"/>
          </w:rPr>
          <w:delText>”</w:delText>
        </w:r>
        <w:r w:rsidR="00A112C8" w:rsidDel="00A268FC">
          <w:rPr>
            <w:bCs/>
            <w:sz w:val="23"/>
            <w:szCs w:val="23"/>
          </w:rPr>
          <w:delText xml:space="preserve">, with restrictions as noted for specific </w:delText>
        </w:r>
      </w:del>
      <w:r w:rsidR="00A112C8">
        <w:rPr>
          <w:bCs/>
          <w:sz w:val="23"/>
          <w:szCs w:val="23"/>
        </w:rPr>
        <w:t>Terminal_Location values</w:t>
      </w:r>
      <w:ins w:id="370" w:author="Author">
        <w:r>
          <w:rPr>
            <w:bCs/>
            <w:sz w:val="23"/>
            <w:szCs w:val="23"/>
          </w:rPr>
          <w:t xml:space="preserve"> (see below)</w:t>
        </w:r>
      </w:ins>
      <w:r w:rsidR="00A112C8">
        <w:rPr>
          <w:bCs/>
          <w:sz w:val="23"/>
          <w:szCs w:val="23"/>
        </w:rPr>
        <w:t>.</w:t>
      </w:r>
      <w:ins w:id="371" w:author="Author">
        <w:r w:rsidR="00562930">
          <w:rPr>
            <w:bCs/>
            <w:sz w:val="23"/>
            <w:szCs w:val="23"/>
          </w:rPr>
          <w:t xml:space="preserve">  </w:t>
        </w:r>
      </w:ins>
    </w:p>
    <w:p w:rsidR="0039127A" w:rsidRDefault="0039127A" w:rsidP="0039127A">
      <w:pPr>
        <w:pStyle w:val="Default"/>
        <w:ind w:left="720"/>
        <w:rPr>
          <w:ins w:id="372" w:author="Author"/>
          <w:bCs/>
          <w:sz w:val="23"/>
          <w:szCs w:val="23"/>
        </w:rPr>
      </w:pPr>
    </w:p>
    <w:p w:rsidR="00532DD6" w:rsidRDefault="00532DD6" w:rsidP="0039127A">
      <w:pPr>
        <w:pStyle w:val="Default"/>
        <w:ind w:left="720"/>
        <w:rPr>
          <w:bCs/>
          <w:sz w:val="23"/>
          <w:szCs w:val="23"/>
        </w:rPr>
      </w:pPr>
      <w:ins w:id="373" w:author="Author">
        <w:r>
          <w:rPr>
            <w:bCs/>
            <w:sz w:val="23"/>
            <w:szCs w:val="23"/>
          </w:rPr>
          <w:t>Terminal_Location</w:t>
        </w:r>
      </w:ins>
    </w:p>
    <w:p w:rsidR="00912BAB" w:rsidRDefault="0039127A" w:rsidP="0039127A">
      <w:pPr>
        <w:pStyle w:val="Default"/>
        <w:ind w:left="720"/>
        <w:rPr>
          <w:ins w:id="374" w:author="Author"/>
          <w:bCs/>
          <w:sz w:val="23"/>
          <w:szCs w:val="23"/>
        </w:rPr>
      </w:pPr>
      <w:r>
        <w:rPr>
          <w:bCs/>
          <w:sz w:val="23"/>
          <w:szCs w:val="23"/>
        </w:rPr>
        <w:t>Terminal_Location</w:t>
      </w:r>
      <w:r w:rsidRPr="00E468CC">
        <w:rPr>
          <w:bCs/>
          <w:sz w:val="23"/>
          <w:szCs w:val="23"/>
        </w:rPr>
        <w:t xml:space="preserve"> </w:t>
      </w:r>
      <w:r>
        <w:rPr>
          <w:bCs/>
          <w:sz w:val="23"/>
          <w:szCs w:val="23"/>
        </w:rPr>
        <w:t xml:space="preserve">is a string, and shall have one of the </w:t>
      </w:r>
      <w:commentRangeStart w:id="375"/>
      <w:r>
        <w:rPr>
          <w:bCs/>
          <w:sz w:val="23"/>
          <w:szCs w:val="23"/>
        </w:rPr>
        <w:t>values</w:t>
      </w:r>
      <w:commentRangeEnd w:id="375"/>
      <w:r w:rsidR="00D757AC">
        <w:rPr>
          <w:rStyle w:val="CommentReference"/>
          <w:color w:val="auto"/>
          <w:lang w:eastAsia="zh-CN"/>
        </w:rPr>
        <w:commentReference w:id="375"/>
      </w:r>
      <w:del w:id="376" w:author="Author">
        <w:r w:rsidDel="006022DB">
          <w:rPr>
            <w:bCs/>
            <w:sz w:val="23"/>
            <w:szCs w:val="23"/>
          </w:rPr>
          <w:delText xml:space="preserve"> </w:delText>
        </w:r>
      </w:del>
      <w:ins w:id="377" w:author="Author">
        <w:r w:rsidR="006022DB">
          <w:rPr>
            <w:bCs/>
            <w:sz w:val="23"/>
            <w:szCs w:val="23"/>
          </w:rPr>
          <w:t>:</w:t>
        </w:r>
      </w:ins>
    </w:p>
    <w:p w:rsidR="00912BAB" w:rsidRPr="00300938" w:rsidRDefault="0039127A">
      <w:pPr>
        <w:pStyle w:val="Default"/>
        <w:ind w:left="1440"/>
        <w:rPr>
          <w:ins w:id="378" w:author="Author"/>
          <w:bCs/>
          <w:i/>
          <w:sz w:val="23"/>
          <w:szCs w:val="23"/>
          <w:rPrChange w:id="379" w:author="Author">
            <w:rPr>
              <w:ins w:id="380" w:author="Author"/>
              <w:bCs/>
              <w:sz w:val="23"/>
              <w:szCs w:val="23"/>
            </w:rPr>
          </w:rPrChange>
        </w:rPr>
        <w:pPrChange w:id="381" w:author="Author">
          <w:pPr>
            <w:pStyle w:val="Default"/>
            <w:ind w:left="720"/>
          </w:pPr>
        </w:pPrChange>
      </w:pPr>
      <w:commentRangeStart w:id="382"/>
      <w:r>
        <w:rPr>
          <w:bCs/>
          <w:sz w:val="23"/>
          <w:szCs w:val="23"/>
        </w:rPr>
        <w:t>Pin_A_signal</w:t>
      </w:r>
      <w:del w:id="383" w:author="Author">
        <w:r w:rsidDel="00912BAB">
          <w:rPr>
            <w:bCs/>
            <w:sz w:val="23"/>
            <w:szCs w:val="23"/>
          </w:rPr>
          <w:delText>,</w:delText>
        </w:r>
      </w:del>
      <w:r>
        <w:rPr>
          <w:bCs/>
          <w:sz w:val="23"/>
          <w:szCs w:val="23"/>
        </w:rPr>
        <w:t xml:space="preserve"> </w:t>
      </w:r>
      <w:ins w:id="384" w:author="Author">
        <w:r w:rsidR="00314B57" w:rsidRPr="00300938">
          <w:rPr>
            <w:bCs/>
            <w:i/>
            <w:sz w:val="23"/>
            <w:szCs w:val="23"/>
            <w:rPrChange w:id="385" w:author="Author">
              <w:rPr>
                <w:bCs/>
                <w:sz w:val="23"/>
                <w:szCs w:val="23"/>
              </w:rPr>
            </w:rPrChange>
          </w:rPr>
          <w:t>(for I/O pins)</w:t>
        </w:r>
      </w:ins>
    </w:p>
    <w:p w:rsidR="00912BAB" w:rsidRPr="00300938" w:rsidRDefault="0039127A">
      <w:pPr>
        <w:pStyle w:val="Default"/>
        <w:ind w:left="1440"/>
        <w:rPr>
          <w:ins w:id="386" w:author="Author"/>
          <w:bCs/>
          <w:i/>
          <w:sz w:val="23"/>
          <w:szCs w:val="23"/>
          <w:rPrChange w:id="387" w:author="Author">
            <w:rPr>
              <w:ins w:id="388" w:author="Author"/>
              <w:bCs/>
              <w:sz w:val="23"/>
              <w:szCs w:val="23"/>
            </w:rPr>
          </w:rPrChange>
        </w:rPr>
        <w:pPrChange w:id="389" w:author="Author">
          <w:pPr>
            <w:pStyle w:val="Default"/>
            <w:ind w:left="720"/>
          </w:pPr>
        </w:pPrChange>
      </w:pPr>
      <w:r>
        <w:rPr>
          <w:bCs/>
          <w:sz w:val="23"/>
          <w:szCs w:val="23"/>
        </w:rPr>
        <w:t>Pad_A_</w:t>
      </w:r>
      <w:commentRangeStart w:id="390"/>
      <w:r>
        <w:rPr>
          <w:bCs/>
          <w:sz w:val="23"/>
          <w:szCs w:val="23"/>
        </w:rPr>
        <w:t>signal</w:t>
      </w:r>
      <w:commentRangeEnd w:id="390"/>
      <w:r w:rsidR="00314B57">
        <w:rPr>
          <w:rStyle w:val="CommentReference"/>
          <w:color w:val="auto"/>
          <w:lang w:eastAsia="zh-CN"/>
        </w:rPr>
        <w:commentReference w:id="390"/>
      </w:r>
      <w:del w:id="391" w:author="Author">
        <w:r w:rsidDel="00912BAB">
          <w:rPr>
            <w:bCs/>
            <w:sz w:val="23"/>
            <w:szCs w:val="23"/>
          </w:rPr>
          <w:delText>,</w:delText>
        </w:r>
      </w:del>
      <w:r>
        <w:rPr>
          <w:bCs/>
          <w:sz w:val="23"/>
          <w:szCs w:val="23"/>
        </w:rPr>
        <w:t xml:space="preserve"> </w:t>
      </w:r>
      <w:ins w:id="392" w:author="Author">
        <w:r w:rsidR="00314B57" w:rsidRPr="00300938">
          <w:rPr>
            <w:bCs/>
            <w:i/>
            <w:sz w:val="23"/>
            <w:szCs w:val="23"/>
            <w:rPrChange w:id="393" w:author="Author">
              <w:rPr>
                <w:bCs/>
                <w:sz w:val="23"/>
                <w:szCs w:val="23"/>
              </w:rPr>
            </w:rPrChange>
          </w:rPr>
          <w:t>(for I/O pins)</w:t>
        </w:r>
      </w:ins>
    </w:p>
    <w:p w:rsidR="00912BAB" w:rsidRDefault="0039127A">
      <w:pPr>
        <w:pStyle w:val="Default"/>
        <w:ind w:left="1440"/>
        <w:rPr>
          <w:ins w:id="394" w:author="Author"/>
          <w:bCs/>
          <w:sz w:val="23"/>
          <w:szCs w:val="23"/>
        </w:rPr>
        <w:pPrChange w:id="395" w:author="Author">
          <w:pPr>
            <w:pStyle w:val="Default"/>
            <w:ind w:left="720"/>
          </w:pPr>
        </w:pPrChange>
      </w:pPr>
      <w:r>
        <w:rPr>
          <w:bCs/>
          <w:sz w:val="23"/>
          <w:szCs w:val="23"/>
        </w:rPr>
        <w:t>A_signal</w:t>
      </w:r>
      <w:del w:id="396" w:author="Author">
        <w:r w:rsidDel="00912BAB">
          <w:rPr>
            <w:bCs/>
            <w:sz w:val="23"/>
            <w:szCs w:val="23"/>
          </w:rPr>
          <w:delText>,</w:delText>
        </w:r>
        <w:r w:rsidRPr="00A52397" w:rsidDel="00912BAB">
          <w:rPr>
            <w:bCs/>
            <w:sz w:val="23"/>
            <w:szCs w:val="23"/>
          </w:rPr>
          <w:delText xml:space="preserve"> </w:delText>
        </w:r>
      </w:del>
    </w:p>
    <w:p w:rsidR="00912BAB" w:rsidRDefault="0039127A">
      <w:pPr>
        <w:pStyle w:val="Default"/>
        <w:ind w:left="1440"/>
        <w:rPr>
          <w:ins w:id="397" w:author="Author"/>
          <w:bCs/>
          <w:sz w:val="23"/>
          <w:szCs w:val="23"/>
        </w:rPr>
        <w:pPrChange w:id="398" w:author="Author">
          <w:pPr>
            <w:pStyle w:val="Default"/>
            <w:ind w:left="720"/>
          </w:pPr>
        </w:pPrChange>
      </w:pPr>
      <w:r>
        <w:rPr>
          <w:bCs/>
          <w:sz w:val="23"/>
          <w:szCs w:val="23"/>
        </w:rPr>
        <w:t>Pin_Signal_name</w:t>
      </w:r>
      <w:del w:id="399" w:author="Author">
        <w:r w:rsidDel="00912BAB">
          <w:rPr>
            <w:bCs/>
            <w:sz w:val="23"/>
            <w:szCs w:val="23"/>
          </w:rPr>
          <w:delText>,</w:delText>
        </w:r>
      </w:del>
      <w:r>
        <w:rPr>
          <w:bCs/>
          <w:sz w:val="23"/>
          <w:szCs w:val="23"/>
        </w:rPr>
        <w:t xml:space="preserve"> </w:t>
      </w:r>
      <w:ins w:id="400" w:author="Author">
        <w:r w:rsidR="00314B57" w:rsidRPr="00300938">
          <w:rPr>
            <w:bCs/>
            <w:i/>
            <w:sz w:val="23"/>
            <w:szCs w:val="23"/>
            <w:rPrChange w:id="401" w:author="Author">
              <w:rPr>
                <w:bCs/>
                <w:sz w:val="23"/>
                <w:szCs w:val="23"/>
              </w:rPr>
            </w:rPrChange>
          </w:rPr>
          <w:t>(for POWER, GND pins)</w:t>
        </w:r>
      </w:ins>
    </w:p>
    <w:p w:rsidR="00912BAB" w:rsidRDefault="0039127A">
      <w:pPr>
        <w:pStyle w:val="Default"/>
        <w:ind w:left="1440"/>
        <w:rPr>
          <w:ins w:id="402" w:author="Author"/>
          <w:bCs/>
          <w:sz w:val="23"/>
          <w:szCs w:val="23"/>
        </w:rPr>
        <w:pPrChange w:id="403" w:author="Author">
          <w:pPr>
            <w:pStyle w:val="Default"/>
            <w:ind w:left="720"/>
          </w:pPr>
        </w:pPrChange>
      </w:pPr>
      <w:r>
        <w:rPr>
          <w:bCs/>
          <w:sz w:val="23"/>
          <w:szCs w:val="23"/>
        </w:rPr>
        <w:t>Pad_Signal_name</w:t>
      </w:r>
      <w:del w:id="404" w:author="Author">
        <w:r w:rsidDel="00912BAB">
          <w:rPr>
            <w:bCs/>
            <w:sz w:val="23"/>
            <w:szCs w:val="23"/>
          </w:rPr>
          <w:delText>,</w:delText>
        </w:r>
      </w:del>
      <w:r>
        <w:rPr>
          <w:bCs/>
          <w:sz w:val="23"/>
          <w:szCs w:val="23"/>
        </w:rPr>
        <w:t xml:space="preserve"> </w:t>
      </w:r>
      <w:ins w:id="405" w:author="Author">
        <w:r w:rsidR="00314B57" w:rsidRPr="00DC7FCD">
          <w:rPr>
            <w:bCs/>
            <w:i/>
            <w:sz w:val="23"/>
            <w:szCs w:val="23"/>
          </w:rPr>
          <w:t>(for POWER, GND pins)</w:t>
        </w:r>
      </w:ins>
    </w:p>
    <w:p w:rsidR="00912BAB" w:rsidRDefault="0039127A">
      <w:pPr>
        <w:pStyle w:val="Default"/>
        <w:ind w:left="1440"/>
        <w:rPr>
          <w:ins w:id="406" w:author="Author"/>
          <w:bCs/>
          <w:sz w:val="23"/>
          <w:szCs w:val="23"/>
        </w:rPr>
        <w:pPrChange w:id="407" w:author="Author">
          <w:pPr>
            <w:pStyle w:val="Default"/>
            <w:ind w:left="720"/>
          </w:pPr>
        </w:pPrChange>
      </w:pPr>
      <w:r>
        <w:rPr>
          <w:bCs/>
          <w:sz w:val="23"/>
          <w:szCs w:val="23"/>
        </w:rPr>
        <w:t>A_Signal_name</w:t>
      </w:r>
      <w:ins w:id="408" w:author="Author">
        <w:r w:rsidR="00314B57">
          <w:rPr>
            <w:bCs/>
            <w:sz w:val="23"/>
            <w:szCs w:val="23"/>
          </w:rPr>
          <w:t xml:space="preserve"> </w:t>
        </w:r>
        <w:r w:rsidR="00314B57" w:rsidRPr="00DC7FCD">
          <w:rPr>
            <w:bCs/>
            <w:i/>
            <w:sz w:val="23"/>
            <w:szCs w:val="23"/>
          </w:rPr>
          <w:t xml:space="preserve">(for POWER, GND </w:t>
        </w:r>
        <w:commentRangeStart w:id="409"/>
        <w:r w:rsidR="00314B57" w:rsidRPr="00DC7FCD">
          <w:rPr>
            <w:bCs/>
            <w:i/>
            <w:sz w:val="23"/>
            <w:szCs w:val="23"/>
          </w:rPr>
          <w:t>pins</w:t>
        </w:r>
        <w:commentRangeEnd w:id="409"/>
        <w:r w:rsidR="00314B57">
          <w:rPr>
            <w:rStyle w:val="CommentReference"/>
            <w:color w:val="auto"/>
            <w:lang w:eastAsia="zh-CN"/>
          </w:rPr>
          <w:commentReference w:id="409"/>
        </w:r>
        <w:r w:rsidR="00314B57" w:rsidRPr="00DC7FCD">
          <w:rPr>
            <w:bCs/>
            <w:i/>
            <w:sz w:val="23"/>
            <w:szCs w:val="23"/>
          </w:rPr>
          <w:t>)</w:t>
        </w:r>
      </w:ins>
    </w:p>
    <w:p w:rsidR="00912BAB" w:rsidRDefault="0039127A">
      <w:pPr>
        <w:pStyle w:val="Default"/>
        <w:ind w:left="1440"/>
        <w:rPr>
          <w:ins w:id="410" w:author="Author"/>
          <w:bCs/>
          <w:sz w:val="23"/>
          <w:szCs w:val="23"/>
        </w:rPr>
        <w:pPrChange w:id="411" w:author="Author">
          <w:pPr>
            <w:pStyle w:val="Default"/>
            <w:ind w:left="720"/>
          </w:pPr>
        </w:pPrChange>
      </w:pPr>
      <w:del w:id="412" w:author="Author">
        <w:r w:rsidDel="00912BAB">
          <w:rPr>
            <w:bCs/>
            <w:sz w:val="23"/>
            <w:szCs w:val="23"/>
          </w:rPr>
          <w:delText xml:space="preserve">, </w:delText>
        </w:r>
      </w:del>
      <w:r>
        <w:rPr>
          <w:bCs/>
          <w:sz w:val="23"/>
          <w:szCs w:val="23"/>
        </w:rPr>
        <w:t>A_puref</w:t>
      </w:r>
    </w:p>
    <w:p w:rsidR="00912BAB" w:rsidRDefault="0039127A">
      <w:pPr>
        <w:pStyle w:val="Default"/>
        <w:ind w:left="1440"/>
        <w:rPr>
          <w:ins w:id="413" w:author="Author"/>
          <w:bCs/>
          <w:sz w:val="23"/>
          <w:szCs w:val="23"/>
        </w:rPr>
        <w:pPrChange w:id="414" w:author="Author">
          <w:pPr>
            <w:pStyle w:val="Default"/>
            <w:ind w:left="720"/>
          </w:pPr>
        </w:pPrChange>
      </w:pPr>
      <w:del w:id="415" w:author="Author">
        <w:r w:rsidDel="00912BAB">
          <w:rPr>
            <w:bCs/>
            <w:sz w:val="23"/>
            <w:szCs w:val="23"/>
          </w:rPr>
          <w:delText xml:space="preserve">, </w:delText>
        </w:r>
      </w:del>
      <w:r>
        <w:rPr>
          <w:bCs/>
          <w:sz w:val="23"/>
          <w:szCs w:val="23"/>
        </w:rPr>
        <w:t>A_pdref</w:t>
      </w:r>
      <w:del w:id="416" w:author="Author">
        <w:r w:rsidDel="00912BAB">
          <w:rPr>
            <w:bCs/>
            <w:sz w:val="23"/>
            <w:szCs w:val="23"/>
          </w:rPr>
          <w:delText>,</w:delText>
        </w:r>
      </w:del>
      <w:r w:rsidRPr="00A52397">
        <w:rPr>
          <w:bCs/>
          <w:sz w:val="23"/>
          <w:szCs w:val="23"/>
        </w:rPr>
        <w:t xml:space="preserve"> </w:t>
      </w:r>
    </w:p>
    <w:p w:rsidR="00912BAB" w:rsidRDefault="0039127A">
      <w:pPr>
        <w:pStyle w:val="Default"/>
        <w:ind w:left="1440"/>
        <w:rPr>
          <w:ins w:id="417" w:author="Author"/>
          <w:bCs/>
          <w:sz w:val="23"/>
          <w:szCs w:val="23"/>
        </w:rPr>
        <w:pPrChange w:id="418" w:author="Author">
          <w:pPr>
            <w:pStyle w:val="Default"/>
            <w:ind w:left="720"/>
          </w:pPr>
        </w:pPrChange>
      </w:pPr>
      <w:r>
        <w:rPr>
          <w:bCs/>
          <w:sz w:val="23"/>
          <w:szCs w:val="23"/>
        </w:rPr>
        <w:t>A_pcref</w:t>
      </w:r>
      <w:del w:id="419" w:author="Author">
        <w:r w:rsidDel="00912BAB">
          <w:rPr>
            <w:bCs/>
            <w:sz w:val="23"/>
            <w:szCs w:val="23"/>
          </w:rPr>
          <w:delText>,</w:delText>
        </w:r>
        <w:r w:rsidRPr="00A52397" w:rsidDel="00912BAB">
          <w:rPr>
            <w:bCs/>
            <w:sz w:val="23"/>
            <w:szCs w:val="23"/>
          </w:rPr>
          <w:delText xml:space="preserve"> </w:delText>
        </w:r>
      </w:del>
    </w:p>
    <w:p w:rsidR="00912BAB" w:rsidRDefault="0039127A">
      <w:pPr>
        <w:pStyle w:val="Default"/>
        <w:ind w:left="1440"/>
        <w:rPr>
          <w:ins w:id="420" w:author="Author"/>
          <w:bCs/>
          <w:sz w:val="23"/>
          <w:szCs w:val="23"/>
        </w:rPr>
        <w:pPrChange w:id="421" w:author="Author">
          <w:pPr>
            <w:pStyle w:val="Default"/>
            <w:ind w:left="720"/>
          </w:pPr>
        </w:pPrChange>
      </w:pPr>
      <w:r>
        <w:rPr>
          <w:bCs/>
          <w:sz w:val="23"/>
          <w:szCs w:val="23"/>
        </w:rPr>
        <w:t>A_gcref</w:t>
      </w:r>
    </w:p>
    <w:p w:rsidR="00912BAB" w:rsidRDefault="0039127A">
      <w:pPr>
        <w:pStyle w:val="Default"/>
        <w:ind w:left="1440"/>
        <w:rPr>
          <w:ins w:id="422" w:author="Author"/>
          <w:bCs/>
          <w:sz w:val="23"/>
          <w:szCs w:val="23"/>
        </w:rPr>
        <w:pPrChange w:id="423" w:author="Author">
          <w:pPr>
            <w:pStyle w:val="Default"/>
            <w:numPr>
              <w:numId w:val="14"/>
            </w:numPr>
            <w:ind w:left="1440" w:hanging="360"/>
          </w:pPr>
        </w:pPrChange>
      </w:pPr>
      <w:del w:id="424" w:author="Author">
        <w:r w:rsidDel="00912BAB">
          <w:rPr>
            <w:bCs/>
            <w:sz w:val="23"/>
            <w:szCs w:val="23"/>
          </w:rPr>
          <w:delText xml:space="preserve"> or </w:delText>
        </w:r>
      </w:del>
      <w:r>
        <w:rPr>
          <w:bCs/>
          <w:sz w:val="23"/>
          <w:szCs w:val="23"/>
        </w:rPr>
        <w:t>A_</w:t>
      </w:r>
      <w:commentRangeStart w:id="425"/>
      <w:r>
        <w:rPr>
          <w:bCs/>
          <w:sz w:val="23"/>
          <w:szCs w:val="23"/>
        </w:rPr>
        <w:t>extref</w:t>
      </w:r>
      <w:commentRangeEnd w:id="425"/>
      <w:r w:rsidR="00C07A60">
        <w:rPr>
          <w:rStyle w:val="CommentReference"/>
          <w:color w:val="auto"/>
          <w:lang w:eastAsia="zh-CN"/>
        </w:rPr>
        <w:commentReference w:id="425"/>
      </w:r>
    </w:p>
    <w:p w:rsidR="00165168" w:rsidRDefault="00165168">
      <w:pPr>
        <w:pStyle w:val="Default"/>
        <w:ind w:left="1440"/>
        <w:rPr>
          <w:ins w:id="426" w:author="Author"/>
          <w:bCs/>
          <w:sz w:val="23"/>
          <w:szCs w:val="23"/>
        </w:rPr>
        <w:pPrChange w:id="427" w:author="Author">
          <w:pPr>
            <w:pStyle w:val="Default"/>
            <w:numPr>
              <w:ilvl w:val="2"/>
              <w:numId w:val="15"/>
            </w:numPr>
            <w:ind w:left="1800" w:hanging="360"/>
          </w:pPr>
        </w:pPrChange>
      </w:pPr>
      <w:ins w:id="428" w:author="Author">
        <w:r>
          <w:rPr>
            <w:bCs/>
            <w:sz w:val="23"/>
            <w:szCs w:val="23"/>
          </w:rPr>
          <w:t>Pin_</w:t>
        </w:r>
        <w:r w:rsidRPr="00213323">
          <w:t>A_signal</w:t>
        </w:r>
        <w:r>
          <w:t>_pos</w:t>
        </w:r>
        <w:r>
          <w:rPr>
            <w:bCs/>
            <w:sz w:val="23"/>
            <w:szCs w:val="23"/>
          </w:rPr>
          <w:t xml:space="preserve"> </w:t>
        </w:r>
        <w:r w:rsidRPr="00300938">
          <w:rPr>
            <w:bCs/>
            <w:i/>
            <w:sz w:val="23"/>
            <w:szCs w:val="23"/>
            <w:rPrChange w:id="429" w:author="Author">
              <w:rPr>
                <w:bCs/>
                <w:sz w:val="23"/>
                <w:szCs w:val="23"/>
              </w:rPr>
            </w:rPrChange>
          </w:rPr>
          <w:t>(</w:t>
        </w:r>
        <w:r>
          <w:rPr>
            <w:bCs/>
            <w:i/>
            <w:sz w:val="23"/>
            <w:szCs w:val="23"/>
          </w:rPr>
          <w:t xml:space="preserve">pre-layout </w:t>
        </w:r>
        <w:r w:rsidRPr="00300938">
          <w:rPr>
            <w:bCs/>
            <w:i/>
            <w:sz w:val="23"/>
            <w:szCs w:val="23"/>
            <w:rPrChange w:id="430" w:author="Author">
              <w:rPr>
                <w:bCs/>
                <w:sz w:val="23"/>
                <w:szCs w:val="23"/>
              </w:rPr>
            </w:rPrChange>
          </w:rPr>
          <w:t>differential only)</w:t>
        </w:r>
      </w:ins>
    </w:p>
    <w:p w:rsidR="00165168" w:rsidRDefault="00165168">
      <w:pPr>
        <w:pStyle w:val="Default"/>
        <w:ind w:left="1440"/>
        <w:rPr>
          <w:ins w:id="431" w:author="Author"/>
          <w:bCs/>
          <w:sz w:val="23"/>
          <w:szCs w:val="23"/>
        </w:rPr>
        <w:pPrChange w:id="432" w:author="Author">
          <w:pPr>
            <w:pStyle w:val="Default"/>
            <w:numPr>
              <w:ilvl w:val="2"/>
              <w:numId w:val="15"/>
            </w:numPr>
            <w:ind w:left="1800" w:hanging="360"/>
          </w:pPr>
        </w:pPrChange>
      </w:pPr>
      <w:ins w:id="433" w:author="Author">
        <w:r>
          <w:rPr>
            <w:bCs/>
            <w:sz w:val="23"/>
            <w:szCs w:val="23"/>
          </w:rPr>
          <w:t>Pad_</w:t>
        </w:r>
        <w:r w:rsidRPr="00213323">
          <w:t>A_signal</w:t>
        </w:r>
        <w:r>
          <w:t xml:space="preserve">_pos </w:t>
        </w:r>
        <w:r w:rsidRPr="00DC7FCD">
          <w:rPr>
            <w:bCs/>
            <w:i/>
            <w:sz w:val="23"/>
            <w:szCs w:val="23"/>
          </w:rPr>
          <w:t>(</w:t>
        </w:r>
        <w:r>
          <w:rPr>
            <w:bCs/>
            <w:i/>
            <w:sz w:val="23"/>
            <w:szCs w:val="23"/>
          </w:rPr>
          <w:t xml:space="preserve">pre-layout </w:t>
        </w:r>
        <w:r w:rsidRPr="00DC7FCD">
          <w:rPr>
            <w:bCs/>
            <w:i/>
            <w:sz w:val="23"/>
            <w:szCs w:val="23"/>
          </w:rPr>
          <w:t>differential only)</w:t>
        </w:r>
      </w:ins>
    </w:p>
    <w:p w:rsidR="00165168" w:rsidRDefault="00165168">
      <w:pPr>
        <w:pStyle w:val="Default"/>
        <w:ind w:left="1440"/>
        <w:rPr>
          <w:ins w:id="434" w:author="Author"/>
          <w:bCs/>
          <w:sz w:val="23"/>
          <w:szCs w:val="23"/>
        </w:rPr>
        <w:pPrChange w:id="435" w:author="Author">
          <w:pPr>
            <w:pStyle w:val="Default"/>
            <w:numPr>
              <w:ilvl w:val="2"/>
              <w:numId w:val="15"/>
            </w:numPr>
            <w:ind w:left="1800" w:hanging="360"/>
          </w:pPr>
        </w:pPrChange>
      </w:pPr>
      <w:ins w:id="436" w:author="Author">
        <w:r w:rsidRPr="00213323">
          <w:t>A_signal</w:t>
        </w:r>
        <w:r>
          <w:t>_pos</w:t>
        </w:r>
        <w:r>
          <w:rPr>
            <w:bCs/>
            <w:sz w:val="23"/>
            <w:szCs w:val="23"/>
          </w:rPr>
          <w:t xml:space="preserve"> </w:t>
        </w:r>
        <w:r w:rsidRPr="00DC7FCD">
          <w:rPr>
            <w:bCs/>
            <w:i/>
            <w:sz w:val="23"/>
            <w:szCs w:val="23"/>
          </w:rPr>
          <w:t>(</w:t>
        </w:r>
        <w:r>
          <w:rPr>
            <w:bCs/>
            <w:i/>
            <w:sz w:val="23"/>
            <w:szCs w:val="23"/>
          </w:rPr>
          <w:t xml:space="preserve">pre-layout </w:t>
        </w:r>
        <w:r w:rsidRPr="00DC7FCD">
          <w:rPr>
            <w:bCs/>
            <w:i/>
            <w:sz w:val="23"/>
            <w:szCs w:val="23"/>
          </w:rPr>
          <w:t>differential only)</w:t>
        </w:r>
      </w:ins>
    </w:p>
    <w:p w:rsidR="00165168" w:rsidRDefault="00165168">
      <w:pPr>
        <w:pStyle w:val="Default"/>
        <w:ind w:left="1440"/>
        <w:rPr>
          <w:ins w:id="437" w:author="Author"/>
          <w:bCs/>
          <w:sz w:val="23"/>
          <w:szCs w:val="23"/>
        </w:rPr>
        <w:pPrChange w:id="438" w:author="Author">
          <w:pPr>
            <w:pStyle w:val="Default"/>
            <w:numPr>
              <w:ilvl w:val="2"/>
              <w:numId w:val="15"/>
            </w:numPr>
            <w:ind w:left="1800" w:hanging="360"/>
          </w:pPr>
        </w:pPrChange>
      </w:pPr>
      <w:ins w:id="439" w:author="Author">
        <w:r>
          <w:rPr>
            <w:bCs/>
            <w:sz w:val="23"/>
            <w:szCs w:val="23"/>
          </w:rPr>
          <w:t>Pin_</w:t>
        </w:r>
        <w:r w:rsidRPr="00213323">
          <w:t>A_signal</w:t>
        </w:r>
        <w:r>
          <w:t>_neg</w:t>
        </w:r>
        <w:r>
          <w:rPr>
            <w:bCs/>
            <w:sz w:val="23"/>
            <w:szCs w:val="23"/>
          </w:rPr>
          <w:t xml:space="preserve"> </w:t>
        </w:r>
        <w:r w:rsidRPr="00DC7FCD">
          <w:rPr>
            <w:bCs/>
            <w:i/>
            <w:sz w:val="23"/>
            <w:szCs w:val="23"/>
          </w:rPr>
          <w:t>(</w:t>
        </w:r>
        <w:r>
          <w:rPr>
            <w:bCs/>
            <w:i/>
            <w:sz w:val="23"/>
            <w:szCs w:val="23"/>
          </w:rPr>
          <w:t xml:space="preserve">pre-layout </w:t>
        </w:r>
        <w:r w:rsidRPr="00DC7FCD">
          <w:rPr>
            <w:bCs/>
            <w:i/>
            <w:sz w:val="23"/>
            <w:szCs w:val="23"/>
          </w:rPr>
          <w:t>differential only)</w:t>
        </w:r>
      </w:ins>
    </w:p>
    <w:p w:rsidR="00165168" w:rsidRDefault="00165168">
      <w:pPr>
        <w:pStyle w:val="Default"/>
        <w:ind w:left="1440"/>
        <w:rPr>
          <w:ins w:id="440" w:author="Author"/>
          <w:bCs/>
          <w:sz w:val="23"/>
          <w:szCs w:val="23"/>
        </w:rPr>
        <w:pPrChange w:id="441" w:author="Author">
          <w:pPr>
            <w:pStyle w:val="Default"/>
            <w:numPr>
              <w:ilvl w:val="2"/>
              <w:numId w:val="15"/>
            </w:numPr>
            <w:ind w:left="1800" w:hanging="360"/>
          </w:pPr>
        </w:pPrChange>
      </w:pPr>
      <w:ins w:id="442" w:author="Author">
        <w:r>
          <w:rPr>
            <w:bCs/>
            <w:sz w:val="23"/>
            <w:szCs w:val="23"/>
          </w:rPr>
          <w:t>Pad_</w:t>
        </w:r>
        <w:r w:rsidRPr="00213323">
          <w:t>A_signal</w:t>
        </w:r>
        <w:r>
          <w:t xml:space="preserve">_neg </w:t>
        </w:r>
        <w:r w:rsidRPr="00DC7FCD">
          <w:rPr>
            <w:bCs/>
            <w:i/>
            <w:sz w:val="23"/>
            <w:szCs w:val="23"/>
          </w:rPr>
          <w:t>(</w:t>
        </w:r>
        <w:r>
          <w:rPr>
            <w:bCs/>
            <w:i/>
            <w:sz w:val="23"/>
            <w:szCs w:val="23"/>
          </w:rPr>
          <w:t xml:space="preserve">pre-layout </w:t>
        </w:r>
        <w:r w:rsidRPr="00DC7FCD">
          <w:rPr>
            <w:bCs/>
            <w:i/>
            <w:sz w:val="23"/>
            <w:szCs w:val="23"/>
          </w:rPr>
          <w:t>differential only)</w:t>
        </w:r>
      </w:ins>
    </w:p>
    <w:p w:rsidR="00165168" w:rsidRDefault="00165168">
      <w:pPr>
        <w:pStyle w:val="Default"/>
        <w:ind w:left="1440"/>
        <w:rPr>
          <w:ins w:id="443" w:author="Author"/>
          <w:bCs/>
          <w:sz w:val="23"/>
          <w:szCs w:val="23"/>
        </w:rPr>
        <w:pPrChange w:id="444" w:author="Author">
          <w:pPr>
            <w:pStyle w:val="Default"/>
            <w:numPr>
              <w:ilvl w:val="2"/>
              <w:numId w:val="15"/>
            </w:numPr>
            <w:ind w:left="1800" w:hanging="360"/>
          </w:pPr>
        </w:pPrChange>
      </w:pPr>
      <w:ins w:id="445" w:author="Author">
        <w:r w:rsidRPr="00213323">
          <w:t>A_</w:t>
        </w:r>
        <w:r w:rsidRPr="007C0BB1">
          <w:t xml:space="preserve"> </w:t>
        </w:r>
        <w:r>
          <w:t xml:space="preserve">signal_neg </w:t>
        </w:r>
        <w:r w:rsidRPr="00DC7FCD">
          <w:rPr>
            <w:bCs/>
            <w:i/>
            <w:sz w:val="23"/>
            <w:szCs w:val="23"/>
          </w:rPr>
          <w:t>(</w:t>
        </w:r>
        <w:r>
          <w:rPr>
            <w:bCs/>
            <w:i/>
            <w:sz w:val="23"/>
            <w:szCs w:val="23"/>
          </w:rPr>
          <w:t xml:space="preserve">pre-layout </w:t>
        </w:r>
        <w:r w:rsidRPr="00DC7FCD">
          <w:rPr>
            <w:bCs/>
            <w:i/>
            <w:sz w:val="23"/>
            <w:szCs w:val="23"/>
          </w:rPr>
          <w:t>differential only)</w:t>
        </w:r>
      </w:ins>
    </w:p>
    <w:p w:rsidR="00165168" w:rsidRDefault="00165168">
      <w:pPr>
        <w:pStyle w:val="Default"/>
        <w:ind w:left="720"/>
        <w:rPr>
          <w:ins w:id="446" w:author="Author"/>
          <w:bCs/>
          <w:sz w:val="23"/>
          <w:szCs w:val="23"/>
        </w:rPr>
        <w:pPrChange w:id="447" w:author="Author">
          <w:pPr>
            <w:pStyle w:val="Default"/>
            <w:numPr>
              <w:numId w:val="14"/>
            </w:numPr>
            <w:ind w:left="1440" w:hanging="360"/>
          </w:pPr>
        </w:pPrChange>
      </w:pPr>
    </w:p>
    <w:p w:rsidR="00912BAB" w:rsidRDefault="00912BAB">
      <w:pPr>
        <w:pStyle w:val="Default"/>
        <w:ind w:left="720"/>
        <w:rPr>
          <w:ins w:id="448" w:author="Author"/>
          <w:bCs/>
          <w:sz w:val="23"/>
          <w:szCs w:val="23"/>
        </w:rPr>
        <w:pPrChange w:id="449" w:author="Author">
          <w:pPr>
            <w:pStyle w:val="Default"/>
            <w:numPr>
              <w:numId w:val="14"/>
            </w:numPr>
            <w:ind w:left="1440" w:hanging="360"/>
          </w:pPr>
        </w:pPrChange>
      </w:pPr>
      <w:ins w:id="450" w:author="Author">
        <w:r w:rsidRPr="006022DB">
          <w:rPr>
            <w:bCs/>
            <w:sz w:val="23"/>
            <w:szCs w:val="23"/>
          </w:rPr>
          <w:t>Terminal_Location Rules</w:t>
        </w:r>
      </w:ins>
    </w:p>
    <w:p w:rsidR="002559BA" w:rsidRPr="006022DB" w:rsidDel="00EF49D1" w:rsidRDefault="002559BA">
      <w:pPr>
        <w:pStyle w:val="Default"/>
        <w:ind w:left="720"/>
        <w:rPr>
          <w:ins w:id="451" w:author="Author"/>
          <w:del w:id="452" w:author="Author"/>
          <w:bCs/>
          <w:sz w:val="23"/>
          <w:szCs w:val="23"/>
        </w:rPr>
        <w:pPrChange w:id="453" w:author="Author">
          <w:pPr>
            <w:pStyle w:val="Default"/>
            <w:numPr>
              <w:numId w:val="14"/>
            </w:numPr>
            <w:ind w:left="1440" w:hanging="360"/>
          </w:pPr>
        </w:pPrChange>
      </w:pPr>
    </w:p>
    <w:p w:rsidR="006022DB" w:rsidRDefault="006022DB" w:rsidP="006022DB">
      <w:pPr>
        <w:pStyle w:val="Default"/>
        <w:numPr>
          <w:ilvl w:val="0"/>
          <w:numId w:val="14"/>
        </w:numPr>
        <w:rPr>
          <w:ins w:id="454" w:author="Author"/>
          <w:bCs/>
          <w:sz w:val="23"/>
          <w:szCs w:val="23"/>
        </w:rPr>
      </w:pPr>
      <w:ins w:id="455" w:author="Author">
        <w:r>
          <w:rPr>
            <w:bCs/>
            <w:sz w:val="23"/>
            <w:szCs w:val="23"/>
          </w:rPr>
          <w:t>Pin_A_signal indicates this terminal is the buffer</w:t>
        </w:r>
        <w:r w:rsidR="00EF49D1">
          <w:rPr>
            <w:bCs/>
            <w:sz w:val="23"/>
            <w:szCs w:val="23"/>
          </w:rPr>
          <w:t>’s</w:t>
        </w:r>
        <w:r>
          <w:rPr>
            <w:bCs/>
            <w:sz w:val="23"/>
            <w:szCs w:val="23"/>
          </w:rPr>
          <w:t xml:space="preserve"> A_signal</w:t>
        </w:r>
        <w:del w:id="456" w:author="Author">
          <w:r w:rsidDel="00314B57">
            <w:rPr>
              <w:bCs/>
              <w:sz w:val="23"/>
              <w:szCs w:val="23"/>
            </w:rPr>
            <w:delText>_</w:delText>
          </w:r>
        </w:del>
        <w:r w:rsidR="00314B57">
          <w:rPr>
            <w:bCs/>
            <w:sz w:val="23"/>
            <w:szCs w:val="23"/>
          </w:rPr>
          <w:t xml:space="preserve"> </w:t>
        </w:r>
        <w:r>
          <w:rPr>
            <w:bCs/>
            <w:sz w:val="23"/>
            <w:szCs w:val="23"/>
          </w:rPr>
          <w:t xml:space="preserve">terminal </w:t>
        </w:r>
        <w:r w:rsidR="00EF49D1">
          <w:rPr>
            <w:bCs/>
            <w:sz w:val="23"/>
            <w:szCs w:val="23"/>
          </w:rPr>
          <w:t xml:space="preserve">and is </w:t>
        </w:r>
        <w:r>
          <w:rPr>
            <w:bCs/>
            <w:sz w:val="23"/>
            <w:szCs w:val="23"/>
          </w:rPr>
          <w:t xml:space="preserve">connected </w:t>
        </w:r>
        <w:commentRangeStart w:id="457"/>
        <w:r>
          <w:rPr>
            <w:bCs/>
            <w:sz w:val="23"/>
            <w:szCs w:val="23"/>
          </w:rPr>
          <w:t>to</w:t>
        </w:r>
      </w:ins>
      <w:commentRangeEnd w:id="457"/>
      <w:r w:rsidR="00071322">
        <w:rPr>
          <w:rStyle w:val="CommentReference"/>
          <w:color w:val="auto"/>
          <w:lang w:eastAsia="zh-CN"/>
        </w:rPr>
        <w:commentReference w:id="457"/>
      </w:r>
      <w:ins w:id="458" w:author="Author">
        <w:r>
          <w:rPr>
            <w:bCs/>
            <w:sz w:val="23"/>
            <w:szCs w:val="23"/>
          </w:rPr>
          <w:t xml:space="preserve"> a specific pin. Terminal_ID shall be a Pin_name, Model_name or </w:t>
        </w:r>
        <w:commentRangeStart w:id="459"/>
        <w:r>
          <w:rPr>
            <w:bCs/>
            <w:sz w:val="23"/>
            <w:szCs w:val="23"/>
          </w:rPr>
          <w:t>Default</w:t>
        </w:r>
        <w:commentRangeEnd w:id="459"/>
        <w:r>
          <w:rPr>
            <w:rStyle w:val="CommentReference"/>
            <w:color w:val="auto"/>
            <w:lang w:eastAsia="zh-CN"/>
          </w:rPr>
          <w:commentReference w:id="459"/>
        </w:r>
        <w:r>
          <w:rPr>
            <w:bCs/>
            <w:sz w:val="23"/>
            <w:szCs w:val="23"/>
          </w:rPr>
          <w:t>.</w:t>
        </w:r>
      </w:ins>
    </w:p>
    <w:p w:rsidR="0039127A" w:rsidDel="00912BAB" w:rsidRDefault="00912BAB">
      <w:pPr>
        <w:pStyle w:val="Default"/>
        <w:rPr>
          <w:del w:id="460" w:author="Author"/>
          <w:bCs/>
          <w:sz w:val="23"/>
          <w:szCs w:val="23"/>
        </w:rPr>
        <w:pPrChange w:id="461" w:author="Author">
          <w:pPr>
            <w:pStyle w:val="Default"/>
            <w:ind w:left="720"/>
          </w:pPr>
        </w:pPrChange>
      </w:pPr>
      <w:ins w:id="462" w:author="Author">
        <w:del w:id="463" w:author="Author">
          <w:r w:rsidDel="00562930">
            <w:rPr>
              <w:bCs/>
              <w:sz w:val="23"/>
              <w:szCs w:val="23"/>
            </w:rPr>
            <w:delText xml:space="preserve"> </w:delText>
          </w:r>
        </w:del>
      </w:ins>
      <w:del w:id="464" w:author="Author">
        <w:r w:rsidR="0039127A" w:rsidDel="00912BAB">
          <w:rPr>
            <w:bCs/>
            <w:sz w:val="23"/>
            <w:szCs w:val="23"/>
          </w:rPr>
          <w:delText>.</w:delText>
        </w:r>
        <w:commentRangeEnd w:id="382"/>
        <w:r w:rsidR="0039127A" w:rsidDel="00912BAB">
          <w:rPr>
            <w:rStyle w:val="CommentReference"/>
            <w:color w:val="auto"/>
            <w:lang w:eastAsia="zh-CN"/>
          </w:rPr>
          <w:commentReference w:id="382"/>
        </w:r>
      </w:del>
    </w:p>
    <w:p w:rsidR="0039127A" w:rsidDel="006022DB" w:rsidRDefault="0039127A">
      <w:pPr>
        <w:pStyle w:val="Default"/>
        <w:rPr>
          <w:del w:id="465" w:author="Author"/>
          <w:bCs/>
          <w:sz w:val="23"/>
          <w:szCs w:val="23"/>
        </w:rPr>
        <w:pPrChange w:id="466" w:author="Author">
          <w:pPr>
            <w:pStyle w:val="Default"/>
            <w:numPr>
              <w:numId w:val="14"/>
            </w:numPr>
            <w:ind w:left="1440" w:hanging="360"/>
          </w:pPr>
        </w:pPrChange>
      </w:pPr>
      <w:del w:id="467" w:author="Author">
        <w:r w:rsidDel="006022DB">
          <w:rPr>
            <w:bCs/>
            <w:sz w:val="23"/>
            <w:szCs w:val="23"/>
          </w:rPr>
          <w:delText xml:space="preserve">Pin_A_signal indicates this terminal is the buffer A_signal_terminal connected to a specific pin, Terminal_ID shall be a Pin_name, Model_name or </w:delText>
        </w:r>
        <w:commentRangeStart w:id="468"/>
        <w:r w:rsidDel="006022DB">
          <w:rPr>
            <w:bCs/>
            <w:sz w:val="23"/>
            <w:szCs w:val="23"/>
          </w:rPr>
          <w:delText>Default</w:delText>
        </w:r>
        <w:commentRangeEnd w:id="468"/>
        <w:r w:rsidR="008F0283" w:rsidDel="006022DB">
          <w:rPr>
            <w:rStyle w:val="CommentReference"/>
            <w:color w:val="auto"/>
            <w:lang w:eastAsia="zh-CN"/>
          </w:rPr>
          <w:commentReference w:id="468"/>
        </w:r>
        <w:r w:rsidDel="006022DB">
          <w:rPr>
            <w:bCs/>
            <w:sz w:val="23"/>
            <w:szCs w:val="23"/>
          </w:rPr>
          <w:delText>.</w:delText>
        </w:r>
      </w:del>
    </w:p>
    <w:p w:rsidR="0039127A" w:rsidRDefault="0039127A">
      <w:pPr>
        <w:pStyle w:val="Default"/>
        <w:numPr>
          <w:ilvl w:val="0"/>
          <w:numId w:val="14"/>
        </w:numPr>
        <w:rPr>
          <w:bCs/>
          <w:sz w:val="23"/>
          <w:szCs w:val="23"/>
        </w:rPr>
      </w:pPr>
      <w:r>
        <w:rPr>
          <w:bCs/>
          <w:sz w:val="23"/>
          <w:szCs w:val="23"/>
        </w:rPr>
        <w:t>Pad_A_signal</w:t>
      </w:r>
      <w:r w:rsidRPr="00185C39">
        <w:rPr>
          <w:bCs/>
          <w:sz w:val="23"/>
          <w:szCs w:val="23"/>
        </w:rPr>
        <w:t xml:space="preserve"> </w:t>
      </w:r>
      <w:r>
        <w:rPr>
          <w:bCs/>
          <w:sz w:val="23"/>
          <w:szCs w:val="23"/>
        </w:rPr>
        <w:t>indicates this terminal is the buffer</w:t>
      </w:r>
      <w:ins w:id="469" w:author="Author">
        <w:r w:rsidR="00EF49D1">
          <w:rPr>
            <w:bCs/>
            <w:sz w:val="23"/>
            <w:szCs w:val="23"/>
          </w:rPr>
          <w:t>’s</w:t>
        </w:r>
      </w:ins>
      <w:r>
        <w:rPr>
          <w:bCs/>
          <w:sz w:val="23"/>
          <w:szCs w:val="23"/>
        </w:rPr>
        <w:t xml:space="preserve"> A_signal</w:t>
      </w:r>
      <w:del w:id="470" w:author="Author">
        <w:r w:rsidDel="00314B57">
          <w:rPr>
            <w:bCs/>
            <w:sz w:val="23"/>
            <w:szCs w:val="23"/>
          </w:rPr>
          <w:delText>_</w:delText>
        </w:r>
      </w:del>
      <w:ins w:id="471" w:author="Author">
        <w:r w:rsidR="00314B57">
          <w:rPr>
            <w:bCs/>
            <w:sz w:val="23"/>
            <w:szCs w:val="23"/>
          </w:rPr>
          <w:t xml:space="preserve"> </w:t>
        </w:r>
      </w:ins>
      <w:commentRangeStart w:id="472"/>
      <w:r>
        <w:rPr>
          <w:bCs/>
          <w:sz w:val="23"/>
          <w:szCs w:val="23"/>
        </w:rPr>
        <w:t>terminal</w:t>
      </w:r>
      <w:commentRangeEnd w:id="472"/>
      <w:r w:rsidR="009A1E85">
        <w:rPr>
          <w:rStyle w:val="CommentReference"/>
          <w:color w:val="auto"/>
          <w:lang w:eastAsia="zh-CN"/>
        </w:rPr>
        <w:commentReference w:id="472"/>
      </w:r>
      <w:r>
        <w:rPr>
          <w:bCs/>
          <w:sz w:val="23"/>
          <w:szCs w:val="23"/>
        </w:rPr>
        <w:t xml:space="preserve"> </w:t>
      </w:r>
      <w:ins w:id="473" w:author="Author">
        <w:r w:rsidR="00EF49D1">
          <w:rPr>
            <w:bCs/>
            <w:sz w:val="23"/>
            <w:szCs w:val="23"/>
          </w:rPr>
          <w:t xml:space="preserve">and is </w:t>
        </w:r>
      </w:ins>
      <w:r>
        <w:rPr>
          <w:bCs/>
          <w:sz w:val="23"/>
          <w:szCs w:val="23"/>
        </w:rPr>
        <w:t>connected to a specific die pad</w:t>
      </w:r>
      <w:ins w:id="474" w:author="Author">
        <w:r w:rsidR="00EF49D1">
          <w:rPr>
            <w:bCs/>
            <w:sz w:val="23"/>
            <w:szCs w:val="23"/>
          </w:rPr>
          <w:t>.</w:t>
        </w:r>
      </w:ins>
      <w:del w:id="475" w:author="Author">
        <w:r w:rsidDel="00EF49D1">
          <w:rPr>
            <w:bCs/>
            <w:sz w:val="23"/>
            <w:szCs w:val="23"/>
          </w:rPr>
          <w:delText>,</w:delText>
        </w:r>
      </w:del>
      <w:r>
        <w:rPr>
          <w:bCs/>
          <w:sz w:val="23"/>
          <w:szCs w:val="23"/>
        </w:rPr>
        <w:t xml:space="preserve"> </w:t>
      </w:r>
      <w:ins w:id="476" w:author="Author">
        <w:r w:rsidR="00EF49D1">
          <w:rPr>
            <w:bCs/>
            <w:sz w:val="23"/>
            <w:szCs w:val="23"/>
          </w:rPr>
          <w:t xml:space="preserve"> </w:t>
        </w:r>
      </w:ins>
      <w:r>
        <w:rPr>
          <w:bCs/>
          <w:sz w:val="23"/>
          <w:szCs w:val="23"/>
        </w:rPr>
        <w:t xml:space="preserve">Terminal_ID shall be a Pin_name, Model_name or </w:t>
      </w:r>
      <w:commentRangeStart w:id="477"/>
      <w:commentRangeStart w:id="478"/>
      <w:r>
        <w:rPr>
          <w:bCs/>
          <w:sz w:val="23"/>
          <w:szCs w:val="23"/>
        </w:rPr>
        <w:t>Default</w:t>
      </w:r>
      <w:commentRangeEnd w:id="477"/>
      <w:r w:rsidR="00D976EE">
        <w:rPr>
          <w:rStyle w:val="CommentReference"/>
          <w:color w:val="auto"/>
          <w:lang w:eastAsia="zh-CN"/>
        </w:rPr>
        <w:commentReference w:id="477"/>
      </w:r>
      <w:commentRangeEnd w:id="478"/>
      <w:r w:rsidR="00D976EE">
        <w:rPr>
          <w:rStyle w:val="CommentReference"/>
          <w:color w:val="auto"/>
          <w:lang w:eastAsia="zh-CN"/>
        </w:rPr>
        <w:commentReference w:id="478"/>
      </w:r>
      <w:r>
        <w:rPr>
          <w:bCs/>
          <w:sz w:val="23"/>
          <w:szCs w:val="23"/>
        </w:rPr>
        <w:t>.</w:t>
      </w:r>
    </w:p>
    <w:p w:rsidR="0039127A" w:rsidRDefault="0039127A" w:rsidP="0039127A">
      <w:pPr>
        <w:pStyle w:val="Default"/>
        <w:numPr>
          <w:ilvl w:val="0"/>
          <w:numId w:val="14"/>
        </w:numPr>
        <w:rPr>
          <w:bCs/>
          <w:sz w:val="23"/>
          <w:szCs w:val="23"/>
        </w:rPr>
      </w:pPr>
      <w:r>
        <w:rPr>
          <w:bCs/>
          <w:sz w:val="23"/>
          <w:szCs w:val="23"/>
        </w:rPr>
        <w:t>A_signal</w:t>
      </w:r>
      <w:r w:rsidRPr="00185C39">
        <w:rPr>
          <w:bCs/>
          <w:sz w:val="23"/>
          <w:szCs w:val="23"/>
        </w:rPr>
        <w:t xml:space="preserve"> </w:t>
      </w:r>
      <w:r>
        <w:rPr>
          <w:bCs/>
          <w:sz w:val="23"/>
          <w:szCs w:val="23"/>
        </w:rPr>
        <w:t>indicates this terminal is the buffer</w:t>
      </w:r>
      <w:ins w:id="479" w:author="Author">
        <w:r w:rsidR="00EF49D1">
          <w:rPr>
            <w:bCs/>
            <w:sz w:val="23"/>
            <w:szCs w:val="23"/>
          </w:rPr>
          <w:t>’s</w:t>
        </w:r>
      </w:ins>
      <w:r>
        <w:rPr>
          <w:bCs/>
          <w:sz w:val="23"/>
          <w:szCs w:val="23"/>
        </w:rPr>
        <w:t xml:space="preserve"> A_signal terminal. Terminal_ID shall be a Pin_name, Model_name or Default.</w:t>
      </w:r>
    </w:p>
    <w:p w:rsidR="0039127A" w:rsidRDefault="0039127A" w:rsidP="0039127A">
      <w:pPr>
        <w:pStyle w:val="Default"/>
        <w:numPr>
          <w:ilvl w:val="0"/>
          <w:numId w:val="14"/>
        </w:numPr>
        <w:rPr>
          <w:bCs/>
          <w:sz w:val="23"/>
          <w:szCs w:val="23"/>
        </w:rPr>
      </w:pPr>
      <w:r>
        <w:rPr>
          <w:bCs/>
          <w:sz w:val="23"/>
          <w:szCs w:val="23"/>
        </w:rPr>
        <w:t xml:space="preserve">Pin_Signal_name indicates that this terminal is connected to all pins that have </w:t>
      </w:r>
      <w:commentRangeStart w:id="480"/>
      <w:r>
        <w:rPr>
          <w:bCs/>
          <w:sz w:val="23"/>
          <w:szCs w:val="23"/>
        </w:rPr>
        <w:t xml:space="preserve">Signal_name </w:t>
      </w:r>
      <w:commentRangeEnd w:id="480"/>
      <w:r w:rsidR="00663E71">
        <w:rPr>
          <w:rStyle w:val="CommentReference"/>
          <w:color w:val="auto"/>
          <w:lang w:eastAsia="zh-CN"/>
        </w:rPr>
        <w:commentReference w:id="480"/>
      </w:r>
      <w:r>
        <w:rPr>
          <w:bCs/>
          <w:sz w:val="23"/>
          <w:szCs w:val="23"/>
        </w:rPr>
        <w:t xml:space="preserve">Terminal_ID. Terminal_ID shall be a Signal_name on a Pin that has Model_name </w:t>
      </w:r>
      <w:del w:id="481" w:author="Author">
        <w:r w:rsidDel="00314B57">
          <w:rPr>
            <w:bCs/>
            <w:sz w:val="23"/>
            <w:szCs w:val="23"/>
          </w:rPr>
          <w:delText xml:space="preserve">Power </w:delText>
        </w:r>
      </w:del>
      <w:ins w:id="482" w:author="Author">
        <w:r w:rsidR="00314B57">
          <w:rPr>
            <w:bCs/>
            <w:sz w:val="23"/>
            <w:szCs w:val="23"/>
          </w:rPr>
          <w:t xml:space="preserve">POWER </w:t>
        </w:r>
      </w:ins>
      <w:r>
        <w:rPr>
          <w:bCs/>
          <w:sz w:val="23"/>
          <w:szCs w:val="23"/>
        </w:rPr>
        <w:t>or GND. All pins that have Signal_name Terminal_ID are considered shorted together at the pin side of the package model.</w:t>
      </w:r>
    </w:p>
    <w:p w:rsidR="0039127A" w:rsidRDefault="0039127A" w:rsidP="0039127A">
      <w:pPr>
        <w:pStyle w:val="Default"/>
        <w:numPr>
          <w:ilvl w:val="0"/>
          <w:numId w:val="14"/>
        </w:numPr>
        <w:rPr>
          <w:bCs/>
          <w:sz w:val="23"/>
          <w:szCs w:val="23"/>
        </w:rPr>
      </w:pPr>
      <w:r>
        <w:rPr>
          <w:bCs/>
          <w:sz w:val="23"/>
          <w:szCs w:val="23"/>
        </w:rPr>
        <w:t>Pad_Signal_name</w:t>
      </w:r>
      <w:r w:rsidRPr="00185C39">
        <w:rPr>
          <w:bCs/>
          <w:sz w:val="23"/>
          <w:szCs w:val="23"/>
        </w:rPr>
        <w:t xml:space="preserve"> </w:t>
      </w:r>
      <w:r>
        <w:rPr>
          <w:bCs/>
          <w:sz w:val="23"/>
          <w:szCs w:val="23"/>
        </w:rPr>
        <w:t xml:space="preserve">indicates that this terminal is connected to all die pads that </w:t>
      </w:r>
      <w:commentRangeStart w:id="483"/>
      <w:r>
        <w:rPr>
          <w:bCs/>
          <w:sz w:val="23"/>
          <w:szCs w:val="23"/>
        </w:rPr>
        <w:t>have</w:t>
      </w:r>
      <w:commentRangeEnd w:id="483"/>
      <w:r w:rsidR="009A1E85">
        <w:rPr>
          <w:rStyle w:val="CommentReference"/>
          <w:color w:val="auto"/>
          <w:lang w:eastAsia="zh-CN"/>
        </w:rPr>
        <w:commentReference w:id="483"/>
      </w:r>
      <w:r>
        <w:rPr>
          <w:bCs/>
          <w:sz w:val="23"/>
          <w:szCs w:val="23"/>
        </w:rPr>
        <w:t xml:space="preserve"> Signal_name Terminal_ID. Terminal_ID shall be a Signal_name on a Pin that has </w:t>
      </w:r>
      <w:commentRangeStart w:id="484"/>
      <w:r>
        <w:rPr>
          <w:bCs/>
          <w:sz w:val="23"/>
          <w:szCs w:val="23"/>
        </w:rPr>
        <w:t>Model</w:t>
      </w:r>
      <w:commentRangeEnd w:id="484"/>
      <w:r w:rsidR="009A1E85">
        <w:rPr>
          <w:rStyle w:val="CommentReference"/>
          <w:color w:val="auto"/>
          <w:lang w:eastAsia="zh-CN"/>
        </w:rPr>
        <w:commentReference w:id="484"/>
      </w:r>
      <w:r>
        <w:rPr>
          <w:bCs/>
          <w:sz w:val="23"/>
          <w:szCs w:val="23"/>
        </w:rPr>
        <w:t xml:space="preserve">_name </w:t>
      </w:r>
      <w:del w:id="485" w:author="Author">
        <w:r w:rsidDel="00314B57">
          <w:rPr>
            <w:bCs/>
            <w:sz w:val="23"/>
            <w:szCs w:val="23"/>
          </w:rPr>
          <w:delText xml:space="preserve">Power </w:delText>
        </w:r>
      </w:del>
      <w:ins w:id="486" w:author="Author">
        <w:r w:rsidR="00314B57">
          <w:rPr>
            <w:bCs/>
            <w:sz w:val="23"/>
            <w:szCs w:val="23"/>
          </w:rPr>
          <w:t xml:space="preserve">POWER </w:t>
        </w:r>
      </w:ins>
      <w:r>
        <w:rPr>
          <w:bCs/>
          <w:sz w:val="23"/>
          <w:szCs w:val="23"/>
        </w:rPr>
        <w:t>or GND. All die pads that have Signal_name Terminal_IDs are considered shorted together at the die pad side of the package model.</w:t>
      </w:r>
    </w:p>
    <w:p w:rsidR="0039127A" w:rsidRDefault="0039127A" w:rsidP="0039127A">
      <w:pPr>
        <w:pStyle w:val="Default"/>
        <w:numPr>
          <w:ilvl w:val="0"/>
          <w:numId w:val="14"/>
        </w:numPr>
        <w:rPr>
          <w:bCs/>
          <w:sz w:val="23"/>
          <w:szCs w:val="23"/>
        </w:rPr>
      </w:pPr>
      <w:r>
        <w:rPr>
          <w:bCs/>
          <w:sz w:val="23"/>
          <w:szCs w:val="23"/>
        </w:rPr>
        <w:t>A_Signal_name</w:t>
      </w:r>
      <w:r w:rsidRPr="00185C39">
        <w:rPr>
          <w:bCs/>
          <w:sz w:val="23"/>
          <w:szCs w:val="23"/>
        </w:rPr>
        <w:t xml:space="preserve"> </w:t>
      </w:r>
      <w:r>
        <w:rPr>
          <w:bCs/>
          <w:sz w:val="23"/>
          <w:szCs w:val="23"/>
        </w:rPr>
        <w:t>indicates that this terminal is connected to all buffer model terminals Pullup Reference, Power Reference, Power Clamp Reference, Ground Clamp Reference or External Reference (A_puref, A_pdref, A_pcref, A_gcref or A_extref) that have an Terminal_ID containing a Signal_name</w:t>
      </w:r>
      <w:ins w:id="487" w:author="Author">
        <w:r w:rsidR="00663E71">
          <w:rPr>
            <w:bCs/>
            <w:sz w:val="23"/>
            <w:szCs w:val="23"/>
          </w:rPr>
          <w:t>.</w:t>
        </w:r>
      </w:ins>
      <w:r>
        <w:rPr>
          <w:bCs/>
          <w:sz w:val="23"/>
          <w:szCs w:val="23"/>
        </w:rPr>
        <w:t xml:space="preserve"> </w:t>
      </w:r>
      <w:ins w:id="488" w:author="Author">
        <w:r w:rsidR="00663E71">
          <w:rPr>
            <w:bCs/>
            <w:sz w:val="23"/>
            <w:szCs w:val="23"/>
          </w:rPr>
          <w:t xml:space="preserve"> </w:t>
        </w:r>
      </w:ins>
      <w:r>
        <w:rPr>
          <w:bCs/>
          <w:sz w:val="23"/>
          <w:szCs w:val="23"/>
        </w:rPr>
        <w:t xml:space="preserve">Terminal_ID shall be a Signal_name on a Pin that has Model_name </w:t>
      </w:r>
      <w:del w:id="489" w:author="Author">
        <w:r w:rsidDel="00314B57">
          <w:rPr>
            <w:bCs/>
            <w:sz w:val="23"/>
            <w:szCs w:val="23"/>
          </w:rPr>
          <w:delText xml:space="preserve">Power </w:delText>
        </w:r>
      </w:del>
      <w:ins w:id="490" w:author="Author">
        <w:r w:rsidR="00314B57">
          <w:rPr>
            <w:bCs/>
            <w:sz w:val="23"/>
            <w:szCs w:val="23"/>
          </w:rPr>
          <w:t xml:space="preserve">POWER </w:t>
        </w:r>
      </w:ins>
      <w:r>
        <w:rPr>
          <w:bCs/>
          <w:sz w:val="23"/>
          <w:szCs w:val="23"/>
        </w:rPr>
        <w:t>or GND. All Buffer Terminals that have Signal_name Terminal_ID are considered shorted together at the buffer side of the package model.</w:t>
      </w:r>
    </w:p>
    <w:p w:rsidR="0039127A" w:rsidRDefault="0039127A" w:rsidP="0039127A">
      <w:pPr>
        <w:pStyle w:val="Default"/>
        <w:numPr>
          <w:ilvl w:val="0"/>
          <w:numId w:val="14"/>
        </w:numPr>
        <w:rPr>
          <w:bCs/>
          <w:sz w:val="23"/>
          <w:szCs w:val="23"/>
        </w:rPr>
      </w:pPr>
      <w:r>
        <w:rPr>
          <w:bCs/>
          <w:sz w:val="23"/>
          <w:szCs w:val="23"/>
        </w:rPr>
        <w:t>A_puref</w:t>
      </w:r>
      <w:r w:rsidRPr="005E2D87">
        <w:rPr>
          <w:bCs/>
          <w:sz w:val="23"/>
          <w:szCs w:val="23"/>
        </w:rPr>
        <w:t xml:space="preserve"> </w:t>
      </w:r>
      <w:r>
        <w:rPr>
          <w:bCs/>
          <w:sz w:val="23"/>
          <w:szCs w:val="23"/>
        </w:rPr>
        <w:t xml:space="preserve">indicates this terminal </w:t>
      </w:r>
      <w:ins w:id="491" w:author="Author">
        <w:r w:rsidR="00EF49D1">
          <w:rPr>
            <w:bCs/>
            <w:sz w:val="23"/>
            <w:szCs w:val="23"/>
          </w:rPr>
          <w:t xml:space="preserve">is </w:t>
        </w:r>
      </w:ins>
      <w:r>
        <w:rPr>
          <w:bCs/>
          <w:sz w:val="23"/>
          <w:szCs w:val="23"/>
        </w:rPr>
        <w:t>connected to a specific buffer model pullup reference</w:t>
      </w:r>
      <w:del w:id="492" w:author="Author">
        <w:r w:rsidDel="00EF49D1">
          <w:rPr>
            <w:bCs/>
            <w:sz w:val="23"/>
            <w:szCs w:val="23"/>
          </w:rPr>
          <w:delText>,</w:delText>
        </w:r>
      </w:del>
      <w:ins w:id="493" w:author="Author">
        <w:r w:rsidR="00EF49D1">
          <w:rPr>
            <w:bCs/>
            <w:sz w:val="23"/>
            <w:szCs w:val="23"/>
          </w:rPr>
          <w:t>.</w:t>
        </w:r>
      </w:ins>
      <w:r>
        <w:rPr>
          <w:bCs/>
          <w:sz w:val="23"/>
          <w:szCs w:val="23"/>
        </w:rPr>
        <w:t xml:space="preserve"> Terminal_ID shall be a Pin_name, Model_name or Default.</w:t>
      </w:r>
    </w:p>
    <w:p w:rsidR="0039127A" w:rsidRDefault="0039127A" w:rsidP="0039127A">
      <w:pPr>
        <w:pStyle w:val="Default"/>
        <w:numPr>
          <w:ilvl w:val="0"/>
          <w:numId w:val="14"/>
        </w:numPr>
        <w:rPr>
          <w:bCs/>
          <w:sz w:val="23"/>
          <w:szCs w:val="23"/>
        </w:rPr>
      </w:pPr>
      <w:r>
        <w:rPr>
          <w:bCs/>
          <w:sz w:val="23"/>
          <w:szCs w:val="23"/>
        </w:rPr>
        <w:t>A_pdref</w:t>
      </w:r>
      <w:r w:rsidRPr="005E2D87">
        <w:rPr>
          <w:bCs/>
          <w:sz w:val="23"/>
          <w:szCs w:val="23"/>
        </w:rPr>
        <w:t xml:space="preserve"> </w:t>
      </w:r>
      <w:r>
        <w:rPr>
          <w:bCs/>
          <w:sz w:val="23"/>
          <w:szCs w:val="23"/>
        </w:rPr>
        <w:t xml:space="preserve">indicates this terminal </w:t>
      </w:r>
      <w:ins w:id="494" w:author="Author">
        <w:r w:rsidR="00EF49D1">
          <w:rPr>
            <w:bCs/>
            <w:sz w:val="23"/>
            <w:szCs w:val="23"/>
          </w:rPr>
          <w:t xml:space="preserve">is </w:t>
        </w:r>
      </w:ins>
      <w:r>
        <w:rPr>
          <w:bCs/>
          <w:sz w:val="23"/>
          <w:szCs w:val="23"/>
        </w:rPr>
        <w:t>connected to a specific buffer model pulldown reference</w:t>
      </w:r>
      <w:ins w:id="495" w:author="Author">
        <w:r w:rsidR="00EF49D1">
          <w:rPr>
            <w:bCs/>
            <w:sz w:val="23"/>
            <w:szCs w:val="23"/>
          </w:rPr>
          <w:t>.</w:t>
        </w:r>
      </w:ins>
      <w:del w:id="496" w:author="Author">
        <w:r w:rsidDel="00EF49D1">
          <w:rPr>
            <w:bCs/>
            <w:sz w:val="23"/>
            <w:szCs w:val="23"/>
          </w:rPr>
          <w:delText>,</w:delText>
        </w:r>
      </w:del>
      <w:r>
        <w:rPr>
          <w:bCs/>
          <w:sz w:val="23"/>
          <w:szCs w:val="23"/>
        </w:rPr>
        <w:t xml:space="preserve"> Terminal_ID shall be a Pin_name, Model_name or </w:t>
      </w:r>
      <w:commentRangeStart w:id="497"/>
      <w:r>
        <w:rPr>
          <w:bCs/>
          <w:sz w:val="23"/>
          <w:szCs w:val="23"/>
        </w:rPr>
        <w:t>Default</w:t>
      </w:r>
      <w:commentRangeEnd w:id="497"/>
      <w:r w:rsidR="00165168">
        <w:rPr>
          <w:rStyle w:val="CommentReference"/>
          <w:color w:val="auto"/>
          <w:lang w:eastAsia="zh-CN"/>
        </w:rPr>
        <w:commentReference w:id="497"/>
      </w:r>
      <w:r>
        <w:rPr>
          <w:bCs/>
          <w:sz w:val="23"/>
          <w:szCs w:val="23"/>
        </w:rPr>
        <w:t>.</w:t>
      </w:r>
    </w:p>
    <w:p w:rsidR="0039127A" w:rsidRPr="005E2D87" w:rsidRDefault="0039127A" w:rsidP="0039127A">
      <w:pPr>
        <w:pStyle w:val="Default"/>
        <w:numPr>
          <w:ilvl w:val="0"/>
          <w:numId w:val="14"/>
        </w:numPr>
        <w:rPr>
          <w:bCs/>
          <w:sz w:val="23"/>
          <w:szCs w:val="23"/>
        </w:rPr>
      </w:pPr>
      <w:r>
        <w:rPr>
          <w:bCs/>
          <w:sz w:val="23"/>
          <w:szCs w:val="23"/>
        </w:rPr>
        <w:lastRenderedPageBreak/>
        <w:t>A_pcref</w:t>
      </w:r>
      <w:r w:rsidRPr="005E2D87">
        <w:rPr>
          <w:bCs/>
          <w:sz w:val="23"/>
          <w:szCs w:val="23"/>
        </w:rPr>
        <w:t xml:space="preserve"> </w:t>
      </w:r>
      <w:r>
        <w:rPr>
          <w:bCs/>
          <w:sz w:val="23"/>
          <w:szCs w:val="23"/>
        </w:rPr>
        <w:t xml:space="preserve">indicates this terminal </w:t>
      </w:r>
      <w:ins w:id="498" w:author="Author">
        <w:r w:rsidR="00EF49D1">
          <w:rPr>
            <w:bCs/>
            <w:sz w:val="23"/>
            <w:szCs w:val="23"/>
          </w:rPr>
          <w:t xml:space="preserve">is </w:t>
        </w:r>
      </w:ins>
      <w:r>
        <w:rPr>
          <w:bCs/>
          <w:sz w:val="23"/>
          <w:szCs w:val="23"/>
        </w:rPr>
        <w:t>connected to a specific buffer model power clamp reference</w:t>
      </w:r>
      <w:del w:id="499" w:author="Author">
        <w:r w:rsidDel="00EF49D1">
          <w:rPr>
            <w:bCs/>
            <w:sz w:val="23"/>
            <w:szCs w:val="23"/>
          </w:rPr>
          <w:delText xml:space="preserve">, </w:delText>
        </w:r>
      </w:del>
      <w:ins w:id="500" w:author="Author">
        <w:r w:rsidR="00EF49D1">
          <w:rPr>
            <w:bCs/>
            <w:sz w:val="23"/>
            <w:szCs w:val="23"/>
          </w:rPr>
          <w:t xml:space="preserve">. </w:t>
        </w:r>
      </w:ins>
      <w:r>
        <w:rPr>
          <w:bCs/>
          <w:sz w:val="23"/>
          <w:szCs w:val="23"/>
        </w:rPr>
        <w:t>Terminal_ID shall be a Pin_name, Model_name or Default.</w:t>
      </w:r>
    </w:p>
    <w:p w:rsidR="0039127A" w:rsidRDefault="0039127A" w:rsidP="0039127A">
      <w:pPr>
        <w:pStyle w:val="Default"/>
        <w:numPr>
          <w:ilvl w:val="0"/>
          <w:numId w:val="14"/>
        </w:numPr>
        <w:rPr>
          <w:bCs/>
          <w:sz w:val="23"/>
          <w:szCs w:val="23"/>
        </w:rPr>
      </w:pPr>
      <w:r>
        <w:rPr>
          <w:bCs/>
          <w:sz w:val="23"/>
          <w:szCs w:val="23"/>
        </w:rPr>
        <w:t>A_gcref</w:t>
      </w:r>
      <w:r w:rsidRPr="005E2D87">
        <w:rPr>
          <w:bCs/>
          <w:sz w:val="23"/>
          <w:szCs w:val="23"/>
        </w:rPr>
        <w:t xml:space="preserve"> </w:t>
      </w:r>
      <w:r>
        <w:rPr>
          <w:bCs/>
          <w:sz w:val="23"/>
          <w:szCs w:val="23"/>
        </w:rPr>
        <w:t xml:space="preserve">indicates this terminal </w:t>
      </w:r>
      <w:ins w:id="501" w:author="Author">
        <w:r w:rsidR="00EF49D1">
          <w:rPr>
            <w:bCs/>
            <w:sz w:val="23"/>
            <w:szCs w:val="23"/>
          </w:rPr>
          <w:t xml:space="preserve">is </w:t>
        </w:r>
      </w:ins>
      <w:r>
        <w:rPr>
          <w:bCs/>
          <w:sz w:val="23"/>
          <w:szCs w:val="23"/>
        </w:rPr>
        <w:t>connected to a specific buffer model ground clamp reference</w:t>
      </w:r>
      <w:del w:id="502" w:author="Author">
        <w:r w:rsidDel="00EF49D1">
          <w:rPr>
            <w:bCs/>
            <w:sz w:val="23"/>
            <w:szCs w:val="23"/>
          </w:rPr>
          <w:delText xml:space="preserve">, </w:delText>
        </w:r>
      </w:del>
      <w:ins w:id="503" w:author="Author">
        <w:r w:rsidR="00EF49D1">
          <w:rPr>
            <w:bCs/>
            <w:sz w:val="23"/>
            <w:szCs w:val="23"/>
          </w:rPr>
          <w:t xml:space="preserve">. </w:t>
        </w:r>
      </w:ins>
      <w:r>
        <w:rPr>
          <w:bCs/>
          <w:sz w:val="23"/>
          <w:szCs w:val="23"/>
        </w:rPr>
        <w:t>Terminal_ID shall be a Pin_name, Model_name or Default.</w:t>
      </w:r>
    </w:p>
    <w:p w:rsidR="0039127A" w:rsidRDefault="0039127A" w:rsidP="0039127A">
      <w:pPr>
        <w:pStyle w:val="Default"/>
        <w:numPr>
          <w:ilvl w:val="0"/>
          <w:numId w:val="14"/>
        </w:numPr>
        <w:rPr>
          <w:bCs/>
          <w:sz w:val="23"/>
          <w:szCs w:val="23"/>
        </w:rPr>
      </w:pPr>
      <w:r>
        <w:rPr>
          <w:bCs/>
          <w:sz w:val="23"/>
          <w:szCs w:val="23"/>
        </w:rPr>
        <w:t>A_extref</w:t>
      </w:r>
      <w:r w:rsidRPr="005E2D87">
        <w:rPr>
          <w:bCs/>
          <w:sz w:val="23"/>
          <w:szCs w:val="23"/>
        </w:rPr>
        <w:t xml:space="preserve"> </w:t>
      </w:r>
      <w:r>
        <w:rPr>
          <w:bCs/>
          <w:sz w:val="23"/>
          <w:szCs w:val="23"/>
        </w:rPr>
        <w:t>indicates this terminal connected to</w:t>
      </w:r>
      <w:del w:id="504" w:author="Author">
        <w:r w:rsidDel="00314B57">
          <w:rPr>
            <w:bCs/>
            <w:sz w:val="23"/>
            <w:szCs w:val="23"/>
          </w:rPr>
          <w:delText xml:space="preserve"> </w:delText>
        </w:r>
      </w:del>
      <w:r>
        <w:rPr>
          <w:bCs/>
          <w:sz w:val="23"/>
          <w:szCs w:val="23"/>
        </w:rPr>
        <w:t xml:space="preserve"> a specific buffer model external reference</w:t>
      </w:r>
      <w:del w:id="505" w:author="Author">
        <w:r w:rsidDel="00EF49D1">
          <w:rPr>
            <w:bCs/>
            <w:sz w:val="23"/>
            <w:szCs w:val="23"/>
          </w:rPr>
          <w:delText xml:space="preserve">, </w:delText>
        </w:r>
      </w:del>
      <w:ins w:id="506" w:author="Author">
        <w:r w:rsidR="00EF49D1">
          <w:rPr>
            <w:bCs/>
            <w:sz w:val="23"/>
            <w:szCs w:val="23"/>
          </w:rPr>
          <w:t xml:space="preserve">. </w:t>
        </w:r>
      </w:ins>
      <w:r>
        <w:rPr>
          <w:bCs/>
          <w:sz w:val="23"/>
          <w:szCs w:val="23"/>
        </w:rPr>
        <w:t>Terminal_ID shall be a Pin_name, Model_name or Default.</w:t>
      </w:r>
    </w:p>
    <w:p w:rsidR="0039127A" w:rsidRDefault="0039127A" w:rsidP="0039127A">
      <w:pPr>
        <w:pStyle w:val="Default"/>
        <w:ind w:left="720"/>
        <w:rPr>
          <w:bCs/>
          <w:sz w:val="23"/>
          <w:szCs w:val="23"/>
        </w:rPr>
      </w:pPr>
    </w:p>
    <w:p w:rsidR="00532DD6" w:rsidRPr="00912BAB" w:rsidRDefault="00532DD6" w:rsidP="0039127A">
      <w:pPr>
        <w:pStyle w:val="Default"/>
        <w:ind w:left="720"/>
        <w:rPr>
          <w:ins w:id="507" w:author="Author"/>
          <w:bCs/>
          <w:sz w:val="23"/>
          <w:szCs w:val="23"/>
          <w:u w:val="single"/>
          <w:rPrChange w:id="508" w:author="Author">
            <w:rPr>
              <w:ins w:id="509" w:author="Author"/>
              <w:bCs/>
              <w:sz w:val="23"/>
              <w:szCs w:val="23"/>
            </w:rPr>
          </w:rPrChange>
        </w:rPr>
      </w:pPr>
      <w:ins w:id="510" w:author="Author">
        <w:r w:rsidRPr="00912BAB">
          <w:rPr>
            <w:bCs/>
            <w:sz w:val="23"/>
            <w:szCs w:val="23"/>
            <w:u w:val="single"/>
            <w:rPrChange w:id="511" w:author="Author">
              <w:rPr>
                <w:bCs/>
                <w:sz w:val="23"/>
                <w:szCs w:val="23"/>
              </w:rPr>
            </w:rPrChange>
          </w:rPr>
          <w:t>Qualifiers</w:t>
        </w:r>
      </w:ins>
    </w:p>
    <w:p w:rsidR="00A268FC" w:rsidRDefault="0039127A" w:rsidP="0039127A">
      <w:pPr>
        <w:pStyle w:val="Default"/>
        <w:ind w:left="720"/>
        <w:rPr>
          <w:ins w:id="512" w:author="Author"/>
          <w:bCs/>
          <w:sz w:val="23"/>
          <w:szCs w:val="23"/>
        </w:rPr>
      </w:pPr>
      <w:r>
        <w:rPr>
          <w:bCs/>
          <w:sz w:val="23"/>
          <w:szCs w:val="23"/>
        </w:rPr>
        <w:t xml:space="preserve">Qualifiers </w:t>
      </w:r>
      <w:ins w:id="513" w:author="Author">
        <w:r w:rsidR="00A268FC">
          <w:rPr>
            <w:bCs/>
            <w:sz w:val="23"/>
            <w:szCs w:val="23"/>
          </w:rPr>
          <w:t xml:space="preserve">are strings, which are limited to </w:t>
        </w:r>
      </w:ins>
      <w:del w:id="514" w:author="Author">
        <w:r w:rsidDel="00A268FC">
          <w:rPr>
            <w:bCs/>
            <w:sz w:val="23"/>
            <w:szCs w:val="23"/>
          </w:rPr>
          <w:delText xml:space="preserve">may have the values </w:delText>
        </w:r>
      </w:del>
      <w:ins w:id="515" w:author="Author">
        <w:r w:rsidR="00A268FC">
          <w:rPr>
            <w:bCs/>
            <w:sz w:val="23"/>
            <w:szCs w:val="23"/>
          </w:rPr>
          <w:t>the specific values:</w:t>
        </w:r>
      </w:ins>
    </w:p>
    <w:p w:rsidR="00A268FC" w:rsidRDefault="00A268FC">
      <w:pPr>
        <w:pStyle w:val="Default"/>
        <w:ind w:left="1440"/>
        <w:rPr>
          <w:ins w:id="516" w:author="Author"/>
          <w:bCs/>
          <w:sz w:val="23"/>
          <w:szCs w:val="23"/>
        </w:rPr>
        <w:pPrChange w:id="517" w:author="Author">
          <w:pPr>
            <w:pStyle w:val="Default"/>
            <w:ind w:left="720"/>
          </w:pPr>
        </w:pPrChange>
      </w:pPr>
      <w:ins w:id="518" w:author="Author">
        <w:r>
          <w:rPr>
            <w:bCs/>
            <w:sz w:val="23"/>
            <w:szCs w:val="23"/>
          </w:rPr>
          <w:t>“</w:t>
        </w:r>
      </w:ins>
      <w:r w:rsidR="0039127A" w:rsidRPr="00A52397">
        <w:rPr>
          <w:bCs/>
          <w:sz w:val="23"/>
          <w:szCs w:val="23"/>
        </w:rPr>
        <w:t>Aggressor</w:t>
      </w:r>
      <w:del w:id="519" w:author="Author">
        <w:r w:rsidR="0039127A" w:rsidDel="00A268FC">
          <w:rPr>
            <w:bCs/>
            <w:sz w:val="23"/>
            <w:szCs w:val="23"/>
          </w:rPr>
          <w:delText xml:space="preserve">, </w:delText>
        </w:r>
      </w:del>
      <w:ins w:id="520" w:author="Author">
        <w:r>
          <w:rPr>
            <w:bCs/>
            <w:sz w:val="23"/>
            <w:szCs w:val="23"/>
          </w:rPr>
          <w:t>”</w:t>
        </w:r>
      </w:ins>
    </w:p>
    <w:p w:rsidR="00A268FC" w:rsidRDefault="00A268FC">
      <w:pPr>
        <w:pStyle w:val="Default"/>
        <w:ind w:left="1440"/>
        <w:rPr>
          <w:ins w:id="521" w:author="Author"/>
          <w:bCs/>
          <w:sz w:val="23"/>
          <w:szCs w:val="23"/>
        </w:rPr>
        <w:pPrChange w:id="522" w:author="Author">
          <w:pPr>
            <w:pStyle w:val="Default"/>
            <w:ind w:left="720"/>
          </w:pPr>
        </w:pPrChange>
      </w:pPr>
      <w:ins w:id="523" w:author="Author">
        <w:r>
          <w:rPr>
            <w:bCs/>
            <w:sz w:val="23"/>
            <w:szCs w:val="23"/>
          </w:rPr>
          <w:t>“</w:t>
        </w:r>
      </w:ins>
      <w:r w:rsidR="0039127A" w:rsidRPr="00A52397">
        <w:rPr>
          <w:bCs/>
          <w:sz w:val="23"/>
          <w:szCs w:val="23"/>
        </w:rPr>
        <w:t>Model_name</w:t>
      </w:r>
      <w:del w:id="524" w:author="Author">
        <w:r w:rsidR="0039127A" w:rsidDel="00A268FC">
          <w:rPr>
            <w:bCs/>
            <w:sz w:val="23"/>
            <w:szCs w:val="23"/>
          </w:rPr>
          <w:delText xml:space="preserve">, </w:delText>
        </w:r>
      </w:del>
      <w:ins w:id="525" w:author="Author">
        <w:r>
          <w:rPr>
            <w:bCs/>
            <w:sz w:val="23"/>
            <w:szCs w:val="23"/>
          </w:rPr>
          <w:t>”</w:t>
        </w:r>
      </w:ins>
    </w:p>
    <w:p w:rsidR="00A268FC" w:rsidRDefault="00A268FC">
      <w:pPr>
        <w:pStyle w:val="Default"/>
        <w:ind w:left="1440"/>
        <w:rPr>
          <w:ins w:id="526" w:author="Author"/>
          <w:bCs/>
          <w:sz w:val="23"/>
          <w:szCs w:val="23"/>
        </w:rPr>
        <w:pPrChange w:id="527" w:author="Author">
          <w:pPr>
            <w:pStyle w:val="Default"/>
            <w:ind w:left="720"/>
          </w:pPr>
        </w:pPrChange>
      </w:pPr>
      <w:ins w:id="528" w:author="Author">
        <w:r>
          <w:rPr>
            <w:bCs/>
            <w:sz w:val="23"/>
            <w:szCs w:val="23"/>
          </w:rPr>
          <w:t>“</w:t>
        </w:r>
      </w:ins>
      <w:r w:rsidR="0039127A" w:rsidRPr="00A52397">
        <w:rPr>
          <w:bCs/>
          <w:sz w:val="23"/>
          <w:szCs w:val="23"/>
        </w:rPr>
        <w:t>Default</w:t>
      </w:r>
      <w:del w:id="529" w:author="Author">
        <w:r w:rsidR="0039127A" w:rsidDel="00A268FC">
          <w:rPr>
            <w:bCs/>
            <w:sz w:val="23"/>
            <w:szCs w:val="23"/>
          </w:rPr>
          <w:delText xml:space="preserve">, </w:delText>
        </w:r>
      </w:del>
      <w:ins w:id="530" w:author="Author">
        <w:r>
          <w:rPr>
            <w:bCs/>
            <w:sz w:val="23"/>
            <w:szCs w:val="23"/>
          </w:rPr>
          <w:t xml:space="preserve">” </w:t>
        </w:r>
      </w:ins>
    </w:p>
    <w:p w:rsidR="00A268FC" w:rsidRDefault="00A268FC">
      <w:pPr>
        <w:pStyle w:val="Default"/>
        <w:ind w:left="1440"/>
        <w:rPr>
          <w:ins w:id="531" w:author="Author"/>
          <w:bCs/>
          <w:sz w:val="23"/>
          <w:szCs w:val="23"/>
        </w:rPr>
        <w:pPrChange w:id="532" w:author="Author">
          <w:pPr>
            <w:pStyle w:val="Default"/>
            <w:ind w:left="720"/>
          </w:pPr>
        </w:pPrChange>
      </w:pPr>
      <w:ins w:id="533" w:author="Author">
        <w:r>
          <w:rPr>
            <w:bCs/>
            <w:sz w:val="23"/>
            <w:szCs w:val="23"/>
          </w:rPr>
          <w:t>“</w:t>
        </w:r>
      </w:ins>
      <w:r w:rsidR="0039127A" w:rsidRPr="00A52397">
        <w:rPr>
          <w:bCs/>
          <w:sz w:val="23"/>
          <w:szCs w:val="23"/>
        </w:rPr>
        <w:t>Inverting</w:t>
      </w:r>
      <w:del w:id="534" w:author="Author">
        <w:r w:rsidR="0039127A" w:rsidDel="00A268FC">
          <w:rPr>
            <w:bCs/>
            <w:sz w:val="23"/>
            <w:szCs w:val="23"/>
          </w:rPr>
          <w:delText>,</w:delText>
        </w:r>
      </w:del>
      <w:ins w:id="535" w:author="Author">
        <w:r>
          <w:rPr>
            <w:bCs/>
            <w:sz w:val="23"/>
            <w:szCs w:val="23"/>
          </w:rPr>
          <w:t>”</w:t>
        </w:r>
      </w:ins>
      <w:del w:id="536" w:author="Author">
        <w:r w:rsidR="0039127A" w:rsidDel="00A268FC">
          <w:rPr>
            <w:bCs/>
            <w:sz w:val="23"/>
            <w:szCs w:val="23"/>
          </w:rPr>
          <w:delText xml:space="preserve"> </w:delText>
        </w:r>
      </w:del>
    </w:p>
    <w:p w:rsidR="00A268FC" w:rsidRDefault="00A268FC">
      <w:pPr>
        <w:pStyle w:val="Default"/>
        <w:ind w:left="1440"/>
        <w:rPr>
          <w:ins w:id="537" w:author="Author"/>
          <w:bCs/>
          <w:sz w:val="23"/>
          <w:szCs w:val="23"/>
        </w:rPr>
        <w:pPrChange w:id="538" w:author="Author">
          <w:pPr>
            <w:pStyle w:val="Default"/>
            <w:ind w:left="720"/>
          </w:pPr>
        </w:pPrChange>
      </w:pPr>
      <w:ins w:id="539" w:author="Author">
        <w:r>
          <w:rPr>
            <w:bCs/>
            <w:sz w:val="23"/>
            <w:szCs w:val="23"/>
          </w:rPr>
          <w:t>“</w:t>
        </w:r>
      </w:ins>
      <w:r w:rsidR="0039127A" w:rsidRPr="00A52397">
        <w:rPr>
          <w:bCs/>
          <w:sz w:val="23"/>
          <w:szCs w:val="23"/>
        </w:rPr>
        <w:t>Non-Inverting</w:t>
      </w:r>
      <w:ins w:id="540" w:author="Author">
        <w:r>
          <w:rPr>
            <w:bCs/>
            <w:sz w:val="23"/>
            <w:szCs w:val="23"/>
          </w:rPr>
          <w:t>”</w:t>
        </w:r>
      </w:ins>
      <w:del w:id="541" w:author="Author">
        <w:r w:rsidR="0039127A" w:rsidDel="00A268FC">
          <w:rPr>
            <w:bCs/>
            <w:sz w:val="23"/>
            <w:szCs w:val="23"/>
          </w:rPr>
          <w:delText xml:space="preserve"> and</w:delText>
        </w:r>
      </w:del>
      <w:r w:rsidR="0039127A">
        <w:rPr>
          <w:bCs/>
          <w:sz w:val="23"/>
          <w:szCs w:val="23"/>
        </w:rPr>
        <w:t xml:space="preserve"> </w:t>
      </w:r>
    </w:p>
    <w:p w:rsidR="00A268FC" w:rsidRDefault="0039127A">
      <w:pPr>
        <w:pStyle w:val="Default"/>
        <w:ind w:left="1440"/>
        <w:rPr>
          <w:ins w:id="542" w:author="Author"/>
          <w:bCs/>
          <w:sz w:val="23"/>
          <w:szCs w:val="23"/>
        </w:rPr>
        <w:pPrChange w:id="543" w:author="Author">
          <w:pPr>
            <w:pStyle w:val="Default"/>
            <w:ind w:left="720"/>
          </w:pPr>
        </w:pPrChange>
      </w:pPr>
      <w:r>
        <w:rPr>
          <w:bCs/>
          <w:sz w:val="23"/>
          <w:szCs w:val="23"/>
        </w:rPr>
        <w:t>Connection</w:t>
      </w:r>
      <w:r w:rsidRPr="00A52397">
        <w:rPr>
          <w:bCs/>
          <w:sz w:val="23"/>
          <w:szCs w:val="23"/>
        </w:rPr>
        <w:t>(n</w:t>
      </w:r>
      <w:del w:id="544" w:author="Author">
        <w:r w:rsidRPr="00A52397" w:rsidDel="00A268FC">
          <w:rPr>
            <w:bCs/>
            <w:sz w:val="23"/>
            <w:szCs w:val="23"/>
          </w:rPr>
          <w:delText>)</w:delText>
        </w:r>
        <w:r w:rsidDel="00A268FC">
          <w:rPr>
            <w:bCs/>
            <w:sz w:val="23"/>
            <w:szCs w:val="23"/>
          </w:rPr>
          <w:delText xml:space="preserve">. </w:delText>
        </w:r>
        <w:r w:rsidR="00520FA1" w:rsidDel="00A268FC">
          <w:rPr>
            <w:bCs/>
            <w:sz w:val="23"/>
            <w:szCs w:val="23"/>
          </w:rPr>
          <w:delText xml:space="preserve"> </w:delText>
        </w:r>
      </w:del>
      <w:ins w:id="545" w:author="Author">
        <w:r w:rsidR="00A268FC" w:rsidRPr="00A52397">
          <w:rPr>
            <w:bCs/>
            <w:sz w:val="23"/>
            <w:szCs w:val="23"/>
          </w:rPr>
          <w:t>)</w:t>
        </w:r>
        <w:r w:rsidR="00A268FC">
          <w:rPr>
            <w:bCs/>
            <w:sz w:val="23"/>
            <w:szCs w:val="23"/>
          </w:rPr>
          <w:t xml:space="preserve">, where the </w:t>
        </w:r>
        <w:del w:id="546" w:author="Author">
          <w:r w:rsidR="00A268FC" w:rsidDel="00562930">
            <w:rPr>
              <w:bCs/>
              <w:sz w:val="23"/>
              <w:szCs w:val="23"/>
            </w:rPr>
            <w:delText>token</w:delText>
          </w:r>
        </w:del>
        <w:r w:rsidR="00562930">
          <w:rPr>
            <w:bCs/>
            <w:sz w:val="23"/>
            <w:szCs w:val="23"/>
          </w:rPr>
          <w:t>string</w:t>
        </w:r>
        <w:r w:rsidR="00A268FC">
          <w:rPr>
            <w:bCs/>
            <w:sz w:val="23"/>
            <w:szCs w:val="23"/>
          </w:rPr>
          <w:t xml:space="preserve"> “Connection” is followed by an integer value, n.  </w:t>
        </w:r>
      </w:ins>
    </w:p>
    <w:p w:rsidR="00A268FC" w:rsidRDefault="00A268FC" w:rsidP="0039127A">
      <w:pPr>
        <w:pStyle w:val="Default"/>
        <w:ind w:left="720"/>
        <w:rPr>
          <w:ins w:id="547" w:author="Author"/>
          <w:bCs/>
          <w:sz w:val="23"/>
          <w:szCs w:val="23"/>
        </w:rPr>
      </w:pPr>
    </w:p>
    <w:p w:rsidR="0039127A" w:rsidRDefault="0039127A" w:rsidP="0039127A">
      <w:pPr>
        <w:pStyle w:val="Default"/>
        <w:ind w:left="720"/>
        <w:rPr>
          <w:ins w:id="548" w:author="Author"/>
          <w:bCs/>
          <w:sz w:val="23"/>
          <w:szCs w:val="23"/>
        </w:rPr>
      </w:pPr>
      <w:r>
        <w:rPr>
          <w:bCs/>
          <w:sz w:val="23"/>
          <w:szCs w:val="23"/>
        </w:rPr>
        <w:t>Qualifiers are optional</w:t>
      </w:r>
      <w:del w:id="549" w:author="Author">
        <w:r w:rsidR="00520FA1" w:rsidDel="00562930">
          <w:rPr>
            <w:bCs/>
            <w:sz w:val="23"/>
            <w:szCs w:val="23"/>
          </w:rPr>
          <w:delText>;</w:delText>
        </w:r>
        <w:r w:rsidDel="00562930">
          <w:rPr>
            <w:bCs/>
            <w:sz w:val="23"/>
            <w:szCs w:val="23"/>
          </w:rPr>
          <w:delText xml:space="preserve"> t</w:delText>
        </w:r>
      </w:del>
      <w:ins w:id="550" w:author="Author">
        <w:r w:rsidR="00562930">
          <w:rPr>
            <w:bCs/>
            <w:sz w:val="23"/>
            <w:szCs w:val="23"/>
          </w:rPr>
          <w:t>.  T</w:t>
        </w:r>
      </w:ins>
      <w:r>
        <w:rPr>
          <w:bCs/>
          <w:sz w:val="23"/>
          <w:szCs w:val="23"/>
        </w:rPr>
        <w:t>here may be zero, one</w:t>
      </w:r>
      <w:r w:rsidR="00520FA1">
        <w:rPr>
          <w:bCs/>
          <w:sz w:val="23"/>
          <w:szCs w:val="23"/>
        </w:rPr>
        <w:t>,</w:t>
      </w:r>
      <w:r>
        <w:rPr>
          <w:bCs/>
          <w:sz w:val="23"/>
          <w:szCs w:val="23"/>
        </w:rPr>
        <w:t xml:space="preserve"> or several qualifiers </w:t>
      </w:r>
      <w:r w:rsidR="00520FA1">
        <w:rPr>
          <w:bCs/>
          <w:sz w:val="23"/>
          <w:szCs w:val="23"/>
        </w:rPr>
        <w:t>for</w:t>
      </w:r>
      <w:r>
        <w:rPr>
          <w:bCs/>
          <w:sz w:val="23"/>
          <w:szCs w:val="23"/>
        </w:rPr>
        <w:t xml:space="preserve"> each Terminal </w:t>
      </w:r>
      <w:del w:id="551" w:author="Author">
        <w:r w:rsidDel="00606232">
          <w:rPr>
            <w:bCs/>
            <w:sz w:val="23"/>
            <w:szCs w:val="23"/>
          </w:rPr>
          <w:delText>record</w:delText>
        </w:r>
      </w:del>
      <w:ins w:id="552" w:author="Author">
        <w:r w:rsidR="00606232">
          <w:rPr>
            <w:bCs/>
            <w:sz w:val="23"/>
            <w:szCs w:val="23"/>
          </w:rPr>
          <w:t>line</w:t>
        </w:r>
      </w:ins>
      <w:r>
        <w:rPr>
          <w:bCs/>
          <w:sz w:val="23"/>
          <w:szCs w:val="23"/>
        </w:rPr>
        <w:t>. Qualifiers may appear in any order.</w:t>
      </w:r>
      <w:ins w:id="553" w:author="Author">
        <w:r w:rsidR="00585DBF">
          <w:rPr>
            <w:bCs/>
            <w:sz w:val="23"/>
            <w:szCs w:val="23"/>
          </w:rPr>
          <w:t xml:space="preserve">  </w:t>
        </w:r>
      </w:ins>
    </w:p>
    <w:p w:rsidR="00A268FC" w:rsidDel="00562930" w:rsidRDefault="00A268FC" w:rsidP="0039127A">
      <w:pPr>
        <w:pStyle w:val="Default"/>
        <w:ind w:left="720"/>
        <w:rPr>
          <w:ins w:id="554" w:author="Author"/>
          <w:del w:id="555" w:author="Author"/>
          <w:bCs/>
          <w:sz w:val="23"/>
          <w:szCs w:val="23"/>
        </w:rPr>
      </w:pPr>
    </w:p>
    <w:p w:rsidR="00A268FC" w:rsidRDefault="00A268FC" w:rsidP="0039127A">
      <w:pPr>
        <w:pStyle w:val="Default"/>
        <w:ind w:left="720"/>
        <w:rPr>
          <w:bCs/>
          <w:sz w:val="23"/>
          <w:szCs w:val="23"/>
        </w:rPr>
      </w:pPr>
    </w:p>
    <w:p w:rsidR="0039127A" w:rsidDel="00A268FC" w:rsidRDefault="0039127A" w:rsidP="0039127A">
      <w:pPr>
        <w:pStyle w:val="Default"/>
        <w:numPr>
          <w:ilvl w:val="0"/>
          <w:numId w:val="15"/>
        </w:numPr>
        <w:ind w:left="1496"/>
        <w:rPr>
          <w:del w:id="556" w:author="Author"/>
          <w:bCs/>
          <w:sz w:val="23"/>
          <w:szCs w:val="23"/>
        </w:rPr>
      </w:pPr>
      <w:del w:id="557" w:author="Author">
        <w:r w:rsidRPr="00A52397" w:rsidDel="00A268FC">
          <w:rPr>
            <w:bCs/>
            <w:sz w:val="23"/>
            <w:szCs w:val="23"/>
          </w:rPr>
          <w:delText>Aggressor</w:delText>
        </w:r>
        <w:r w:rsidR="00520FA1" w:rsidDel="00A268FC">
          <w:rPr>
            <w:bCs/>
            <w:sz w:val="23"/>
            <w:szCs w:val="23"/>
          </w:rPr>
          <w:delText>:</w:delText>
        </w:r>
        <w:r w:rsidDel="00A268FC">
          <w:rPr>
            <w:bCs/>
            <w:sz w:val="23"/>
            <w:szCs w:val="23"/>
          </w:rPr>
          <w:delText xml:space="preserve"> any Terminal may have the qualifier aggressor. It means that terminal does not have coupling from all aggressor sources, so can be treated as an aggressor and should not be treated as a victim. By default a connection is a Victim.</w:delText>
        </w:r>
      </w:del>
    </w:p>
    <w:p w:rsidR="0039127A" w:rsidDel="00A268FC" w:rsidRDefault="0039127A" w:rsidP="0039127A">
      <w:pPr>
        <w:pStyle w:val="Default"/>
        <w:numPr>
          <w:ilvl w:val="0"/>
          <w:numId w:val="15"/>
        </w:numPr>
        <w:ind w:left="1496"/>
        <w:rPr>
          <w:del w:id="558" w:author="Author"/>
          <w:bCs/>
          <w:sz w:val="23"/>
          <w:szCs w:val="23"/>
        </w:rPr>
      </w:pPr>
      <w:del w:id="559" w:author="Author">
        <w:r w:rsidDel="00A268FC">
          <w:rPr>
            <w:bCs/>
            <w:sz w:val="23"/>
            <w:szCs w:val="23"/>
          </w:rPr>
          <w:delText>Model_name</w:delText>
        </w:r>
        <w:r w:rsidR="00520FA1" w:rsidDel="00A268FC">
          <w:rPr>
            <w:bCs/>
            <w:sz w:val="23"/>
            <w:szCs w:val="23"/>
          </w:rPr>
          <w:delText>:</w:delText>
        </w:r>
        <w:r w:rsidDel="00A268FC">
          <w:rPr>
            <w:bCs/>
            <w:sz w:val="23"/>
            <w:szCs w:val="23"/>
          </w:rPr>
          <w:delText xml:space="preserve"> the Terminal_ID on this terminal is a Model_name</w:delText>
        </w:r>
      </w:del>
    </w:p>
    <w:p w:rsidR="0039127A" w:rsidDel="00A268FC" w:rsidRDefault="0039127A" w:rsidP="0039127A">
      <w:pPr>
        <w:pStyle w:val="Default"/>
        <w:numPr>
          <w:ilvl w:val="0"/>
          <w:numId w:val="15"/>
        </w:numPr>
        <w:ind w:left="1496"/>
        <w:rPr>
          <w:del w:id="560" w:author="Author"/>
          <w:bCs/>
          <w:sz w:val="23"/>
          <w:szCs w:val="23"/>
        </w:rPr>
      </w:pPr>
      <w:commentRangeStart w:id="561"/>
      <w:del w:id="562" w:author="Author">
        <w:r w:rsidDel="00A268FC">
          <w:rPr>
            <w:bCs/>
            <w:sz w:val="23"/>
            <w:szCs w:val="23"/>
          </w:rPr>
          <w:delText>Default</w:delText>
        </w:r>
        <w:r w:rsidR="00520FA1" w:rsidDel="00A268FC">
          <w:rPr>
            <w:bCs/>
            <w:sz w:val="23"/>
            <w:szCs w:val="23"/>
          </w:rPr>
          <w:delText>:</w:delText>
        </w:r>
        <w:r w:rsidDel="00A268FC">
          <w:rPr>
            <w:bCs/>
            <w:sz w:val="23"/>
            <w:szCs w:val="23"/>
          </w:rPr>
          <w:delText xml:space="preserve"> the Terminal_ID on this terminal shall be Default.</w:delText>
        </w:r>
        <w:commentRangeEnd w:id="561"/>
        <w:r w:rsidDel="00A268FC">
          <w:rPr>
            <w:rStyle w:val="CommentReference"/>
            <w:color w:val="auto"/>
            <w:lang w:eastAsia="zh-CN"/>
          </w:rPr>
          <w:commentReference w:id="561"/>
        </w:r>
      </w:del>
    </w:p>
    <w:p w:rsidR="0039127A" w:rsidDel="00A268FC" w:rsidRDefault="0039127A" w:rsidP="0039127A">
      <w:pPr>
        <w:pStyle w:val="Default"/>
        <w:numPr>
          <w:ilvl w:val="0"/>
          <w:numId w:val="15"/>
        </w:numPr>
        <w:ind w:left="1496"/>
        <w:rPr>
          <w:del w:id="563" w:author="Author"/>
          <w:bCs/>
          <w:sz w:val="23"/>
          <w:szCs w:val="23"/>
        </w:rPr>
      </w:pPr>
      <w:del w:id="564" w:author="Author">
        <w:r w:rsidDel="00A268FC">
          <w:rPr>
            <w:bCs/>
            <w:sz w:val="23"/>
            <w:szCs w:val="23"/>
          </w:rPr>
          <w:delText>A terminal cannot have both Default and Model_name qualifiers.</w:delText>
        </w:r>
      </w:del>
    </w:p>
    <w:p w:rsidR="0039127A" w:rsidDel="00A268FC" w:rsidRDefault="0039127A" w:rsidP="0039127A">
      <w:pPr>
        <w:pStyle w:val="Default"/>
        <w:numPr>
          <w:ilvl w:val="0"/>
          <w:numId w:val="15"/>
        </w:numPr>
        <w:ind w:left="1496"/>
        <w:rPr>
          <w:del w:id="565" w:author="Author"/>
          <w:bCs/>
          <w:sz w:val="23"/>
          <w:szCs w:val="23"/>
        </w:rPr>
      </w:pPr>
      <w:del w:id="566" w:author="Author">
        <w:r w:rsidDel="00A268FC">
          <w:rPr>
            <w:bCs/>
            <w:sz w:val="23"/>
            <w:szCs w:val="23"/>
          </w:rPr>
          <w:delText>If a terminal is either qualifier Default or Model_name then the terminal is considered a “Pre-Layout” terminal.</w:delText>
        </w:r>
      </w:del>
    </w:p>
    <w:p w:rsidR="0039127A" w:rsidDel="00A268FC" w:rsidRDefault="0039127A" w:rsidP="0039127A">
      <w:pPr>
        <w:pStyle w:val="Default"/>
        <w:numPr>
          <w:ilvl w:val="0"/>
          <w:numId w:val="15"/>
        </w:numPr>
        <w:ind w:left="1496"/>
        <w:rPr>
          <w:del w:id="567" w:author="Author"/>
          <w:bCs/>
          <w:sz w:val="23"/>
          <w:szCs w:val="23"/>
        </w:rPr>
      </w:pPr>
      <w:del w:id="568" w:author="Author">
        <w:r w:rsidDel="00A268FC">
          <w:rPr>
            <w:bCs/>
            <w:sz w:val="23"/>
            <w:szCs w:val="23"/>
          </w:rPr>
          <w:delText>If a “Pre-Layout” terminal is connected to a differential model, then the terminal shall use the following Terminal Locations</w:delText>
        </w:r>
      </w:del>
    </w:p>
    <w:p w:rsidR="0039127A" w:rsidDel="00A268FC" w:rsidRDefault="0039127A" w:rsidP="0039127A">
      <w:pPr>
        <w:pStyle w:val="Default"/>
        <w:numPr>
          <w:ilvl w:val="2"/>
          <w:numId w:val="15"/>
        </w:numPr>
        <w:rPr>
          <w:del w:id="569" w:author="Author"/>
          <w:bCs/>
          <w:sz w:val="23"/>
          <w:szCs w:val="23"/>
        </w:rPr>
      </w:pPr>
      <w:del w:id="570" w:author="Author">
        <w:r w:rsidDel="00A268FC">
          <w:rPr>
            <w:bCs/>
            <w:sz w:val="23"/>
            <w:szCs w:val="23"/>
          </w:rPr>
          <w:delText>Pin_</w:delText>
        </w:r>
        <w:r w:rsidRPr="00213323" w:rsidDel="00A268FC">
          <w:delText>A_signal</w:delText>
        </w:r>
        <w:r w:rsidDel="00A268FC">
          <w:delText>_pos</w:delText>
        </w:r>
        <w:r w:rsidDel="00A268FC">
          <w:rPr>
            <w:bCs/>
            <w:sz w:val="23"/>
            <w:szCs w:val="23"/>
          </w:rPr>
          <w:delText xml:space="preserve"> </w:delText>
        </w:r>
      </w:del>
    </w:p>
    <w:p w:rsidR="0039127A" w:rsidDel="00A268FC" w:rsidRDefault="0039127A" w:rsidP="0039127A">
      <w:pPr>
        <w:pStyle w:val="Default"/>
        <w:numPr>
          <w:ilvl w:val="2"/>
          <w:numId w:val="15"/>
        </w:numPr>
        <w:rPr>
          <w:del w:id="571" w:author="Author"/>
          <w:bCs/>
          <w:sz w:val="23"/>
          <w:szCs w:val="23"/>
        </w:rPr>
      </w:pPr>
      <w:del w:id="572" w:author="Author">
        <w:r w:rsidDel="00A268FC">
          <w:rPr>
            <w:bCs/>
            <w:sz w:val="23"/>
            <w:szCs w:val="23"/>
          </w:rPr>
          <w:delText>Pad_</w:delText>
        </w:r>
        <w:r w:rsidRPr="00213323" w:rsidDel="00A268FC">
          <w:delText>A_signal</w:delText>
        </w:r>
        <w:r w:rsidDel="00A268FC">
          <w:delText>_pos</w:delText>
        </w:r>
      </w:del>
    </w:p>
    <w:p w:rsidR="0039127A" w:rsidDel="00A268FC" w:rsidRDefault="0039127A" w:rsidP="0039127A">
      <w:pPr>
        <w:pStyle w:val="Default"/>
        <w:numPr>
          <w:ilvl w:val="2"/>
          <w:numId w:val="15"/>
        </w:numPr>
        <w:rPr>
          <w:del w:id="573" w:author="Author"/>
          <w:bCs/>
          <w:sz w:val="23"/>
          <w:szCs w:val="23"/>
        </w:rPr>
      </w:pPr>
      <w:del w:id="574" w:author="Author">
        <w:r w:rsidRPr="00213323" w:rsidDel="00A268FC">
          <w:delText>A_signal</w:delText>
        </w:r>
        <w:r w:rsidDel="00A268FC">
          <w:delText>_pos</w:delText>
        </w:r>
        <w:r w:rsidDel="00A268FC">
          <w:rPr>
            <w:bCs/>
            <w:sz w:val="23"/>
            <w:szCs w:val="23"/>
          </w:rPr>
          <w:delText xml:space="preserve"> </w:delText>
        </w:r>
      </w:del>
    </w:p>
    <w:p w:rsidR="0039127A" w:rsidDel="00A268FC" w:rsidRDefault="0039127A" w:rsidP="0039127A">
      <w:pPr>
        <w:pStyle w:val="Default"/>
        <w:numPr>
          <w:ilvl w:val="2"/>
          <w:numId w:val="15"/>
        </w:numPr>
        <w:rPr>
          <w:del w:id="575" w:author="Author"/>
          <w:bCs/>
          <w:sz w:val="23"/>
          <w:szCs w:val="23"/>
        </w:rPr>
      </w:pPr>
      <w:del w:id="576" w:author="Author">
        <w:r w:rsidDel="00A268FC">
          <w:rPr>
            <w:bCs/>
            <w:sz w:val="23"/>
            <w:szCs w:val="23"/>
          </w:rPr>
          <w:delText>Pin_</w:delText>
        </w:r>
        <w:r w:rsidRPr="00213323" w:rsidDel="00A268FC">
          <w:delText>A_signal</w:delText>
        </w:r>
        <w:r w:rsidDel="00A268FC">
          <w:delText>_neg</w:delText>
        </w:r>
        <w:r w:rsidDel="00A268FC">
          <w:rPr>
            <w:bCs/>
            <w:sz w:val="23"/>
            <w:szCs w:val="23"/>
          </w:rPr>
          <w:delText xml:space="preserve"> </w:delText>
        </w:r>
      </w:del>
    </w:p>
    <w:p w:rsidR="0039127A" w:rsidDel="00A268FC" w:rsidRDefault="0039127A" w:rsidP="0039127A">
      <w:pPr>
        <w:pStyle w:val="Default"/>
        <w:numPr>
          <w:ilvl w:val="2"/>
          <w:numId w:val="15"/>
        </w:numPr>
        <w:rPr>
          <w:del w:id="577" w:author="Author"/>
          <w:bCs/>
          <w:sz w:val="23"/>
          <w:szCs w:val="23"/>
        </w:rPr>
      </w:pPr>
      <w:del w:id="578" w:author="Author">
        <w:r w:rsidDel="00A268FC">
          <w:rPr>
            <w:bCs/>
            <w:sz w:val="23"/>
            <w:szCs w:val="23"/>
          </w:rPr>
          <w:delText>Pad_</w:delText>
        </w:r>
        <w:r w:rsidRPr="00213323" w:rsidDel="00A268FC">
          <w:delText>A_signal</w:delText>
        </w:r>
        <w:r w:rsidDel="00A268FC">
          <w:delText>_neg</w:delText>
        </w:r>
      </w:del>
    </w:p>
    <w:p w:rsidR="0039127A" w:rsidDel="00A268FC" w:rsidRDefault="0039127A" w:rsidP="0039127A">
      <w:pPr>
        <w:pStyle w:val="Default"/>
        <w:numPr>
          <w:ilvl w:val="2"/>
          <w:numId w:val="15"/>
        </w:numPr>
        <w:rPr>
          <w:del w:id="579" w:author="Author"/>
          <w:bCs/>
          <w:sz w:val="23"/>
          <w:szCs w:val="23"/>
        </w:rPr>
      </w:pPr>
      <w:del w:id="580" w:author="Author">
        <w:r w:rsidRPr="00213323" w:rsidDel="00A268FC">
          <w:delText>A_</w:delText>
        </w:r>
        <w:r w:rsidRPr="007C0BB1" w:rsidDel="00A268FC">
          <w:delText xml:space="preserve"> </w:delText>
        </w:r>
        <w:r w:rsidR="00700FA8" w:rsidDel="00A268FC">
          <w:delText>signal</w:delText>
        </w:r>
        <w:r w:rsidDel="00A268FC">
          <w:delText>_</w:delText>
        </w:r>
        <w:r w:rsidR="00700FA8" w:rsidDel="00A268FC">
          <w:delText>neg</w:delText>
        </w:r>
      </w:del>
    </w:p>
    <w:p w:rsidR="0039127A" w:rsidRPr="001F1B20" w:rsidDel="00A268FC" w:rsidRDefault="0039127A">
      <w:pPr>
        <w:pStyle w:val="Default"/>
        <w:numPr>
          <w:ilvl w:val="0"/>
          <w:numId w:val="15"/>
        </w:numPr>
        <w:ind w:left="1496"/>
        <w:rPr>
          <w:del w:id="581" w:author="Author"/>
          <w:bCs/>
          <w:sz w:val="23"/>
          <w:szCs w:val="23"/>
        </w:rPr>
      </w:pPr>
      <w:del w:id="582" w:author="Author">
        <w:r w:rsidRPr="001F1B20" w:rsidDel="00A268FC">
          <w:rPr>
            <w:bCs/>
            <w:sz w:val="23"/>
            <w:szCs w:val="23"/>
          </w:rPr>
          <w:delText xml:space="preserve">All terminals that have the same Connection(n) (where n is a positive integer) </w:delText>
        </w:r>
        <w:commentRangeStart w:id="583"/>
        <w:r w:rsidRPr="001F1B20" w:rsidDel="00A268FC">
          <w:rPr>
            <w:bCs/>
            <w:sz w:val="23"/>
            <w:szCs w:val="23"/>
          </w:rPr>
          <w:delText>are electrically connected</w:delText>
        </w:r>
        <w:commentRangeEnd w:id="583"/>
        <w:r w:rsidDel="00A268FC">
          <w:rPr>
            <w:rStyle w:val="CommentReference"/>
            <w:color w:val="auto"/>
            <w:lang w:eastAsia="zh-CN"/>
          </w:rPr>
          <w:commentReference w:id="583"/>
        </w:r>
        <w:r w:rsidRPr="001F1B20" w:rsidDel="00A268FC">
          <w:rPr>
            <w:bCs/>
            <w:sz w:val="23"/>
            <w:szCs w:val="23"/>
          </w:rPr>
          <w:delText xml:space="preserve">. A </w:delText>
        </w:r>
        <w:r w:rsidR="00520FA1" w:rsidDel="00A268FC">
          <w:rPr>
            <w:bCs/>
            <w:sz w:val="23"/>
            <w:szCs w:val="23"/>
          </w:rPr>
          <w:delText xml:space="preserve">single-ended </w:delText>
        </w:r>
        <w:r w:rsidRPr="001F1B20" w:rsidDel="00A268FC">
          <w:rPr>
            <w:bCs/>
            <w:sz w:val="23"/>
            <w:szCs w:val="23"/>
          </w:rPr>
          <w:delText>connection will have two terminals with Connection(n). A differential connection will have four terminals with Connection(n).` Connection(n) qualifiers are required if there are two or more Pre-Layout connections. Special differential rules for Pullup Reference, Power Reference, Power Clamp Reference, Ground Clamp Reference and External Reference.</w:delText>
        </w:r>
      </w:del>
    </w:p>
    <w:p w:rsidR="0039127A" w:rsidDel="00A268FC" w:rsidRDefault="0039127A" w:rsidP="0039127A">
      <w:pPr>
        <w:pStyle w:val="Default"/>
        <w:numPr>
          <w:ilvl w:val="1"/>
          <w:numId w:val="15"/>
        </w:numPr>
        <w:ind w:left="2216"/>
        <w:rPr>
          <w:del w:id="584" w:author="Author"/>
          <w:bCs/>
          <w:sz w:val="23"/>
          <w:szCs w:val="23"/>
        </w:rPr>
      </w:pPr>
      <w:del w:id="585" w:author="Author">
        <w:r w:rsidDel="00A268FC">
          <w:rPr>
            <w:bCs/>
            <w:sz w:val="23"/>
            <w:szCs w:val="23"/>
          </w:rPr>
          <w:delText xml:space="preserve">There can </w:delText>
        </w:r>
      </w:del>
      <w:ins w:id="586" w:author="Author">
        <w:del w:id="587" w:author="Author">
          <w:r w:rsidR="00001CD7" w:rsidDel="00A268FC">
            <w:rPr>
              <w:bCs/>
              <w:sz w:val="23"/>
              <w:szCs w:val="23"/>
            </w:rPr>
            <w:delText xml:space="preserve">may </w:delText>
          </w:r>
        </w:del>
      </w:ins>
      <w:del w:id="588" w:author="Author">
        <w:r w:rsidDel="00A268FC">
          <w:rPr>
            <w:bCs/>
            <w:sz w:val="23"/>
            <w:szCs w:val="23"/>
          </w:rPr>
          <w:delText xml:space="preserve">be only one terminal for each Pullup Reference, Power Reference, Power Clamp Reference, Ground Clamp Reference and External Reference on a true differential [External Model]. These can be referenced by either the Non-Inverting or </w:delText>
        </w:r>
        <w:commentRangeStart w:id="589"/>
        <w:r w:rsidDel="00A268FC">
          <w:rPr>
            <w:bCs/>
            <w:sz w:val="23"/>
            <w:szCs w:val="23"/>
          </w:rPr>
          <w:delText xml:space="preserve">Inverting </w:delText>
        </w:r>
      </w:del>
      <w:ins w:id="590" w:author="Author">
        <w:del w:id="591" w:author="Author">
          <w:r w:rsidR="00001CD7" w:rsidDel="00A268FC">
            <w:rPr>
              <w:bCs/>
              <w:sz w:val="23"/>
              <w:szCs w:val="23"/>
            </w:rPr>
            <w:delText xml:space="preserve">signal </w:delText>
          </w:r>
        </w:del>
      </w:ins>
      <w:del w:id="592" w:author="Author">
        <w:r w:rsidDel="00A268FC">
          <w:rPr>
            <w:bCs/>
            <w:sz w:val="23"/>
            <w:szCs w:val="23"/>
          </w:rPr>
          <w:delText>Pin_name</w:delText>
        </w:r>
        <w:commentRangeEnd w:id="589"/>
        <w:r w:rsidDel="00A268FC">
          <w:rPr>
            <w:rStyle w:val="CommentReference"/>
            <w:color w:val="auto"/>
            <w:lang w:eastAsia="zh-CN"/>
          </w:rPr>
          <w:commentReference w:id="589"/>
        </w:r>
        <w:r w:rsidDel="00A268FC">
          <w:rPr>
            <w:bCs/>
            <w:sz w:val="23"/>
            <w:szCs w:val="23"/>
          </w:rPr>
          <w:delText xml:space="preserve">. </w:delText>
        </w:r>
      </w:del>
    </w:p>
    <w:p w:rsidR="0039127A" w:rsidDel="00A268FC" w:rsidRDefault="0039127A" w:rsidP="0039127A">
      <w:pPr>
        <w:pStyle w:val="Default"/>
        <w:numPr>
          <w:ilvl w:val="1"/>
          <w:numId w:val="15"/>
        </w:numPr>
        <w:ind w:left="2216"/>
        <w:rPr>
          <w:del w:id="593" w:author="Author"/>
          <w:bCs/>
          <w:sz w:val="23"/>
          <w:szCs w:val="23"/>
        </w:rPr>
      </w:pPr>
      <w:del w:id="594" w:author="Author">
        <w:r w:rsidDel="00A268FC">
          <w:rPr>
            <w:bCs/>
            <w:sz w:val="23"/>
            <w:szCs w:val="23"/>
          </w:rPr>
          <w:delText xml:space="preserve">There may be only one terminal for each Pullup Reference, Power Reference, Power Clamp Reference, Ground Clamp Reference and External Reference for each side of a legacy differential model that consists of two independent </w:delText>
        </w:r>
        <w:r w:rsidR="00520FA1" w:rsidDel="00A268FC">
          <w:rPr>
            <w:bCs/>
            <w:sz w:val="23"/>
            <w:szCs w:val="23"/>
          </w:rPr>
          <w:delText xml:space="preserve">single-ended </w:delText>
        </w:r>
        <w:r w:rsidDel="00A268FC">
          <w:rPr>
            <w:bCs/>
            <w:sz w:val="23"/>
            <w:szCs w:val="23"/>
          </w:rPr>
          <w:delText xml:space="preserve">models. These can be referenced by either the Non-Inverting or </w:delText>
        </w:r>
        <w:commentRangeStart w:id="595"/>
        <w:r w:rsidDel="00A268FC">
          <w:rPr>
            <w:bCs/>
            <w:sz w:val="23"/>
            <w:szCs w:val="23"/>
          </w:rPr>
          <w:delText xml:space="preserve">Inverting </w:delText>
        </w:r>
      </w:del>
      <w:ins w:id="596" w:author="Author">
        <w:del w:id="597" w:author="Author">
          <w:r w:rsidR="00001CD7" w:rsidDel="00A268FC">
            <w:rPr>
              <w:bCs/>
              <w:sz w:val="23"/>
              <w:szCs w:val="23"/>
            </w:rPr>
            <w:delText xml:space="preserve">signal </w:delText>
          </w:r>
        </w:del>
      </w:ins>
      <w:del w:id="598" w:author="Author">
        <w:r w:rsidDel="00A268FC">
          <w:rPr>
            <w:bCs/>
            <w:sz w:val="23"/>
            <w:szCs w:val="23"/>
          </w:rPr>
          <w:delText>Pin_name</w:delText>
        </w:r>
        <w:commentRangeEnd w:id="595"/>
        <w:r w:rsidDel="00A268FC">
          <w:rPr>
            <w:rStyle w:val="CommentReference"/>
            <w:color w:val="auto"/>
            <w:lang w:eastAsia="zh-CN"/>
          </w:rPr>
          <w:commentReference w:id="595"/>
        </w:r>
        <w:r w:rsidDel="00A268FC">
          <w:rPr>
            <w:bCs/>
            <w:sz w:val="23"/>
            <w:szCs w:val="23"/>
          </w:rPr>
          <w:delText xml:space="preserve">. </w:delText>
        </w:r>
      </w:del>
    </w:p>
    <w:p w:rsidR="0039127A" w:rsidRPr="00326D08" w:rsidDel="00A268FC" w:rsidRDefault="0039127A" w:rsidP="0039127A">
      <w:pPr>
        <w:pStyle w:val="Default"/>
        <w:numPr>
          <w:ilvl w:val="1"/>
          <w:numId w:val="15"/>
        </w:numPr>
        <w:ind w:left="2216"/>
        <w:rPr>
          <w:del w:id="599" w:author="Author"/>
          <w:bCs/>
          <w:sz w:val="23"/>
          <w:szCs w:val="23"/>
        </w:rPr>
      </w:pPr>
      <w:commentRangeStart w:id="600"/>
      <w:del w:id="601" w:author="Author">
        <w:r w:rsidDel="00A268FC">
          <w:rPr>
            <w:bCs/>
            <w:sz w:val="23"/>
            <w:szCs w:val="23"/>
          </w:rPr>
          <w:delText xml:space="preserve">There may be two terminals for each Pullup Reference, Power Reference, Power Clamp Reference, Ground Clamp Reference and External Reference for each side of a legacy differential model that consists of two independent </w:delText>
        </w:r>
        <w:r w:rsidR="00520FA1" w:rsidDel="00A268FC">
          <w:rPr>
            <w:bCs/>
            <w:sz w:val="23"/>
            <w:szCs w:val="23"/>
          </w:rPr>
          <w:delText xml:space="preserve">single-ended </w:delText>
        </w:r>
        <w:r w:rsidDel="00A268FC">
          <w:rPr>
            <w:bCs/>
            <w:sz w:val="23"/>
            <w:szCs w:val="23"/>
          </w:rPr>
          <w:delText xml:space="preserve">models. </w:delText>
        </w:r>
        <w:commentRangeEnd w:id="600"/>
        <w:r w:rsidDel="00A268FC">
          <w:rPr>
            <w:rStyle w:val="CommentReference"/>
            <w:color w:val="auto"/>
            <w:lang w:eastAsia="zh-CN"/>
          </w:rPr>
          <w:commentReference w:id="600"/>
        </w:r>
      </w:del>
    </w:p>
    <w:p w:rsidR="0039127A" w:rsidRDefault="0039127A" w:rsidP="0039127A">
      <w:pPr>
        <w:pStyle w:val="Default"/>
        <w:ind w:left="720"/>
        <w:rPr>
          <w:ins w:id="602" w:author="Author"/>
          <w:bCs/>
          <w:sz w:val="23"/>
          <w:szCs w:val="23"/>
        </w:rPr>
      </w:pPr>
    </w:p>
    <w:p w:rsidR="00A268FC" w:rsidRPr="00912BAB" w:rsidRDefault="00A268FC" w:rsidP="00300938">
      <w:pPr>
        <w:pStyle w:val="Default"/>
        <w:ind w:left="720"/>
        <w:rPr>
          <w:ins w:id="603" w:author="Author"/>
          <w:bCs/>
          <w:sz w:val="23"/>
          <w:szCs w:val="23"/>
          <w:u w:val="single"/>
          <w:rPrChange w:id="604" w:author="Author">
            <w:rPr>
              <w:ins w:id="605" w:author="Author"/>
              <w:bCs/>
              <w:sz w:val="23"/>
              <w:szCs w:val="23"/>
            </w:rPr>
          </w:rPrChange>
        </w:rPr>
      </w:pPr>
      <w:ins w:id="606" w:author="Author">
        <w:r w:rsidRPr="00912BAB">
          <w:rPr>
            <w:bCs/>
            <w:sz w:val="23"/>
            <w:szCs w:val="23"/>
            <w:u w:val="single"/>
            <w:rPrChange w:id="607" w:author="Author">
              <w:rPr>
                <w:bCs/>
                <w:sz w:val="23"/>
                <w:szCs w:val="23"/>
              </w:rPr>
            </w:rPrChange>
          </w:rPr>
          <w:t>Qualifier Rules</w:t>
        </w:r>
      </w:ins>
    </w:p>
    <w:p w:rsidR="00A268FC" w:rsidRDefault="00A268FC">
      <w:pPr>
        <w:pStyle w:val="Default"/>
        <w:numPr>
          <w:ilvl w:val="0"/>
          <w:numId w:val="15"/>
        </w:numPr>
        <w:ind w:left="1080"/>
        <w:rPr>
          <w:ins w:id="608" w:author="Author"/>
          <w:bCs/>
          <w:sz w:val="23"/>
          <w:szCs w:val="23"/>
        </w:rPr>
        <w:pPrChange w:id="609" w:author="Author">
          <w:pPr>
            <w:pStyle w:val="Default"/>
            <w:numPr>
              <w:numId w:val="15"/>
            </w:numPr>
            <w:ind w:left="1496" w:hanging="360"/>
          </w:pPr>
        </w:pPrChange>
      </w:pPr>
      <w:ins w:id="610" w:author="Author">
        <w:r w:rsidRPr="00A52397">
          <w:rPr>
            <w:bCs/>
            <w:sz w:val="23"/>
            <w:szCs w:val="23"/>
          </w:rPr>
          <w:t>Aggressor</w:t>
        </w:r>
        <w:r>
          <w:rPr>
            <w:bCs/>
            <w:sz w:val="23"/>
            <w:szCs w:val="23"/>
          </w:rPr>
          <w:t xml:space="preserve">: </w:t>
        </w:r>
        <w:r w:rsidR="004C5F9D">
          <w:rPr>
            <w:bCs/>
            <w:sz w:val="23"/>
            <w:szCs w:val="23"/>
          </w:rPr>
          <w:t>A Terminal</w:t>
        </w:r>
        <w:r w:rsidR="00EB40CF">
          <w:rPr>
            <w:bCs/>
            <w:sz w:val="23"/>
            <w:szCs w:val="23"/>
          </w:rPr>
          <w:t xml:space="preserve"> may be either a “Victim” or an “Aggressor”.  </w:t>
        </w:r>
        <w:del w:id="611" w:author="Author">
          <w:r w:rsidDel="00EB40CF">
            <w:rPr>
              <w:bCs/>
              <w:sz w:val="23"/>
              <w:szCs w:val="23"/>
            </w:rPr>
            <w:delText>any Terminal may have the qualifier aggressor. It means that terminal</w:delText>
          </w:r>
        </w:del>
        <w:r w:rsidR="00EB40CF">
          <w:rPr>
            <w:bCs/>
            <w:sz w:val="23"/>
            <w:szCs w:val="23"/>
          </w:rPr>
          <w:t xml:space="preserve">An Aggressor terminal </w:t>
        </w:r>
        <w:del w:id="612" w:author="Author">
          <w:r w:rsidDel="00EB40CF">
            <w:rPr>
              <w:bCs/>
              <w:sz w:val="23"/>
              <w:szCs w:val="23"/>
            </w:rPr>
            <w:delText xml:space="preserve"> </w:delText>
          </w:r>
        </w:del>
        <w:r>
          <w:rPr>
            <w:bCs/>
            <w:sz w:val="23"/>
            <w:szCs w:val="23"/>
          </w:rPr>
          <w:t xml:space="preserve">does not have coupling from </w:t>
        </w:r>
        <w:del w:id="613" w:author="Author">
          <w:r w:rsidDel="00EB40CF">
            <w:rPr>
              <w:bCs/>
              <w:sz w:val="23"/>
              <w:szCs w:val="23"/>
            </w:rPr>
            <w:delText>all aggressor sources, so can be treated as an aggressor and should not be treated as a victim.</w:delText>
          </w:r>
        </w:del>
        <w:r w:rsidR="00EB40CF">
          <w:rPr>
            <w:bCs/>
            <w:sz w:val="23"/>
            <w:szCs w:val="23"/>
          </w:rPr>
          <w:t>other sources.</w:t>
        </w:r>
        <w:r>
          <w:rPr>
            <w:bCs/>
            <w:sz w:val="23"/>
            <w:szCs w:val="23"/>
          </w:rPr>
          <w:t xml:space="preserve"> </w:t>
        </w:r>
        <w:r w:rsidR="00EB40CF">
          <w:rPr>
            <w:bCs/>
            <w:sz w:val="23"/>
            <w:szCs w:val="23"/>
          </w:rPr>
          <w:t xml:space="preserve"> Connections are </w:t>
        </w:r>
        <w:del w:id="614" w:author="Author">
          <w:r w:rsidDel="00EB40CF">
            <w:rPr>
              <w:bCs/>
              <w:sz w:val="23"/>
              <w:szCs w:val="23"/>
            </w:rPr>
            <w:delText xml:space="preserve">By default a connection is a </w:delText>
          </w:r>
        </w:del>
        <w:r>
          <w:rPr>
            <w:bCs/>
            <w:sz w:val="23"/>
            <w:szCs w:val="23"/>
          </w:rPr>
          <w:t>Victim</w:t>
        </w:r>
        <w:r w:rsidR="00EB40CF">
          <w:rPr>
            <w:bCs/>
            <w:sz w:val="23"/>
            <w:szCs w:val="23"/>
          </w:rPr>
          <w:t xml:space="preserve">s by </w:t>
        </w:r>
        <w:commentRangeStart w:id="615"/>
        <w:r w:rsidR="00EB40CF">
          <w:rPr>
            <w:bCs/>
            <w:sz w:val="23"/>
            <w:szCs w:val="23"/>
          </w:rPr>
          <w:t>default</w:t>
        </w:r>
      </w:ins>
      <w:commentRangeEnd w:id="615"/>
      <w:r w:rsidR="00585DBF">
        <w:rPr>
          <w:rStyle w:val="CommentReference"/>
          <w:color w:val="auto"/>
          <w:lang w:eastAsia="zh-CN"/>
        </w:rPr>
        <w:commentReference w:id="615"/>
      </w:r>
      <w:ins w:id="616" w:author="Author">
        <w:r>
          <w:rPr>
            <w:bCs/>
            <w:sz w:val="23"/>
            <w:szCs w:val="23"/>
          </w:rPr>
          <w:t>.</w:t>
        </w:r>
      </w:ins>
    </w:p>
    <w:p w:rsidR="00A268FC" w:rsidRDefault="00A268FC">
      <w:pPr>
        <w:pStyle w:val="Default"/>
        <w:numPr>
          <w:ilvl w:val="0"/>
          <w:numId w:val="15"/>
        </w:numPr>
        <w:ind w:left="1080"/>
        <w:rPr>
          <w:ins w:id="617" w:author="Author"/>
          <w:bCs/>
          <w:sz w:val="23"/>
          <w:szCs w:val="23"/>
        </w:rPr>
        <w:pPrChange w:id="618" w:author="Author">
          <w:pPr>
            <w:pStyle w:val="Default"/>
            <w:numPr>
              <w:numId w:val="15"/>
            </w:numPr>
            <w:ind w:left="1496" w:hanging="360"/>
          </w:pPr>
        </w:pPrChange>
      </w:pPr>
      <w:ins w:id="619" w:author="Author">
        <w:r>
          <w:rPr>
            <w:bCs/>
            <w:sz w:val="23"/>
            <w:szCs w:val="23"/>
          </w:rPr>
          <w:t xml:space="preserve">Model_name: </w:t>
        </w:r>
        <w:r w:rsidR="004C5F9D">
          <w:rPr>
            <w:bCs/>
            <w:sz w:val="23"/>
            <w:szCs w:val="23"/>
          </w:rPr>
          <w:t xml:space="preserve">using the Model_name qualifier identifies </w:t>
        </w:r>
        <w:r>
          <w:rPr>
            <w:bCs/>
            <w:sz w:val="23"/>
            <w:szCs w:val="23"/>
          </w:rPr>
          <w:t xml:space="preserve">the Terminal_ID on this terminal </w:t>
        </w:r>
        <w:del w:id="620" w:author="Author">
          <w:r w:rsidDel="004C5F9D">
            <w:rPr>
              <w:bCs/>
              <w:sz w:val="23"/>
              <w:szCs w:val="23"/>
            </w:rPr>
            <w:delText>i</w:delText>
          </w:r>
        </w:del>
        <w:r w:rsidR="004C5F9D">
          <w:rPr>
            <w:bCs/>
            <w:sz w:val="23"/>
            <w:szCs w:val="23"/>
          </w:rPr>
          <w:t>a</w:t>
        </w:r>
        <w:r>
          <w:rPr>
            <w:bCs/>
            <w:sz w:val="23"/>
            <w:szCs w:val="23"/>
          </w:rPr>
          <w:t>s a Model_name</w:t>
        </w:r>
        <w:r w:rsidR="005417F9">
          <w:rPr>
            <w:bCs/>
            <w:sz w:val="23"/>
            <w:szCs w:val="23"/>
          </w:rPr>
          <w:t>.</w:t>
        </w:r>
      </w:ins>
    </w:p>
    <w:p w:rsidR="00A268FC" w:rsidDel="00EB40CF" w:rsidRDefault="00A268FC">
      <w:pPr>
        <w:pStyle w:val="Default"/>
        <w:numPr>
          <w:ilvl w:val="0"/>
          <w:numId w:val="15"/>
        </w:numPr>
        <w:ind w:left="1080"/>
        <w:rPr>
          <w:ins w:id="621" w:author="Author"/>
          <w:del w:id="622" w:author="Author"/>
          <w:bCs/>
          <w:sz w:val="23"/>
          <w:szCs w:val="23"/>
        </w:rPr>
        <w:pPrChange w:id="623" w:author="Author">
          <w:pPr>
            <w:pStyle w:val="Default"/>
            <w:numPr>
              <w:numId w:val="15"/>
            </w:numPr>
            <w:ind w:left="1496" w:hanging="360"/>
          </w:pPr>
        </w:pPrChange>
      </w:pPr>
      <w:commentRangeStart w:id="624"/>
      <w:ins w:id="625" w:author="Author">
        <w:r w:rsidRPr="006022DB">
          <w:rPr>
            <w:bCs/>
            <w:sz w:val="23"/>
            <w:szCs w:val="23"/>
          </w:rPr>
          <w:t xml:space="preserve">Default: </w:t>
        </w:r>
        <w:r w:rsidR="004C5F9D">
          <w:rPr>
            <w:bCs/>
            <w:sz w:val="23"/>
            <w:szCs w:val="23"/>
          </w:rPr>
          <w:t xml:space="preserve">using the Default qualifier identifies </w:t>
        </w:r>
        <w:r w:rsidRPr="006022DB">
          <w:rPr>
            <w:bCs/>
            <w:sz w:val="23"/>
            <w:szCs w:val="23"/>
          </w:rPr>
          <w:t xml:space="preserve">the </w:t>
        </w:r>
        <w:r w:rsidR="004C5F9D">
          <w:rPr>
            <w:bCs/>
            <w:sz w:val="23"/>
            <w:szCs w:val="23"/>
          </w:rPr>
          <w:t xml:space="preserve">associated </w:t>
        </w:r>
        <w:r w:rsidRPr="006022DB">
          <w:rPr>
            <w:bCs/>
            <w:sz w:val="23"/>
            <w:szCs w:val="23"/>
          </w:rPr>
          <w:t xml:space="preserve">Terminal_ID on this terminal </w:t>
        </w:r>
        <w:del w:id="626" w:author="Author">
          <w:r w:rsidRPr="006022DB" w:rsidDel="004C5F9D">
            <w:rPr>
              <w:bCs/>
              <w:sz w:val="23"/>
              <w:szCs w:val="23"/>
            </w:rPr>
            <w:delText>shall be</w:delText>
          </w:r>
        </w:del>
        <w:r w:rsidR="004C5F9D">
          <w:rPr>
            <w:bCs/>
            <w:sz w:val="23"/>
            <w:szCs w:val="23"/>
          </w:rPr>
          <w:t>as</w:t>
        </w:r>
        <w:r w:rsidRPr="006022DB">
          <w:rPr>
            <w:bCs/>
            <w:sz w:val="23"/>
            <w:szCs w:val="23"/>
          </w:rPr>
          <w:t xml:space="preserve"> Default.</w:t>
        </w:r>
        <w:commentRangeEnd w:id="624"/>
        <w:r>
          <w:rPr>
            <w:rStyle w:val="CommentReference"/>
            <w:color w:val="auto"/>
            <w:lang w:eastAsia="zh-CN"/>
          </w:rPr>
          <w:commentReference w:id="624"/>
        </w:r>
      </w:ins>
    </w:p>
    <w:p w:rsidR="00A268FC" w:rsidRPr="006022DB" w:rsidDel="004C5F9D" w:rsidRDefault="00EB40CF">
      <w:pPr>
        <w:pStyle w:val="Default"/>
        <w:numPr>
          <w:ilvl w:val="0"/>
          <w:numId w:val="15"/>
        </w:numPr>
        <w:ind w:left="1080"/>
        <w:rPr>
          <w:ins w:id="627" w:author="Author"/>
          <w:del w:id="628" w:author="Author"/>
          <w:bCs/>
          <w:sz w:val="23"/>
          <w:szCs w:val="23"/>
        </w:rPr>
        <w:pPrChange w:id="629" w:author="Author">
          <w:pPr>
            <w:pStyle w:val="Default"/>
            <w:numPr>
              <w:numId w:val="15"/>
            </w:numPr>
            <w:ind w:left="1496" w:hanging="360"/>
          </w:pPr>
        </w:pPrChange>
      </w:pPr>
      <w:ins w:id="630" w:author="Author">
        <w:r w:rsidRPr="006022DB">
          <w:rPr>
            <w:bCs/>
            <w:sz w:val="23"/>
            <w:szCs w:val="23"/>
          </w:rPr>
          <w:t xml:space="preserve">  </w:t>
        </w:r>
        <w:r w:rsidR="00A268FC" w:rsidRPr="006022DB">
          <w:rPr>
            <w:bCs/>
            <w:sz w:val="23"/>
            <w:szCs w:val="23"/>
          </w:rPr>
          <w:t xml:space="preserve">A </w:t>
        </w:r>
        <w:r w:rsidRPr="006022DB">
          <w:rPr>
            <w:bCs/>
            <w:sz w:val="23"/>
            <w:szCs w:val="23"/>
          </w:rPr>
          <w:t>T</w:t>
        </w:r>
        <w:del w:id="631" w:author="Author">
          <w:r w:rsidR="00A268FC" w:rsidRPr="006022DB" w:rsidDel="00EB40CF">
            <w:rPr>
              <w:bCs/>
              <w:sz w:val="23"/>
              <w:szCs w:val="23"/>
            </w:rPr>
            <w:delText>t</w:delText>
          </w:r>
        </w:del>
        <w:r w:rsidR="00A268FC" w:rsidRPr="006022DB">
          <w:rPr>
            <w:bCs/>
            <w:sz w:val="23"/>
            <w:szCs w:val="23"/>
          </w:rPr>
          <w:t xml:space="preserve">erminal </w:t>
        </w:r>
        <w:del w:id="632" w:author="Author">
          <w:r w:rsidR="00A268FC" w:rsidRPr="006022DB" w:rsidDel="00EB40CF">
            <w:rPr>
              <w:bCs/>
              <w:sz w:val="23"/>
              <w:szCs w:val="23"/>
            </w:rPr>
            <w:delText>cannot have</w:delText>
          </w:r>
        </w:del>
        <w:r w:rsidR="004C5F9D">
          <w:rPr>
            <w:bCs/>
            <w:sz w:val="23"/>
            <w:szCs w:val="23"/>
          </w:rPr>
          <w:t>shall</w:t>
        </w:r>
        <w:r w:rsidRPr="006022DB">
          <w:rPr>
            <w:bCs/>
            <w:sz w:val="23"/>
            <w:szCs w:val="23"/>
          </w:rPr>
          <w:t xml:space="preserve"> not use</w:t>
        </w:r>
        <w:r w:rsidR="00A268FC" w:rsidRPr="006022DB">
          <w:rPr>
            <w:bCs/>
            <w:sz w:val="23"/>
            <w:szCs w:val="23"/>
          </w:rPr>
          <w:t xml:space="preserve"> both Default and Model_name qualifiers.</w:t>
        </w:r>
      </w:ins>
    </w:p>
    <w:p w:rsidR="00585DBF" w:rsidRDefault="004C5F9D">
      <w:pPr>
        <w:pStyle w:val="Default"/>
        <w:numPr>
          <w:ilvl w:val="0"/>
          <w:numId w:val="15"/>
        </w:numPr>
        <w:ind w:left="1080"/>
        <w:rPr>
          <w:ins w:id="633" w:author="Author"/>
          <w:bCs/>
          <w:sz w:val="23"/>
          <w:szCs w:val="23"/>
        </w:rPr>
        <w:pPrChange w:id="634" w:author="Author">
          <w:pPr>
            <w:pStyle w:val="Default"/>
            <w:numPr>
              <w:ilvl w:val="2"/>
              <w:numId w:val="15"/>
            </w:numPr>
            <w:ind w:left="2216" w:hanging="360"/>
          </w:pPr>
        </w:pPrChange>
      </w:pPr>
      <w:ins w:id="635" w:author="Author">
        <w:r>
          <w:rPr>
            <w:bCs/>
            <w:sz w:val="23"/>
            <w:szCs w:val="23"/>
          </w:rPr>
          <w:t xml:space="preserve">  </w:t>
        </w:r>
      </w:ins>
    </w:p>
    <w:p w:rsidR="00A268FC" w:rsidRPr="006022DB" w:rsidDel="00EB40CF" w:rsidRDefault="00585DBF">
      <w:pPr>
        <w:pStyle w:val="Default"/>
        <w:numPr>
          <w:ilvl w:val="0"/>
          <w:numId w:val="15"/>
        </w:numPr>
        <w:ind w:left="1080"/>
        <w:rPr>
          <w:ins w:id="636" w:author="Author"/>
          <w:del w:id="637" w:author="Author"/>
          <w:bCs/>
          <w:sz w:val="23"/>
          <w:szCs w:val="23"/>
        </w:rPr>
        <w:pPrChange w:id="638" w:author="Author">
          <w:pPr>
            <w:pStyle w:val="Default"/>
            <w:numPr>
              <w:numId w:val="15"/>
            </w:numPr>
            <w:ind w:left="1496" w:hanging="360"/>
          </w:pPr>
        </w:pPrChange>
      </w:pPr>
      <w:ins w:id="639" w:author="Author">
        <w:r>
          <w:rPr>
            <w:bCs/>
            <w:sz w:val="23"/>
            <w:szCs w:val="23"/>
          </w:rPr>
          <w:t>A Termin</w:t>
        </w:r>
        <w:del w:id="640" w:author="Author">
          <w:r w:rsidR="00A268FC" w:rsidRPr="006022DB" w:rsidDel="004C5F9D">
            <w:rPr>
              <w:bCs/>
              <w:sz w:val="23"/>
              <w:szCs w:val="23"/>
            </w:rPr>
            <w:delText xml:space="preserve">If a terminal </w:delText>
          </w:r>
          <w:r w:rsidR="00A268FC" w:rsidRPr="006022DB" w:rsidDel="00EB40CF">
            <w:rPr>
              <w:bCs/>
              <w:sz w:val="23"/>
              <w:szCs w:val="23"/>
            </w:rPr>
            <w:delText>is either qualifier</w:delText>
          </w:r>
          <w:r w:rsidR="00A268FC" w:rsidRPr="006022DB" w:rsidDel="004C5F9D">
            <w:rPr>
              <w:bCs/>
              <w:sz w:val="23"/>
              <w:szCs w:val="23"/>
            </w:rPr>
            <w:delText xml:space="preserve"> Default or Model_name then the terminal is considered a “Pre-Layout” terminal.</w:delText>
          </w:r>
        </w:del>
      </w:ins>
    </w:p>
    <w:p w:rsidR="00A268FC" w:rsidRPr="006022DB" w:rsidDel="004C5F9D" w:rsidRDefault="00A268FC">
      <w:pPr>
        <w:pStyle w:val="Default"/>
        <w:numPr>
          <w:ilvl w:val="0"/>
          <w:numId w:val="15"/>
        </w:numPr>
        <w:ind w:left="1080"/>
        <w:rPr>
          <w:ins w:id="641" w:author="Author"/>
          <w:del w:id="642" w:author="Author"/>
          <w:bCs/>
          <w:sz w:val="23"/>
          <w:szCs w:val="23"/>
        </w:rPr>
        <w:pPrChange w:id="643" w:author="Author">
          <w:pPr>
            <w:pStyle w:val="Default"/>
            <w:numPr>
              <w:numId w:val="15"/>
            </w:numPr>
            <w:ind w:left="1496" w:hanging="360"/>
          </w:pPr>
        </w:pPrChange>
      </w:pPr>
      <w:ins w:id="644" w:author="Author">
        <w:del w:id="645" w:author="Author">
          <w:r w:rsidRPr="006022DB" w:rsidDel="004C5F9D">
            <w:rPr>
              <w:bCs/>
              <w:sz w:val="23"/>
              <w:szCs w:val="23"/>
            </w:rPr>
            <w:delText>If a “Pre-Layout” terminal is connected to a differential model, then the terminal shall use the following Terminal Locations</w:delText>
          </w:r>
        </w:del>
      </w:ins>
    </w:p>
    <w:p w:rsidR="00A268FC" w:rsidDel="004C5F9D" w:rsidRDefault="00A268FC">
      <w:pPr>
        <w:pStyle w:val="Default"/>
        <w:numPr>
          <w:ilvl w:val="0"/>
          <w:numId w:val="15"/>
        </w:numPr>
        <w:ind w:left="1080"/>
        <w:rPr>
          <w:ins w:id="646" w:author="Author"/>
          <w:del w:id="647" w:author="Author"/>
          <w:bCs/>
          <w:sz w:val="23"/>
          <w:szCs w:val="23"/>
        </w:rPr>
        <w:pPrChange w:id="648" w:author="Author">
          <w:pPr>
            <w:pStyle w:val="Default"/>
            <w:numPr>
              <w:ilvl w:val="2"/>
              <w:numId w:val="15"/>
            </w:numPr>
            <w:ind w:left="2216" w:hanging="360"/>
          </w:pPr>
        </w:pPrChange>
      </w:pPr>
      <w:ins w:id="649" w:author="Author">
        <w:del w:id="650" w:author="Author">
          <w:r w:rsidDel="004C5F9D">
            <w:rPr>
              <w:bCs/>
              <w:sz w:val="23"/>
              <w:szCs w:val="23"/>
            </w:rPr>
            <w:delText>Pin_</w:delText>
          </w:r>
          <w:r w:rsidRPr="00213323" w:rsidDel="004C5F9D">
            <w:delText>A_signal</w:delText>
          </w:r>
          <w:r w:rsidDel="004C5F9D">
            <w:delText>_pos</w:delText>
          </w:r>
          <w:r w:rsidDel="004C5F9D">
            <w:rPr>
              <w:bCs/>
              <w:sz w:val="23"/>
              <w:szCs w:val="23"/>
            </w:rPr>
            <w:delText xml:space="preserve"> </w:delText>
          </w:r>
        </w:del>
      </w:ins>
    </w:p>
    <w:p w:rsidR="00A268FC" w:rsidDel="004C5F9D" w:rsidRDefault="00A268FC">
      <w:pPr>
        <w:pStyle w:val="Default"/>
        <w:numPr>
          <w:ilvl w:val="0"/>
          <w:numId w:val="15"/>
        </w:numPr>
        <w:ind w:left="1080"/>
        <w:rPr>
          <w:ins w:id="651" w:author="Author"/>
          <w:del w:id="652" w:author="Author"/>
          <w:bCs/>
          <w:sz w:val="23"/>
          <w:szCs w:val="23"/>
        </w:rPr>
        <w:pPrChange w:id="653" w:author="Author">
          <w:pPr>
            <w:pStyle w:val="Default"/>
            <w:numPr>
              <w:ilvl w:val="2"/>
              <w:numId w:val="15"/>
            </w:numPr>
            <w:ind w:left="2216" w:hanging="360"/>
          </w:pPr>
        </w:pPrChange>
      </w:pPr>
      <w:ins w:id="654" w:author="Author">
        <w:del w:id="655" w:author="Author">
          <w:r w:rsidDel="004C5F9D">
            <w:rPr>
              <w:bCs/>
              <w:sz w:val="23"/>
              <w:szCs w:val="23"/>
            </w:rPr>
            <w:delText>Pad_</w:delText>
          </w:r>
          <w:r w:rsidRPr="00213323" w:rsidDel="004C5F9D">
            <w:delText>A_signal</w:delText>
          </w:r>
          <w:r w:rsidDel="004C5F9D">
            <w:delText>_pos</w:delText>
          </w:r>
        </w:del>
      </w:ins>
    </w:p>
    <w:p w:rsidR="00A268FC" w:rsidDel="004C5F9D" w:rsidRDefault="00A268FC">
      <w:pPr>
        <w:pStyle w:val="Default"/>
        <w:numPr>
          <w:ilvl w:val="0"/>
          <w:numId w:val="15"/>
        </w:numPr>
        <w:ind w:left="1080"/>
        <w:rPr>
          <w:ins w:id="656" w:author="Author"/>
          <w:del w:id="657" w:author="Author"/>
          <w:bCs/>
          <w:sz w:val="23"/>
          <w:szCs w:val="23"/>
        </w:rPr>
        <w:pPrChange w:id="658" w:author="Author">
          <w:pPr>
            <w:pStyle w:val="Default"/>
            <w:numPr>
              <w:ilvl w:val="2"/>
              <w:numId w:val="15"/>
            </w:numPr>
            <w:ind w:left="2216" w:hanging="360"/>
          </w:pPr>
        </w:pPrChange>
      </w:pPr>
      <w:ins w:id="659" w:author="Author">
        <w:del w:id="660" w:author="Author">
          <w:r w:rsidRPr="00213323" w:rsidDel="004C5F9D">
            <w:delText>A_signal</w:delText>
          </w:r>
          <w:r w:rsidDel="004C5F9D">
            <w:delText>_pos</w:delText>
          </w:r>
          <w:r w:rsidDel="004C5F9D">
            <w:rPr>
              <w:bCs/>
              <w:sz w:val="23"/>
              <w:szCs w:val="23"/>
            </w:rPr>
            <w:delText xml:space="preserve"> </w:delText>
          </w:r>
        </w:del>
      </w:ins>
    </w:p>
    <w:p w:rsidR="00A268FC" w:rsidDel="004C5F9D" w:rsidRDefault="00A268FC">
      <w:pPr>
        <w:pStyle w:val="Default"/>
        <w:numPr>
          <w:ilvl w:val="0"/>
          <w:numId w:val="15"/>
        </w:numPr>
        <w:ind w:left="1080"/>
        <w:rPr>
          <w:ins w:id="661" w:author="Author"/>
          <w:del w:id="662" w:author="Author"/>
          <w:bCs/>
          <w:sz w:val="23"/>
          <w:szCs w:val="23"/>
        </w:rPr>
        <w:pPrChange w:id="663" w:author="Author">
          <w:pPr>
            <w:pStyle w:val="Default"/>
            <w:numPr>
              <w:ilvl w:val="2"/>
              <w:numId w:val="15"/>
            </w:numPr>
            <w:ind w:left="2216" w:hanging="360"/>
          </w:pPr>
        </w:pPrChange>
      </w:pPr>
      <w:ins w:id="664" w:author="Author">
        <w:del w:id="665" w:author="Author">
          <w:r w:rsidDel="004C5F9D">
            <w:rPr>
              <w:bCs/>
              <w:sz w:val="23"/>
              <w:szCs w:val="23"/>
            </w:rPr>
            <w:delText>Pin_</w:delText>
          </w:r>
          <w:r w:rsidRPr="00213323" w:rsidDel="004C5F9D">
            <w:delText>A_signal</w:delText>
          </w:r>
          <w:r w:rsidDel="004C5F9D">
            <w:delText>_neg</w:delText>
          </w:r>
          <w:r w:rsidDel="004C5F9D">
            <w:rPr>
              <w:bCs/>
              <w:sz w:val="23"/>
              <w:szCs w:val="23"/>
            </w:rPr>
            <w:delText xml:space="preserve"> </w:delText>
          </w:r>
        </w:del>
      </w:ins>
    </w:p>
    <w:p w:rsidR="00A268FC" w:rsidDel="004C5F9D" w:rsidRDefault="00A268FC">
      <w:pPr>
        <w:pStyle w:val="Default"/>
        <w:numPr>
          <w:ilvl w:val="0"/>
          <w:numId w:val="15"/>
        </w:numPr>
        <w:ind w:left="1080"/>
        <w:rPr>
          <w:ins w:id="666" w:author="Author"/>
          <w:del w:id="667" w:author="Author"/>
          <w:bCs/>
          <w:sz w:val="23"/>
          <w:szCs w:val="23"/>
        </w:rPr>
        <w:pPrChange w:id="668" w:author="Author">
          <w:pPr>
            <w:pStyle w:val="Default"/>
            <w:numPr>
              <w:ilvl w:val="2"/>
              <w:numId w:val="15"/>
            </w:numPr>
            <w:ind w:left="2216" w:hanging="360"/>
          </w:pPr>
        </w:pPrChange>
      </w:pPr>
      <w:ins w:id="669" w:author="Author">
        <w:del w:id="670" w:author="Author">
          <w:r w:rsidDel="004C5F9D">
            <w:rPr>
              <w:bCs/>
              <w:sz w:val="23"/>
              <w:szCs w:val="23"/>
            </w:rPr>
            <w:delText>Pad_</w:delText>
          </w:r>
          <w:r w:rsidRPr="00213323" w:rsidDel="004C5F9D">
            <w:delText>A_signal</w:delText>
          </w:r>
          <w:r w:rsidDel="004C5F9D">
            <w:delText>_neg</w:delText>
          </w:r>
        </w:del>
      </w:ins>
    </w:p>
    <w:p w:rsidR="00A268FC" w:rsidRDefault="00A268FC">
      <w:pPr>
        <w:pStyle w:val="Default"/>
        <w:numPr>
          <w:ilvl w:val="0"/>
          <w:numId w:val="15"/>
        </w:numPr>
        <w:ind w:left="1080"/>
        <w:rPr>
          <w:ins w:id="671" w:author="Author"/>
          <w:bCs/>
          <w:sz w:val="23"/>
          <w:szCs w:val="23"/>
        </w:rPr>
        <w:pPrChange w:id="672" w:author="Author">
          <w:pPr>
            <w:pStyle w:val="Default"/>
            <w:numPr>
              <w:ilvl w:val="2"/>
              <w:numId w:val="15"/>
            </w:numPr>
            <w:ind w:left="2216" w:hanging="360"/>
          </w:pPr>
        </w:pPrChange>
      </w:pPr>
      <w:ins w:id="673" w:author="Author">
        <w:del w:id="674" w:author="Author">
          <w:r w:rsidRPr="00213323" w:rsidDel="004C5F9D">
            <w:delText>A_</w:delText>
          </w:r>
          <w:r w:rsidRPr="007C0BB1" w:rsidDel="004C5F9D">
            <w:delText xml:space="preserve"> </w:delText>
          </w:r>
          <w:r w:rsidDel="004C5F9D">
            <w:delText>signal_neg</w:delText>
          </w:r>
        </w:del>
        <w:r w:rsidR="00585DBF">
          <w:t xml:space="preserve">al shall not use both Inverting and Non-inverting qualifiers.  Each Inverting Terminal shall have a corresponding Non-inverting Terminal </w:t>
        </w:r>
        <w:r w:rsidR="00585DBF" w:rsidRPr="00F51AAA">
          <w:rPr>
            <w:highlight w:val="yellow"/>
            <w:rPrChange w:id="675" w:author="Author">
              <w:rPr/>
            </w:rPrChange>
          </w:rPr>
          <w:t>(where?  Assumes only Differential application)</w:t>
        </w:r>
        <w:r w:rsidR="00585DBF">
          <w:t>.</w:t>
        </w:r>
      </w:ins>
    </w:p>
    <w:p w:rsidR="00A268FC" w:rsidRPr="001F1B20" w:rsidRDefault="00A268FC">
      <w:pPr>
        <w:pStyle w:val="Default"/>
        <w:numPr>
          <w:ilvl w:val="0"/>
          <w:numId w:val="15"/>
        </w:numPr>
        <w:ind w:left="1080"/>
        <w:rPr>
          <w:ins w:id="676" w:author="Author"/>
          <w:bCs/>
          <w:sz w:val="23"/>
          <w:szCs w:val="23"/>
        </w:rPr>
        <w:pPrChange w:id="677" w:author="Author">
          <w:pPr>
            <w:pStyle w:val="Default"/>
            <w:numPr>
              <w:numId w:val="15"/>
            </w:numPr>
            <w:ind w:left="1496" w:hanging="360"/>
          </w:pPr>
        </w:pPrChange>
      </w:pPr>
      <w:ins w:id="678" w:author="Author">
        <w:r w:rsidRPr="001F1B20">
          <w:rPr>
            <w:bCs/>
            <w:sz w:val="23"/>
            <w:szCs w:val="23"/>
          </w:rPr>
          <w:t xml:space="preserve">All terminals that have the </w:t>
        </w:r>
        <w:del w:id="679" w:author="Author">
          <w:r w:rsidRPr="001F1B20" w:rsidDel="004C5F9D">
            <w:rPr>
              <w:bCs/>
              <w:sz w:val="23"/>
              <w:szCs w:val="23"/>
            </w:rPr>
            <w:delText xml:space="preserve">same </w:delText>
          </w:r>
        </w:del>
        <w:r w:rsidR="004C5F9D">
          <w:rPr>
            <w:bCs/>
            <w:sz w:val="23"/>
            <w:szCs w:val="23"/>
          </w:rPr>
          <w:t xml:space="preserve">identical </w:t>
        </w:r>
        <w:r w:rsidRPr="001F1B20">
          <w:rPr>
            <w:bCs/>
            <w:sz w:val="23"/>
            <w:szCs w:val="23"/>
          </w:rPr>
          <w:t xml:space="preserve">Connection(n) </w:t>
        </w:r>
        <w:r w:rsidR="004C5F9D">
          <w:rPr>
            <w:bCs/>
            <w:sz w:val="23"/>
            <w:szCs w:val="23"/>
          </w:rPr>
          <w:t xml:space="preserve">qualifiers </w:t>
        </w:r>
        <w:del w:id="680" w:author="Author">
          <w:r w:rsidRPr="001F1B20" w:rsidDel="004C5F9D">
            <w:rPr>
              <w:bCs/>
              <w:sz w:val="23"/>
              <w:szCs w:val="23"/>
            </w:rPr>
            <w:delText xml:space="preserve">(where n is a positive integer) </w:delText>
          </w:r>
        </w:del>
        <w:commentRangeStart w:id="681"/>
        <w:r w:rsidRPr="001F1B20">
          <w:rPr>
            <w:bCs/>
            <w:sz w:val="23"/>
            <w:szCs w:val="23"/>
          </w:rPr>
          <w:t>are electrically connected</w:t>
        </w:r>
        <w:commentRangeEnd w:id="681"/>
        <w:r>
          <w:rPr>
            <w:rStyle w:val="CommentReference"/>
            <w:color w:val="auto"/>
            <w:lang w:eastAsia="zh-CN"/>
          </w:rPr>
          <w:commentReference w:id="681"/>
        </w:r>
        <w:r w:rsidRPr="001F1B20">
          <w:rPr>
            <w:bCs/>
            <w:sz w:val="23"/>
            <w:szCs w:val="23"/>
          </w:rPr>
          <w:t xml:space="preserve">. A </w:t>
        </w:r>
        <w:r>
          <w:rPr>
            <w:bCs/>
            <w:sz w:val="23"/>
            <w:szCs w:val="23"/>
          </w:rPr>
          <w:t xml:space="preserve">single-ended </w:t>
        </w:r>
        <w:r w:rsidRPr="001F1B20">
          <w:rPr>
            <w:bCs/>
            <w:sz w:val="23"/>
            <w:szCs w:val="23"/>
          </w:rPr>
          <w:t>connection will have two terminals with Connection(n). A differential connection will have four terminals with Connection(n).</w:t>
        </w:r>
        <w:del w:id="682" w:author="Author">
          <w:r w:rsidRPr="001F1B20" w:rsidDel="004C5F9D">
            <w:rPr>
              <w:bCs/>
              <w:sz w:val="23"/>
              <w:szCs w:val="23"/>
            </w:rPr>
            <w:delText>`</w:delText>
          </w:r>
        </w:del>
        <w:r w:rsidRPr="001F1B20">
          <w:rPr>
            <w:bCs/>
            <w:sz w:val="23"/>
            <w:szCs w:val="23"/>
          </w:rPr>
          <w:t xml:space="preserve"> </w:t>
        </w:r>
        <w:r w:rsidR="004C5F9D">
          <w:rPr>
            <w:bCs/>
            <w:sz w:val="23"/>
            <w:szCs w:val="23"/>
          </w:rPr>
          <w:t xml:space="preserve"> </w:t>
        </w:r>
        <w:r w:rsidRPr="001F1B20">
          <w:rPr>
            <w:bCs/>
            <w:sz w:val="23"/>
            <w:szCs w:val="23"/>
          </w:rPr>
          <w:t>Connection(n) qualifiers are required if there are two or more Pre-Layout connections</w:t>
        </w:r>
        <w:r w:rsidR="004C5F9D">
          <w:rPr>
            <w:bCs/>
            <w:sz w:val="23"/>
            <w:szCs w:val="23"/>
          </w:rPr>
          <w:t xml:space="preserve"> (see below) within a single Interconnect Model</w:t>
        </w:r>
        <w:r w:rsidRPr="001F1B20">
          <w:rPr>
            <w:bCs/>
            <w:sz w:val="23"/>
            <w:szCs w:val="23"/>
          </w:rPr>
          <w:t>.</w:t>
        </w:r>
        <w:del w:id="683" w:author="Author">
          <w:r w:rsidRPr="001F1B20" w:rsidDel="004C5F9D">
            <w:rPr>
              <w:bCs/>
              <w:sz w:val="23"/>
              <w:szCs w:val="23"/>
            </w:rPr>
            <w:delText xml:space="preserve"> Special differential rules for Pullup Reference, Power Reference, Power Clamp Reference, Ground Clamp Reference and External Reference.</w:delText>
          </w:r>
        </w:del>
      </w:ins>
    </w:p>
    <w:p w:rsidR="00A268FC" w:rsidRDefault="00A268FC">
      <w:pPr>
        <w:pStyle w:val="Default"/>
        <w:numPr>
          <w:ilvl w:val="1"/>
          <w:numId w:val="15"/>
        </w:numPr>
        <w:ind w:left="1800"/>
        <w:rPr>
          <w:ins w:id="684" w:author="Author"/>
          <w:bCs/>
          <w:sz w:val="23"/>
          <w:szCs w:val="23"/>
        </w:rPr>
        <w:pPrChange w:id="685" w:author="Author">
          <w:pPr>
            <w:pStyle w:val="Default"/>
            <w:numPr>
              <w:ilvl w:val="1"/>
              <w:numId w:val="15"/>
            </w:numPr>
            <w:ind w:left="2216" w:hanging="360"/>
          </w:pPr>
        </w:pPrChange>
      </w:pPr>
      <w:ins w:id="686" w:author="Author">
        <w:r>
          <w:rPr>
            <w:bCs/>
            <w:sz w:val="23"/>
            <w:szCs w:val="23"/>
          </w:rPr>
          <w:t xml:space="preserve">There </w:t>
        </w:r>
        <w:del w:id="687" w:author="Author">
          <w:r w:rsidDel="006022DB">
            <w:rPr>
              <w:bCs/>
              <w:sz w:val="23"/>
              <w:szCs w:val="23"/>
            </w:rPr>
            <w:delText>may</w:delText>
          </w:r>
        </w:del>
        <w:r w:rsidR="006022DB">
          <w:rPr>
            <w:bCs/>
            <w:sz w:val="23"/>
            <w:szCs w:val="23"/>
          </w:rPr>
          <w:t>shall</w:t>
        </w:r>
        <w:r>
          <w:rPr>
            <w:bCs/>
            <w:sz w:val="23"/>
            <w:szCs w:val="23"/>
          </w:rPr>
          <w:t xml:space="preserve"> be only one terminal for each Pullup Reference, Power Reference, Power Clamp Reference, Ground Clamp Reference and External Reference on a true differential </w:t>
        </w:r>
        <w:r w:rsidRPr="006022DB">
          <w:rPr>
            <w:bCs/>
            <w:sz w:val="23"/>
            <w:szCs w:val="23"/>
            <w:highlight w:val="yellow"/>
            <w:rPrChange w:id="688" w:author="Author">
              <w:rPr>
                <w:bCs/>
                <w:sz w:val="23"/>
                <w:szCs w:val="23"/>
              </w:rPr>
            </w:rPrChange>
          </w:rPr>
          <w:t>[External Model].</w:t>
        </w:r>
        <w:r>
          <w:rPr>
            <w:bCs/>
            <w:sz w:val="23"/>
            <w:szCs w:val="23"/>
          </w:rPr>
          <w:t xml:space="preserve"> These can be referenced by either the Non-Inverting or </w:t>
        </w:r>
        <w:commentRangeStart w:id="689"/>
        <w:r>
          <w:rPr>
            <w:bCs/>
            <w:sz w:val="23"/>
            <w:szCs w:val="23"/>
          </w:rPr>
          <w:t>Inverting signal Pin_name</w:t>
        </w:r>
        <w:commentRangeEnd w:id="689"/>
        <w:r>
          <w:rPr>
            <w:rStyle w:val="CommentReference"/>
            <w:color w:val="auto"/>
            <w:lang w:eastAsia="zh-CN"/>
          </w:rPr>
          <w:commentReference w:id="689"/>
        </w:r>
        <w:r>
          <w:rPr>
            <w:bCs/>
            <w:sz w:val="23"/>
            <w:szCs w:val="23"/>
          </w:rPr>
          <w:t xml:space="preserve">. </w:t>
        </w:r>
      </w:ins>
    </w:p>
    <w:p w:rsidR="00A268FC" w:rsidDel="00F51AAA" w:rsidRDefault="00A268FC">
      <w:pPr>
        <w:pStyle w:val="Default"/>
        <w:numPr>
          <w:ilvl w:val="1"/>
          <w:numId w:val="15"/>
        </w:numPr>
        <w:ind w:left="1800"/>
        <w:rPr>
          <w:ins w:id="690" w:author="Author"/>
          <w:del w:id="691" w:author="Author"/>
          <w:bCs/>
          <w:sz w:val="23"/>
          <w:szCs w:val="23"/>
        </w:rPr>
        <w:pPrChange w:id="692" w:author="Author">
          <w:pPr>
            <w:pStyle w:val="Default"/>
            <w:numPr>
              <w:ilvl w:val="1"/>
              <w:numId w:val="15"/>
            </w:numPr>
            <w:ind w:left="2216" w:hanging="360"/>
          </w:pPr>
        </w:pPrChange>
      </w:pPr>
      <w:ins w:id="693" w:author="Author">
        <w:del w:id="694" w:author="Author">
          <w:r w:rsidDel="00F51AAA">
            <w:rPr>
              <w:bCs/>
              <w:sz w:val="23"/>
              <w:szCs w:val="23"/>
            </w:rPr>
            <w:delText>There may</w:delText>
          </w:r>
          <w:r w:rsidR="006022DB" w:rsidDel="00F51AAA">
            <w:rPr>
              <w:bCs/>
              <w:sz w:val="23"/>
              <w:szCs w:val="23"/>
            </w:rPr>
            <w:delText>shall</w:delText>
          </w:r>
          <w:r w:rsidDel="00F51AAA">
            <w:rPr>
              <w:bCs/>
              <w:sz w:val="23"/>
              <w:szCs w:val="23"/>
            </w:rPr>
            <w:delText xml:space="preserve"> be only one terminal for each Pullup Reference, Power Reference, Power Clamp Reference, Ground Clamp Reference and External Reference for e</w:delText>
          </w:r>
        </w:del>
        <w:r w:rsidR="00F51AAA">
          <w:rPr>
            <w:bCs/>
            <w:sz w:val="23"/>
            <w:szCs w:val="23"/>
          </w:rPr>
          <w:t>E</w:t>
        </w:r>
        <w:r>
          <w:rPr>
            <w:bCs/>
            <w:sz w:val="23"/>
            <w:szCs w:val="23"/>
          </w:rPr>
          <w:t xml:space="preserve">ach side of a </w:t>
        </w:r>
        <w:del w:id="695" w:author="Author">
          <w:r w:rsidDel="00104741">
            <w:rPr>
              <w:bCs/>
              <w:sz w:val="23"/>
              <w:szCs w:val="23"/>
            </w:rPr>
            <w:delText xml:space="preserve">legacy </w:delText>
          </w:r>
        </w:del>
        <w:r w:rsidR="00104741">
          <w:rPr>
            <w:bCs/>
            <w:sz w:val="23"/>
            <w:szCs w:val="23"/>
          </w:rPr>
          <w:t>pseudo-</w:t>
        </w:r>
        <w:r>
          <w:rPr>
            <w:bCs/>
            <w:sz w:val="23"/>
            <w:szCs w:val="23"/>
          </w:rPr>
          <w:t>differential model that consists of two independent single-ended models</w:t>
        </w:r>
        <w:del w:id="696" w:author="Author">
          <w:r w:rsidDel="00F51AAA">
            <w:rPr>
              <w:bCs/>
              <w:sz w:val="23"/>
              <w:szCs w:val="23"/>
            </w:rPr>
            <w:delText xml:space="preserve">. These can be referenced by either the Non-Inverting or </w:delText>
          </w:r>
          <w:commentRangeStart w:id="697"/>
          <w:r w:rsidDel="00F51AAA">
            <w:rPr>
              <w:bCs/>
              <w:sz w:val="23"/>
              <w:szCs w:val="23"/>
            </w:rPr>
            <w:delText>Inverting signal Pin_</w:delText>
          </w:r>
          <w:commentRangeStart w:id="698"/>
          <w:r w:rsidDel="00F51AAA">
            <w:rPr>
              <w:bCs/>
              <w:sz w:val="23"/>
              <w:szCs w:val="23"/>
            </w:rPr>
            <w:delText>name</w:delText>
          </w:r>
          <w:commentRangeEnd w:id="697"/>
          <w:r w:rsidDel="00F51AAA">
            <w:rPr>
              <w:rStyle w:val="CommentReference"/>
              <w:color w:val="auto"/>
              <w:lang w:eastAsia="zh-CN"/>
            </w:rPr>
            <w:commentReference w:id="697"/>
          </w:r>
        </w:del>
      </w:ins>
      <w:commentRangeEnd w:id="698"/>
      <w:del w:id="699" w:author="Author">
        <w:r w:rsidR="00585DBF" w:rsidDel="00F51AAA">
          <w:rPr>
            <w:rStyle w:val="CommentReference"/>
            <w:color w:val="auto"/>
            <w:lang w:eastAsia="zh-CN"/>
          </w:rPr>
          <w:commentReference w:id="698"/>
        </w:r>
      </w:del>
      <w:ins w:id="700" w:author="Author">
        <w:del w:id="701" w:author="Author">
          <w:r w:rsidDel="00F51AAA">
            <w:rPr>
              <w:bCs/>
              <w:sz w:val="23"/>
              <w:szCs w:val="23"/>
            </w:rPr>
            <w:delText xml:space="preserve">. </w:delText>
          </w:r>
        </w:del>
      </w:ins>
    </w:p>
    <w:p w:rsidR="00A268FC" w:rsidRPr="00326D08" w:rsidRDefault="00A268FC">
      <w:pPr>
        <w:pStyle w:val="Default"/>
        <w:numPr>
          <w:ilvl w:val="1"/>
          <w:numId w:val="15"/>
        </w:numPr>
        <w:ind w:left="1800"/>
        <w:rPr>
          <w:ins w:id="702" w:author="Author"/>
          <w:bCs/>
          <w:sz w:val="23"/>
          <w:szCs w:val="23"/>
        </w:rPr>
        <w:pPrChange w:id="703" w:author="Author">
          <w:pPr>
            <w:pStyle w:val="Default"/>
            <w:numPr>
              <w:ilvl w:val="1"/>
              <w:numId w:val="15"/>
            </w:numPr>
            <w:ind w:left="2216" w:hanging="360"/>
          </w:pPr>
        </w:pPrChange>
      </w:pPr>
      <w:commentRangeStart w:id="704"/>
      <w:ins w:id="705" w:author="Author">
        <w:del w:id="706" w:author="Author">
          <w:r w:rsidDel="00F51AAA">
            <w:rPr>
              <w:bCs/>
              <w:sz w:val="23"/>
              <w:szCs w:val="23"/>
            </w:rPr>
            <w:delText>There may be two terminals for each</w:delText>
          </w:r>
        </w:del>
        <w:r w:rsidR="00F51AAA">
          <w:rPr>
            <w:bCs/>
            <w:sz w:val="23"/>
            <w:szCs w:val="23"/>
          </w:rPr>
          <w:t xml:space="preserve"> may have independent</w:t>
        </w:r>
        <w:r>
          <w:rPr>
            <w:bCs/>
            <w:sz w:val="23"/>
            <w:szCs w:val="23"/>
          </w:rPr>
          <w:t xml:space="preserve"> Pullup Reference, Power Reference, Power Clamp Reference, Ground Clamp Reference and External Reference </w:t>
        </w:r>
        <w:r w:rsidR="00F51AAA">
          <w:rPr>
            <w:bCs/>
            <w:sz w:val="23"/>
            <w:szCs w:val="23"/>
          </w:rPr>
          <w:t>connections</w:t>
        </w:r>
        <w:del w:id="707" w:author="Author">
          <w:r w:rsidDel="00F51AAA">
            <w:rPr>
              <w:bCs/>
              <w:sz w:val="23"/>
              <w:szCs w:val="23"/>
            </w:rPr>
            <w:delText xml:space="preserve">for each side of a </w:delText>
          </w:r>
          <w:r w:rsidDel="00104741">
            <w:rPr>
              <w:bCs/>
              <w:sz w:val="23"/>
              <w:szCs w:val="23"/>
            </w:rPr>
            <w:delText xml:space="preserve">legacy </w:delText>
          </w:r>
          <w:r w:rsidDel="00F51AAA">
            <w:rPr>
              <w:bCs/>
              <w:sz w:val="23"/>
              <w:szCs w:val="23"/>
            </w:rPr>
            <w:delText xml:space="preserve">differential model that consists of two independent single-ended </w:delText>
          </w:r>
          <w:commentRangeStart w:id="708"/>
          <w:r w:rsidDel="00F51AAA">
            <w:rPr>
              <w:bCs/>
              <w:sz w:val="23"/>
              <w:szCs w:val="23"/>
            </w:rPr>
            <w:delText>models</w:delText>
          </w:r>
        </w:del>
      </w:ins>
      <w:commentRangeEnd w:id="708"/>
      <w:del w:id="709" w:author="Author">
        <w:r w:rsidR="00104741" w:rsidDel="00F51AAA">
          <w:rPr>
            <w:rStyle w:val="CommentReference"/>
            <w:color w:val="auto"/>
            <w:lang w:eastAsia="zh-CN"/>
          </w:rPr>
          <w:commentReference w:id="708"/>
        </w:r>
      </w:del>
      <w:ins w:id="710" w:author="Author">
        <w:r>
          <w:rPr>
            <w:bCs/>
            <w:sz w:val="23"/>
            <w:szCs w:val="23"/>
          </w:rPr>
          <w:t xml:space="preserve">. </w:t>
        </w:r>
        <w:commentRangeEnd w:id="704"/>
        <w:r>
          <w:rPr>
            <w:rStyle w:val="CommentReference"/>
            <w:color w:val="auto"/>
            <w:lang w:eastAsia="zh-CN"/>
          </w:rPr>
          <w:commentReference w:id="704"/>
        </w:r>
      </w:ins>
    </w:p>
    <w:p w:rsidR="00A268FC" w:rsidRPr="00912BAB" w:rsidRDefault="00A268FC">
      <w:pPr>
        <w:pStyle w:val="Default"/>
        <w:ind w:left="304"/>
        <w:rPr>
          <w:ins w:id="711" w:author="Author"/>
          <w:b/>
          <w:bCs/>
          <w:sz w:val="23"/>
          <w:szCs w:val="23"/>
          <w:rPrChange w:id="712" w:author="Author">
            <w:rPr>
              <w:ins w:id="713" w:author="Author"/>
              <w:bCs/>
              <w:sz w:val="23"/>
              <w:szCs w:val="23"/>
            </w:rPr>
          </w:rPrChange>
        </w:rPr>
        <w:pPrChange w:id="714" w:author="Author">
          <w:pPr>
            <w:pStyle w:val="Default"/>
            <w:ind w:left="720"/>
          </w:pPr>
        </w:pPrChange>
      </w:pPr>
    </w:p>
    <w:p w:rsidR="00A268FC" w:rsidRDefault="004C5F9D">
      <w:pPr>
        <w:pStyle w:val="Default"/>
        <w:rPr>
          <w:ins w:id="715" w:author="Author"/>
          <w:bCs/>
          <w:sz w:val="23"/>
          <w:szCs w:val="23"/>
        </w:rPr>
        <w:pPrChange w:id="716" w:author="Author">
          <w:pPr>
            <w:pStyle w:val="Default"/>
            <w:ind w:left="720"/>
          </w:pPr>
        </w:pPrChange>
      </w:pPr>
      <w:ins w:id="717" w:author="Author">
        <w:r>
          <w:rPr>
            <w:bCs/>
            <w:sz w:val="23"/>
            <w:szCs w:val="23"/>
          </w:rPr>
          <w:t xml:space="preserve">Pre-layout </w:t>
        </w:r>
        <w:commentRangeStart w:id="718"/>
        <w:r>
          <w:rPr>
            <w:bCs/>
            <w:sz w:val="23"/>
            <w:szCs w:val="23"/>
          </w:rPr>
          <w:t>Terminals</w:t>
        </w:r>
      </w:ins>
      <w:commentRangeEnd w:id="718"/>
      <w:r w:rsidR="000B115B">
        <w:rPr>
          <w:rStyle w:val="CommentReference"/>
          <w:color w:val="auto"/>
          <w:lang w:eastAsia="zh-CN"/>
        </w:rPr>
        <w:commentReference w:id="718"/>
      </w:r>
    </w:p>
    <w:p w:rsidR="004C5F9D" w:rsidRPr="00330829" w:rsidRDefault="004C5F9D">
      <w:pPr>
        <w:pStyle w:val="Default"/>
        <w:numPr>
          <w:ilvl w:val="0"/>
          <w:numId w:val="15"/>
        </w:numPr>
        <w:rPr>
          <w:ins w:id="719" w:author="Author"/>
          <w:bCs/>
          <w:sz w:val="23"/>
          <w:szCs w:val="23"/>
        </w:rPr>
      </w:pPr>
      <w:ins w:id="720" w:author="Author">
        <w:r w:rsidRPr="00330829">
          <w:rPr>
            <w:bCs/>
            <w:sz w:val="23"/>
            <w:szCs w:val="23"/>
          </w:rPr>
          <w:t>If a terminal uses either Default or Model_name qualifiers, then the terminal is considered a “Pre-Layout” terminal.</w:t>
        </w:r>
        <w:r>
          <w:rPr>
            <w:bCs/>
            <w:sz w:val="23"/>
            <w:szCs w:val="23"/>
          </w:rPr>
          <w:t xml:space="preserve">  </w:t>
        </w:r>
        <w:r w:rsidRPr="00330829">
          <w:rPr>
            <w:bCs/>
            <w:sz w:val="23"/>
            <w:szCs w:val="23"/>
          </w:rPr>
          <w:t xml:space="preserve">If a “Pre-Layout” terminal is connected to a differential </w:t>
        </w:r>
        <w:r w:rsidR="00165168" w:rsidRPr="00300938">
          <w:rPr>
            <w:bCs/>
            <w:sz w:val="23"/>
            <w:szCs w:val="23"/>
            <w:highlight w:val="yellow"/>
            <w:rPrChange w:id="721" w:author="Author">
              <w:rPr>
                <w:bCs/>
                <w:sz w:val="23"/>
                <w:szCs w:val="23"/>
              </w:rPr>
            </w:rPrChange>
          </w:rPr>
          <w:t>buffer</w:t>
        </w:r>
        <w:r w:rsidR="00165168">
          <w:rPr>
            <w:bCs/>
            <w:sz w:val="23"/>
            <w:szCs w:val="23"/>
          </w:rPr>
          <w:t xml:space="preserve"> </w:t>
        </w:r>
        <w:commentRangeStart w:id="722"/>
        <w:r w:rsidRPr="00330829">
          <w:rPr>
            <w:bCs/>
            <w:sz w:val="23"/>
            <w:szCs w:val="23"/>
          </w:rPr>
          <w:t>model</w:t>
        </w:r>
      </w:ins>
      <w:commentRangeEnd w:id="722"/>
      <w:r w:rsidR="00165168">
        <w:rPr>
          <w:rStyle w:val="CommentReference"/>
          <w:color w:val="auto"/>
          <w:lang w:eastAsia="zh-CN"/>
        </w:rPr>
        <w:commentReference w:id="722"/>
      </w:r>
      <w:ins w:id="723" w:author="Author">
        <w:r w:rsidRPr="00330829">
          <w:rPr>
            <w:bCs/>
            <w:sz w:val="23"/>
            <w:szCs w:val="23"/>
          </w:rPr>
          <w:t xml:space="preserve">, then the terminal shall use </w:t>
        </w:r>
        <w:r>
          <w:rPr>
            <w:bCs/>
            <w:sz w:val="23"/>
            <w:szCs w:val="23"/>
          </w:rPr>
          <w:t xml:space="preserve">only </w:t>
        </w:r>
        <w:r w:rsidRPr="00330829">
          <w:rPr>
            <w:bCs/>
            <w:sz w:val="23"/>
            <w:szCs w:val="23"/>
          </w:rPr>
          <w:t>the following Terminal Locations</w:t>
        </w:r>
        <w:r>
          <w:rPr>
            <w:bCs/>
            <w:sz w:val="23"/>
            <w:szCs w:val="23"/>
          </w:rPr>
          <w:t>:</w:t>
        </w:r>
      </w:ins>
    </w:p>
    <w:p w:rsidR="004C5F9D" w:rsidRDefault="004C5F9D" w:rsidP="004C5F9D">
      <w:pPr>
        <w:pStyle w:val="Default"/>
        <w:numPr>
          <w:ilvl w:val="2"/>
          <w:numId w:val="15"/>
        </w:numPr>
        <w:ind w:left="1800"/>
        <w:rPr>
          <w:ins w:id="724" w:author="Author"/>
          <w:bCs/>
          <w:sz w:val="23"/>
          <w:szCs w:val="23"/>
        </w:rPr>
      </w:pPr>
      <w:ins w:id="725" w:author="Author">
        <w:r>
          <w:rPr>
            <w:bCs/>
            <w:sz w:val="23"/>
            <w:szCs w:val="23"/>
          </w:rPr>
          <w:t>Pin_</w:t>
        </w:r>
        <w:r w:rsidRPr="00213323">
          <w:t>A_signal</w:t>
        </w:r>
        <w:r>
          <w:t>_pos</w:t>
        </w:r>
        <w:r>
          <w:rPr>
            <w:bCs/>
            <w:sz w:val="23"/>
            <w:szCs w:val="23"/>
          </w:rPr>
          <w:t xml:space="preserve"> </w:t>
        </w:r>
      </w:ins>
    </w:p>
    <w:p w:rsidR="004C5F9D" w:rsidRDefault="004C5F9D" w:rsidP="004C5F9D">
      <w:pPr>
        <w:pStyle w:val="Default"/>
        <w:numPr>
          <w:ilvl w:val="2"/>
          <w:numId w:val="15"/>
        </w:numPr>
        <w:ind w:left="1800"/>
        <w:rPr>
          <w:ins w:id="726" w:author="Author"/>
          <w:bCs/>
          <w:sz w:val="23"/>
          <w:szCs w:val="23"/>
        </w:rPr>
      </w:pPr>
      <w:ins w:id="727" w:author="Author">
        <w:r>
          <w:rPr>
            <w:bCs/>
            <w:sz w:val="23"/>
            <w:szCs w:val="23"/>
          </w:rPr>
          <w:lastRenderedPageBreak/>
          <w:t>Pad_</w:t>
        </w:r>
        <w:r w:rsidRPr="00213323">
          <w:t>A_signal</w:t>
        </w:r>
        <w:r>
          <w:t>_</w:t>
        </w:r>
        <w:commentRangeStart w:id="728"/>
        <w:r>
          <w:t>pos</w:t>
        </w:r>
      </w:ins>
      <w:commentRangeEnd w:id="728"/>
      <w:r w:rsidR="000B115B">
        <w:rPr>
          <w:rStyle w:val="CommentReference"/>
          <w:color w:val="auto"/>
          <w:lang w:eastAsia="zh-CN"/>
        </w:rPr>
        <w:commentReference w:id="728"/>
      </w:r>
    </w:p>
    <w:p w:rsidR="004C5F9D" w:rsidRDefault="004C5F9D" w:rsidP="004C5F9D">
      <w:pPr>
        <w:pStyle w:val="Default"/>
        <w:numPr>
          <w:ilvl w:val="2"/>
          <w:numId w:val="15"/>
        </w:numPr>
        <w:ind w:left="1800"/>
        <w:rPr>
          <w:ins w:id="729" w:author="Author"/>
          <w:bCs/>
          <w:sz w:val="23"/>
          <w:szCs w:val="23"/>
        </w:rPr>
      </w:pPr>
      <w:ins w:id="730" w:author="Author">
        <w:r w:rsidRPr="00213323">
          <w:t>A_signal</w:t>
        </w:r>
        <w:r>
          <w:t>_pos</w:t>
        </w:r>
        <w:r>
          <w:rPr>
            <w:bCs/>
            <w:sz w:val="23"/>
            <w:szCs w:val="23"/>
          </w:rPr>
          <w:t xml:space="preserve"> </w:t>
        </w:r>
      </w:ins>
    </w:p>
    <w:p w:rsidR="004C5F9D" w:rsidRDefault="004C5F9D" w:rsidP="004C5F9D">
      <w:pPr>
        <w:pStyle w:val="Default"/>
        <w:numPr>
          <w:ilvl w:val="2"/>
          <w:numId w:val="15"/>
        </w:numPr>
        <w:ind w:left="1800"/>
        <w:rPr>
          <w:ins w:id="731" w:author="Author"/>
          <w:bCs/>
          <w:sz w:val="23"/>
          <w:szCs w:val="23"/>
        </w:rPr>
      </w:pPr>
      <w:ins w:id="732" w:author="Author">
        <w:r>
          <w:rPr>
            <w:bCs/>
            <w:sz w:val="23"/>
            <w:szCs w:val="23"/>
          </w:rPr>
          <w:t>Pin_</w:t>
        </w:r>
        <w:r w:rsidRPr="00213323">
          <w:t>A_signal</w:t>
        </w:r>
        <w:r>
          <w:t>_neg</w:t>
        </w:r>
        <w:r>
          <w:rPr>
            <w:bCs/>
            <w:sz w:val="23"/>
            <w:szCs w:val="23"/>
          </w:rPr>
          <w:t xml:space="preserve"> </w:t>
        </w:r>
      </w:ins>
    </w:p>
    <w:p w:rsidR="004C5F9D" w:rsidRDefault="004C5F9D" w:rsidP="004C5F9D">
      <w:pPr>
        <w:pStyle w:val="Default"/>
        <w:numPr>
          <w:ilvl w:val="2"/>
          <w:numId w:val="15"/>
        </w:numPr>
        <w:ind w:left="1800"/>
        <w:rPr>
          <w:ins w:id="733" w:author="Author"/>
          <w:bCs/>
          <w:sz w:val="23"/>
          <w:szCs w:val="23"/>
        </w:rPr>
      </w:pPr>
      <w:ins w:id="734" w:author="Author">
        <w:r>
          <w:rPr>
            <w:bCs/>
            <w:sz w:val="23"/>
            <w:szCs w:val="23"/>
          </w:rPr>
          <w:t>Pad_</w:t>
        </w:r>
        <w:r w:rsidRPr="00213323">
          <w:t>A_signal</w:t>
        </w:r>
        <w:r>
          <w:t>_neg</w:t>
        </w:r>
      </w:ins>
    </w:p>
    <w:p w:rsidR="004C5F9D" w:rsidRDefault="004C5F9D" w:rsidP="004C5F9D">
      <w:pPr>
        <w:pStyle w:val="Default"/>
        <w:numPr>
          <w:ilvl w:val="2"/>
          <w:numId w:val="15"/>
        </w:numPr>
        <w:ind w:left="1800"/>
        <w:rPr>
          <w:ins w:id="735" w:author="Author"/>
          <w:bCs/>
          <w:sz w:val="23"/>
          <w:szCs w:val="23"/>
        </w:rPr>
      </w:pPr>
      <w:ins w:id="736" w:author="Author">
        <w:r w:rsidRPr="00213323">
          <w:t>A_</w:t>
        </w:r>
        <w:r w:rsidRPr="007C0BB1">
          <w:t xml:space="preserve"> </w:t>
        </w:r>
        <w:r>
          <w:t>signal_neg</w:t>
        </w:r>
      </w:ins>
    </w:p>
    <w:p w:rsidR="004C5F9D" w:rsidRDefault="004C5F9D">
      <w:pPr>
        <w:pStyle w:val="Default"/>
        <w:rPr>
          <w:ins w:id="737" w:author="Author"/>
          <w:bCs/>
          <w:sz w:val="23"/>
          <w:szCs w:val="23"/>
        </w:rPr>
        <w:pPrChange w:id="738" w:author="Author">
          <w:pPr>
            <w:pStyle w:val="Default"/>
            <w:ind w:left="720"/>
          </w:pPr>
        </w:pPrChange>
      </w:pPr>
    </w:p>
    <w:p w:rsidR="004C5F9D" w:rsidRDefault="004C5F9D">
      <w:pPr>
        <w:pStyle w:val="Default"/>
        <w:ind w:left="304"/>
        <w:rPr>
          <w:ins w:id="739" w:author="Author"/>
          <w:bCs/>
          <w:sz w:val="23"/>
          <w:szCs w:val="23"/>
        </w:rPr>
        <w:pPrChange w:id="740" w:author="Author">
          <w:pPr>
            <w:pStyle w:val="Default"/>
            <w:ind w:left="720"/>
          </w:pPr>
        </w:pPrChange>
      </w:pPr>
    </w:p>
    <w:p w:rsidR="00A268FC" w:rsidRDefault="00A268FC">
      <w:pPr>
        <w:pStyle w:val="Default"/>
        <w:ind w:left="304"/>
        <w:rPr>
          <w:bCs/>
          <w:sz w:val="23"/>
          <w:szCs w:val="23"/>
        </w:rPr>
        <w:pPrChange w:id="741" w:author="Author">
          <w:pPr>
            <w:pStyle w:val="Default"/>
            <w:ind w:left="720"/>
          </w:pPr>
        </w:pPrChange>
      </w:pPr>
    </w:p>
    <w:p w:rsidR="0039127A" w:rsidRDefault="0039127A" w:rsidP="0039127A">
      <w:pPr>
        <w:pStyle w:val="Default"/>
        <w:rPr>
          <w:i/>
          <w:iCs/>
          <w:sz w:val="23"/>
          <w:szCs w:val="23"/>
        </w:rPr>
      </w:pPr>
      <w:r>
        <w:rPr>
          <w:i/>
          <w:iCs/>
          <w:sz w:val="23"/>
          <w:szCs w:val="23"/>
        </w:rPr>
        <w:t>Other Notes:</w:t>
      </w:r>
    </w:p>
    <w:p w:rsidR="0039127A" w:rsidRPr="00754400" w:rsidRDefault="0039127A" w:rsidP="0039127A">
      <w:pPr>
        <w:pStyle w:val="Default"/>
        <w:rPr>
          <w:iCs/>
          <w:sz w:val="23"/>
          <w:szCs w:val="23"/>
        </w:rPr>
      </w:pPr>
      <w:r>
        <w:rPr>
          <w:iCs/>
          <w:sz w:val="23"/>
          <w:szCs w:val="23"/>
        </w:rPr>
        <w:t xml:space="preserve">More than one Interconnect Model may be available for a specific simulation. The EDA tool may choose any of the available models but, in general, should prefer a model that matches by Pin_name, </w:t>
      </w:r>
      <w:r w:rsidRPr="00754400">
        <w:rPr>
          <w:iCs/>
          <w:sz w:val="23"/>
          <w:szCs w:val="23"/>
        </w:rPr>
        <w:t>then Model_name and finally Default.</w:t>
      </w:r>
    </w:p>
    <w:p w:rsidR="0039127A" w:rsidRPr="00754400" w:rsidRDefault="0039127A" w:rsidP="0039127A">
      <w:pPr>
        <w:pStyle w:val="Default"/>
        <w:rPr>
          <w:iCs/>
          <w:sz w:val="23"/>
          <w:szCs w:val="23"/>
        </w:rPr>
      </w:pPr>
    </w:p>
    <w:p w:rsidR="0039127A" w:rsidRPr="00754400" w:rsidRDefault="00520FA1" w:rsidP="0039127A">
      <w:pPr>
        <w:rPr>
          <w:sz w:val="23"/>
          <w:szCs w:val="23"/>
          <w:rPrChange w:id="742" w:author="Author">
            <w:rPr/>
          </w:rPrChange>
        </w:rPr>
      </w:pPr>
      <w:r w:rsidRPr="00754400">
        <w:rPr>
          <w:sz w:val="23"/>
          <w:szCs w:val="23"/>
          <w:rPrChange w:id="743" w:author="Author">
            <w:rPr/>
          </w:rPrChange>
        </w:rPr>
        <w:t>For a</w:t>
      </w:r>
      <w:r w:rsidR="0039127A" w:rsidRPr="00754400">
        <w:rPr>
          <w:sz w:val="23"/>
          <w:szCs w:val="23"/>
          <w:rPrChange w:id="744" w:author="Author">
            <w:rPr/>
          </w:rPrChange>
        </w:rPr>
        <w:t xml:space="preserve">n Interconnect Model </w:t>
      </w:r>
      <w:r w:rsidRPr="00754400">
        <w:rPr>
          <w:sz w:val="23"/>
          <w:szCs w:val="23"/>
          <w:rPrChange w:id="745" w:author="Author">
            <w:rPr/>
          </w:rPrChange>
        </w:rPr>
        <w:t>using</w:t>
      </w:r>
      <w:r w:rsidR="0039127A" w:rsidRPr="00754400">
        <w:rPr>
          <w:sz w:val="23"/>
          <w:szCs w:val="23"/>
          <w:rPrChange w:id="746" w:author="Author">
            <w:rPr/>
          </w:rPrChange>
        </w:rPr>
        <w:t xml:space="preserve"> File_TS with N </w:t>
      </w:r>
      <w:r w:rsidRPr="00754400">
        <w:rPr>
          <w:sz w:val="23"/>
          <w:szCs w:val="23"/>
          <w:rPrChange w:id="747" w:author="Author">
            <w:rPr/>
          </w:rPrChange>
        </w:rPr>
        <w:t>p</w:t>
      </w:r>
      <w:r w:rsidR="0039127A" w:rsidRPr="00754400">
        <w:rPr>
          <w:sz w:val="23"/>
          <w:szCs w:val="23"/>
          <w:rPrChange w:id="748" w:author="Author">
            <w:rPr/>
          </w:rPrChange>
        </w:rPr>
        <w:t>orts</w:t>
      </w:r>
      <w:r w:rsidRPr="00754400">
        <w:rPr>
          <w:sz w:val="23"/>
          <w:szCs w:val="23"/>
          <w:rPrChange w:id="749" w:author="Author">
            <w:rPr/>
          </w:rPrChange>
        </w:rPr>
        <w:t>,</w:t>
      </w:r>
      <w:r w:rsidR="0039127A" w:rsidRPr="00754400">
        <w:rPr>
          <w:sz w:val="23"/>
          <w:szCs w:val="23"/>
          <w:rPrChange w:id="750" w:author="Author">
            <w:rPr/>
          </w:rPrChange>
        </w:rPr>
        <w:t xml:space="preserve"> N is </w:t>
      </w:r>
      <w:del w:id="751" w:author="Author">
        <w:r w:rsidR="0039127A" w:rsidRPr="00754400" w:rsidDel="00EF49D1">
          <w:rPr>
            <w:sz w:val="23"/>
            <w:szCs w:val="23"/>
            <w:rPrChange w:id="752" w:author="Author">
              <w:rPr/>
            </w:rPrChange>
          </w:rPr>
          <w:delText xml:space="preserve">either </w:delText>
        </w:r>
      </w:del>
      <w:r w:rsidR="0039127A" w:rsidRPr="00754400">
        <w:rPr>
          <w:sz w:val="23"/>
          <w:szCs w:val="23"/>
          <w:rPrChange w:id="753" w:author="Author">
            <w:rPr/>
          </w:rPrChange>
        </w:rPr>
        <w:t xml:space="preserve">determined </w:t>
      </w:r>
      <w:del w:id="754" w:author="Author">
        <w:r w:rsidR="0039127A" w:rsidRPr="00754400" w:rsidDel="00EF49D1">
          <w:rPr>
            <w:sz w:val="23"/>
            <w:szCs w:val="23"/>
            <w:rPrChange w:id="755" w:author="Author">
              <w:rPr/>
            </w:rPrChange>
          </w:rPr>
          <w:delText xml:space="preserve">from the N in the .sNp file name extension for a Touchstone </w:delText>
        </w:r>
        <w:r w:rsidR="00D61663" w:rsidRPr="00754400" w:rsidDel="00EF49D1">
          <w:rPr>
            <w:sz w:val="23"/>
            <w:szCs w:val="23"/>
            <w:rPrChange w:id="756" w:author="Author">
              <w:rPr/>
            </w:rPrChange>
          </w:rPr>
          <w:delText>1</w:delText>
        </w:r>
        <w:r w:rsidR="0039127A" w:rsidRPr="00754400" w:rsidDel="00EF49D1">
          <w:rPr>
            <w:sz w:val="23"/>
            <w:szCs w:val="23"/>
            <w:rPrChange w:id="757" w:author="Author">
              <w:rPr/>
            </w:rPrChange>
          </w:rPr>
          <w:delText xml:space="preserve"> file or </w:delText>
        </w:r>
      </w:del>
      <w:r w:rsidR="0039127A" w:rsidRPr="00754400">
        <w:rPr>
          <w:sz w:val="23"/>
          <w:szCs w:val="23"/>
          <w:rPrChange w:id="758" w:author="Author">
            <w:rPr/>
          </w:rPrChange>
        </w:rPr>
        <w:t xml:space="preserve">from the [Number of Ports] </w:t>
      </w:r>
      <w:del w:id="759" w:author="Author">
        <w:r w:rsidR="0039127A" w:rsidRPr="00754400" w:rsidDel="00606232">
          <w:rPr>
            <w:sz w:val="23"/>
            <w:szCs w:val="23"/>
            <w:rPrChange w:id="760" w:author="Author">
              <w:rPr/>
            </w:rPrChange>
          </w:rPr>
          <w:delText xml:space="preserve">record </w:delText>
        </w:r>
      </w:del>
      <w:ins w:id="761" w:author="Author">
        <w:r w:rsidR="00606232" w:rsidRPr="00754400">
          <w:rPr>
            <w:sz w:val="23"/>
            <w:szCs w:val="23"/>
            <w:rPrChange w:id="762" w:author="Author">
              <w:rPr/>
            </w:rPrChange>
          </w:rPr>
          <w:t xml:space="preserve">field </w:t>
        </w:r>
      </w:ins>
      <w:r w:rsidR="0039127A" w:rsidRPr="00754400">
        <w:rPr>
          <w:sz w:val="23"/>
          <w:szCs w:val="23"/>
          <w:rPrChange w:id="763" w:author="Author">
            <w:rPr/>
          </w:rPrChange>
        </w:rPr>
        <w:t xml:space="preserve">in a Touchstone </w:t>
      </w:r>
      <w:r w:rsidR="00D61663" w:rsidRPr="00754400">
        <w:rPr>
          <w:sz w:val="23"/>
          <w:szCs w:val="23"/>
          <w:rPrChange w:id="764" w:author="Author">
            <w:rPr/>
          </w:rPrChange>
        </w:rPr>
        <w:t>2</w:t>
      </w:r>
      <w:r w:rsidR="0039127A" w:rsidRPr="00754400">
        <w:rPr>
          <w:sz w:val="23"/>
          <w:szCs w:val="23"/>
          <w:rPrChange w:id="765" w:author="Author">
            <w:rPr/>
          </w:rPrChange>
        </w:rPr>
        <w:t xml:space="preserve"> file. The [Number of Terminals] in the Interconnect Model shall be N+1. </w:t>
      </w:r>
      <w:r w:rsidRPr="00754400">
        <w:rPr>
          <w:sz w:val="23"/>
          <w:szCs w:val="23"/>
          <w:rPrChange w:id="766" w:author="Author">
            <w:rPr/>
          </w:rPrChange>
        </w:rPr>
        <w:t xml:space="preserve"> </w:t>
      </w:r>
      <w:r w:rsidR="0039127A" w:rsidRPr="00754400">
        <w:rPr>
          <w:sz w:val="23"/>
          <w:szCs w:val="23"/>
          <w:rPrChange w:id="767" w:author="Author">
            <w:rPr/>
          </w:rPrChange>
        </w:rPr>
        <w:t xml:space="preserve">Terminal </w:t>
      </w:r>
      <w:r w:rsidR="00873C85" w:rsidRPr="00754400">
        <w:rPr>
          <w:sz w:val="23"/>
          <w:szCs w:val="23"/>
          <w:rPrChange w:id="768" w:author="Author">
            <w:rPr/>
          </w:rPrChange>
        </w:rPr>
        <w:t>r</w:t>
      </w:r>
      <w:r w:rsidR="0039127A" w:rsidRPr="00754400">
        <w:rPr>
          <w:sz w:val="23"/>
          <w:szCs w:val="23"/>
          <w:rPrChange w:id="769" w:author="Author">
            <w:rPr/>
          </w:rPrChange>
        </w:rPr>
        <w:t xml:space="preserve">ules </w:t>
      </w:r>
      <w:r w:rsidR="00873C85" w:rsidRPr="00754400">
        <w:rPr>
          <w:sz w:val="23"/>
          <w:szCs w:val="23"/>
          <w:rPrChange w:id="770" w:author="Author">
            <w:rPr/>
          </w:rPrChange>
        </w:rPr>
        <w:t>are</w:t>
      </w:r>
      <w:r w:rsidR="0039127A" w:rsidRPr="00754400">
        <w:rPr>
          <w:sz w:val="23"/>
          <w:szCs w:val="23"/>
          <w:rPrChange w:id="771" w:author="Author">
            <w:rPr/>
          </w:rPrChange>
        </w:rPr>
        <w:t xml:space="preserve"> described below:</w:t>
      </w:r>
    </w:p>
    <w:p w:rsidR="0039127A" w:rsidRPr="00754400" w:rsidRDefault="0039127A" w:rsidP="000238DD">
      <w:pPr>
        <w:pStyle w:val="ListParagraph"/>
        <w:numPr>
          <w:ilvl w:val="0"/>
          <w:numId w:val="17"/>
        </w:numPr>
        <w:contextualSpacing w:val="0"/>
        <w:rPr>
          <w:sz w:val="23"/>
          <w:szCs w:val="23"/>
          <w:rPrChange w:id="772" w:author="Author">
            <w:rPr/>
          </w:rPrChange>
        </w:rPr>
      </w:pPr>
      <w:r w:rsidRPr="00754400">
        <w:rPr>
          <w:sz w:val="23"/>
          <w:szCs w:val="23"/>
          <w:rPrChange w:id="773" w:author="Author">
            <w:rPr/>
          </w:rPrChange>
        </w:rPr>
        <w:t xml:space="preserve">The EDA tool shall use the Pin_name or Signal_name specified </w:t>
      </w:r>
      <w:del w:id="774" w:author="Author">
        <w:r w:rsidRPr="00754400" w:rsidDel="001F72B4">
          <w:rPr>
            <w:sz w:val="23"/>
            <w:szCs w:val="23"/>
            <w:rPrChange w:id="775" w:author="Author">
              <w:rPr/>
            </w:rPrChange>
          </w:rPr>
          <w:delText xml:space="preserve">in </w:delText>
        </w:r>
      </w:del>
      <w:ins w:id="776" w:author="Author">
        <w:r w:rsidR="001F72B4" w:rsidRPr="00754400">
          <w:rPr>
            <w:sz w:val="23"/>
            <w:szCs w:val="23"/>
            <w:rPrChange w:id="777" w:author="Author">
              <w:rPr/>
            </w:rPrChange>
          </w:rPr>
          <w:t xml:space="preserve">for </w:t>
        </w:r>
      </w:ins>
      <w:r w:rsidRPr="00754400">
        <w:rPr>
          <w:sz w:val="23"/>
          <w:szCs w:val="23"/>
          <w:rPrChange w:id="778" w:author="Author">
            <w:rPr/>
          </w:rPrChange>
        </w:rPr>
        <w:t xml:space="preserve">the </w:t>
      </w:r>
      <w:ins w:id="779" w:author="Author">
        <w:r w:rsidR="001F72B4" w:rsidRPr="00754400">
          <w:rPr>
            <w:sz w:val="23"/>
            <w:szCs w:val="23"/>
            <w:rPrChange w:id="780" w:author="Author">
              <w:rPr/>
            </w:rPrChange>
          </w:rPr>
          <w:t xml:space="preserve">associated </w:t>
        </w:r>
      </w:ins>
      <w:r w:rsidRPr="00754400">
        <w:rPr>
          <w:sz w:val="23"/>
          <w:szCs w:val="23"/>
          <w:rPrChange w:id="781" w:author="Author">
            <w:rPr/>
          </w:rPrChange>
        </w:rPr>
        <w:t xml:space="preserve">Terminal “N+1” </w:t>
      </w:r>
      <w:commentRangeStart w:id="782"/>
      <w:del w:id="783" w:author="Author">
        <w:r w:rsidRPr="00754400" w:rsidDel="001F72B4">
          <w:rPr>
            <w:sz w:val="23"/>
            <w:szCs w:val="23"/>
            <w:rPrChange w:id="784" w:author="Author">
              <w:rPr/>
            </w:rPrChange>
          </w:rPr>
          <w:delText>record</w:delText>
        </w:r>
        <w:commentRangeEnd w:id="782"/>
        <w:r w:rsidRPr="00754400" w:rsidDel="001F72B4">
          <w:rPr>
            <w:rStyle w:val="CommentReference"/>
            <w:sz w:val="23"/>
            <w:szCs w:val="23"/>
            <w:rPrChange w:id="785" w:author="Author">
              <w:rPr>
                <w:rStyle w:val="CommentReference"/>
              </w:rPr>
            </w:rPrChange>
          </w:rPr>
          <w:commentReference w:id="782"/>
        </w:r>
        <w:r w:rsidRPr="00754400" w:rsidDel="001F72B4">
          <w:rPr>
            <w:sz w:val="23"/>
            <w:szCs w:val="23"/>
            <w:rPrChange w:id="786" w:author="Author">
              <w:rPr/>
            </w:rPrChange>
          </w:rPr>
          <w:delText xml:space="preserve"> </w:delText>
        </w:r>
      </w:del>
      <w:ins w:id="787" w:author="Author">
        <w:r w:rsidR="001F72B4" w:rsidRPr="00754400">
          <w:rPr>
            <w:sz w:val="23"/>
            <w:szCs w:val="23"/>
            <w:rPrChange w:id="788" w:author="Author">
              <w:rPr/>
            </w:rPrChange>
          </w:rPr>
          <w:t xml:space="preserve">entry </w:t>
        </w:r>
      </w:ins>
      <w:r w:rsidRPr="00754400">
        <w:rPr>
          <w:sz w:val="23"/>
          <w:szCs w:val="23"/>
          <w:rPrChange w:id="789" w:author="Author">
            <w:rPr/>
          </w:rPrChange>
        </w:rPr>
        <w:t>as the reference node for each of the N ports.</w:t>
      </w:r>
    </w:p>
    <w:p w:rsidR="0039127A" w:rsidRPr="00754400" w:rsidRDefault="0039127A" w:rsidP="000238DD">
      <w:pPr>
        <w:pStyle w:val="ListParagraph"/>
        <w:numPr>
          <w:ilvl w:val="0"/>
          <w:numId w:val="17"/>
        </w:numPr>
        <w:contextualSpacing w:val="0"/>
        <w:rPr>
          <w:sz w:val="23"/>
          <w:szCs w:val="23"/>
          <w:rPrChange w:id="790" w:author="Author">
            <w:rPr/>
          </w:rPrChange>
        </w:rPr>
      </w:pPr>
      <w:r w:rsidRPr="00754400">
        <w:rPr>
          <w:sz w:val="23"/>
          <w:szCs w:val="23"/>
          <w:rPrChange w:id="791" w:author="Author">
            <w:rPr/>
          </w:rPrChange>
        </w:rPr>
        <w:t>Terminal/Port Mapping</w:t>
      </w:r>
    </w:p>
    <w:p w:rsidR="0039127A" w:rsidRPr="00754400" w:rsidRDefault="0039127A" w:rsidP="000238DD">
      <w:pPr>
        <w:pStyle w:val="ListParagraph"/>
        <w:numPr>
          <w:ilvl w:val="1"/>
          <w:numId w:val="17"/>
        </w:numPr>
        <w:contextualSpacing w:val="0"/>
        <w:rPr>
          <w:sz w:val="23"/>
          <w:szCs w:val="23"/>
          <w:rPrChange w:id="792" w:author="Author">
            <w:rPr/>
          </w:rPrChange>
        </w:rPr>
      </w:pPr>
      <w:r w:rsidRPr="00754400">
        <w:rPr>
          <w:sz w:val="23"/>
          <w:szCs w:val="23"/>
          <w:u w:val="single"/>
          <w:rPrChange w:id="793" w:author="Author">
            <w:rPr>
              <w:u w:val="single"/>
            </w:rPr>
          </w:rPrChange>
        </w:rPr>
        <w:t>Terminal</w:t>
      </w:r>
      <w:r w:rsidRPr="00754400">
        <w:rPr>
          <w:sz w:val="23"/>
          <w:szCs w:val="23"/>
          <w:rPrChange w:id="794" w:author="Author">
            <w:rPr/>
          </w:rPrChange>
        </w:rPr>
        <w:t xml:space="preserve">              </w:t>
      </w:r>
      <w:r w:rsidRPr="00754400">
        <w:rPr>
          <w:sz w:val="23"/>
          <w:szCs w:val="23"/>
          <w:u w:val="single"/>
          <w:rPrChange w:id="795" w:author="Author">
            <w:rPr>
              <w:u w:val="single"/>
            </w:rPr>
          </w:rPrChange>
        </w:rPr>
        <w:t>Port</w:t>
      </w:r>
    </w:p>
    <w:p w:rsidR="0039127A" w:rsidRPr="00754400" w:rsidRDefault="0039127A" w:rsidP="000238DD">
      <w:pPr>
        <w:pStyle w:val="ListParagraph"/>
        <w:numPr>
          <w:ilvl w:val="1"/>
          <w:numId w:val="17"/>
        </w:numPr>
        <w:contextualSpacing w:val="0"/>
        <w:rPr>
          <w:sz w:val="23"/>
          <w:szCs w:val="23"/>
          <w:rPrChange w:id="796" w:author="Author">
            <w:rPr/>
          </w:rPrChange>
        </w:rPr>
      </w:pPr>
      <w:r w:rsidRPr="00754400">
        <w:rPr>
          <w:sz w:val="23"/>
          <w:szCs w:val="23"/>
          <w:rPrChange w:id="797" w:author="Author">
            <w:rPr/>
          </w:rPrChange>
        </w:rPr>
        <w:t>1                              1</w:t>
      </w:r>
    </w:p>
    <w:p w:rsidR="0039127A" w:rsidRPr="00754400" w:rsidRDefault="0039127A" w:rsidP="000238DD">
      <w:pPr>
        <w:pStyle w:val="ListParagraph"/>
        <w:numPr>
          <w:ilvl w:val="1"/>
          <w:numId w:val="17"/>
        </w:numPr>
        <w:contextualSpacing w:val="0"/>
        <w:rPr>
          <w:sz w:val="23"/>
          <w:szCs w:val="23"/>
          <w:rPrChange w:id="798" w:author="Author">
            <w:rPr/>
          </w:rPrChange>
        </w:rPr>
      </w:pPr>
      <w:r w:rsidRPr="00754400">
        <w:rPr>
          <w:sz w:val="23"/>
          <w:szCs w:val="23"/>
          <w:rPrChange w:id="799" w:author="Author">
            <w:rPr/>
          </w:rPrChange>
        </w:rPr>
        <w:t>2                              2</w:t>
      </w:r>
    </w:p>
    <w:p w:rsidR="0039127A" w:rsidRPr="00754400" w:rsidRDefault="0039127A" w:rsidP="000238DD">
      <w:pPr>
        <w:pStyle w:val="ListParagraph"/>
        <w:numPr>
          <w:ilvl w:val="1"/>
          <w:numId w:val="17"/>
        </w:numPr>
        <w:contextualSpacing w:val="0"/>
        <w:rPr>
          <w:sz w:val="23"/>
          <w:szCs w:val="23"/>
          <w:rPrChange w:id="800" w:author="Author">
            <w:rPr/>
          </w:rPrChange>
        </w:rPr>
      </w:pPr>
      <w:r w:rsidRPr="00754400">
        <w:rPr>
          <w:sz w:val="23"/>
          <w:szCs w:val="23"/>
          <w:rPrChange w:id="801" w:author="Author">
            <w:rPr/>
          </w:rPrChange>
        </w:rPr>
        <w:t>…</w:t>
      </w:r>
    </w:p>
    <w:p w:rsidR="0039127A" w:rsidRPr="00754400" w:rsidRDefault="0039127A" w:rsidP="000238DD">
      <w:pPr>
        <w:pStyle w:val="ListParagraph"/>
        <w:numPr>
          <w:ilvl w:val="1"/>
          <w:numId w:val="17"/>
        </w:numPr>
        <w:contextualSpacing w:val="0"/>
        <w:rPr>
          <w:sz w:val="23"/>
          <w:szCs w:val="23"/>
          <w:rPrChange w:id="802" w:author="Author">
            <w:rPr/>
          </w:rPrChange>
        </w:rPr>
      </w:pPr>
      <w:r w:rsidRPr="00754400">
        <w:rPr>
          <w:sz w:val="23"/>
          <w:szCs w:val="23"/>
          <w:rPrChange w:id="803" w:author="Author">
            <w:rPr/>
          </w:rPrChange>
        </w:rPr>
        <w:t>N                             N</w:t>
      </w:r>
    </w:p>
    <w:p w:rsidR="0039127A" w:rsidRPr="00754400" w:rsidRDefault="0039127A" w:rsidP="000238DD">
      <w:pPr>
        <w:pStyle w:val="ListParagraph"/>
        <w:numPr>
          <w:ilvl w:val="1"/>
          <w:numId w:val="17"/>
        </w:numPr>
        <w:contextualSpacing w:val="0"/>
        <w:rPr>
          <w:sz w:val="23"/>
          <w:szCs w:val="23"/>
          <w:rPrChange w:id="804" w:author="Author">
            <w:rPr/>
          </w:rPrChange>
        </w:rPr>
      </w:pPr>
      <w:r w:rsidRPr="00754400">
        <w:rPr>
          <w:sz w:val="23"/>
          <w:szCs w:val="23"/>
          <w:rPrChange w:id="805" w:author="Author">
            <w:rPr/>
          </w:rPrChange>
        </w:rPr>
        <w:t>N+1</w:t>
      </w:r>
      <w:r w:rsidRPr="00754400">
        <w:rPr>
          <w:sz w:val="23"/>
          <w:szCs w:val="23"/>
          <w:rPrChange w:id="806" w:author="Author">
            <w:rPr/>
          </w:rPrChange>
        </w:rPr>
        <w:tab/>
      </w:r>
      <w:r w:rsidRPr="00754400">
        <w:rPr>
          <w:sz w:val="23"/>
          <w:szCs w:val="23"/>
          <w:rPrChange w:id="807" w:author="Author">
            <w:rPr/>
          </w:rPrChange>
        </w:rPr>
        <w:tab/>
        <w:t>reference</w:t>
      </w:r>
    </w:p>
    <w:p w:rsidR="0039127A" w:rsidRPr="00754400" w:rsidRDefault="0039127A" w:rsidP="000238DD">
      <w:pPr>
        <w:pStyle w:val="ListParagraph"/>
        <w:numPr>
          <w:ilvl w:val="0"/>
          <w:numId w:val="17"/>
        </w:numPr>
        <w:contextualSpacing w:val="0"/>
        <w:rPr>
          <w:sz w:val="23"/>
          <w:szCs w:val="23"/>
          <w:rPrChange w:id="808" w:author="Author">
            <w:rPr/>
          </w:rPrChange>
        </w:rPr>
      </w:pPr>
      <w:r w:rsidRPr="00754400">
        <w:rPr>
          <w:sz w:val="23"/>
          <w:szCs w:val="23"/>
          <w:rPrChange w:id="809" w:author="Author">
            <w:rPr/>
          </w:rPrChange>
        </w:rPr>
        <w:t xml:space="preserve">If a Port is not connected, </w:t>
      </w:r>
      <w:commentRangeStart w:id="810"/>
      <w:r w:rsidRPr="00754400">
        <w:rPr>
          <w:sz w:val="23"/>
          <w:szCs w:val="23"/>
          <w:rPrChange w:id="811" w:author="Author">
            <w:rPr/>
          </w:rPrChange>
        </w:rPr>
        <w:t>then it shall be terminated</w:t>
      </w:r>
      <w:commentRangeEnd w:id="810"/>
      <w:r w:rsidRPr="00754400">
        <w:rPr>
          <w:rStyle w:val="CommentReference"/>
          <w:sz w:val="23"/>
          <w:szCs w:val="23"/>
          <w:rPrChange w:id="812" w:author="Author">
            <w:rPr>
              <w:rStyle w:val="CommentReference"/>
            </w:rPr>
          </w:rPrChange>
        </w:rPr>
        <w:commentReference w:id="810"/>
      </w:r>
      <w:r w:rsidRPr="00754400">
        <w:rPr>
          <w:sz w:val="23"/>
          <w:szCs w:val="23"/>
          <w:rPrChange w:id="813" w:author="Author">
            <w:rPr/>
          </w:rPrChange>
        </w:rPr>
        <w:t xml:space="preserve"> </w:t>
      </w:r>
      <w:ins w:id="814" w:author="Author">
        <w:r w:rsidR="00A86CC0" w:rsidRPr="00754400">
          <w:rPr>
            <w:sz w:val="23"/>
            <w:szCs w:val="23"/>
            <w:rPrChange w:id="815" w:author="Author">
              <w:rPr/>
            </w:rPrChange>
          </w:rPr>
          <w:t xml:space="preserve">by the EDA </w:t>
        </w:r>
        <w:r w:rsidR="001F72B4" w:rsidRPr="00754400">
          <w:rPr>
            <w:sz w:val="23"/>
            <w:szCs w:val="23"/>
            <w:rPrChange w:id="816" w:author="Author">
              <w:rPr/>
            </w:rPrChange>
          </w:rPr>
          <w:t xml:space="preserve">tool </w:t>
        </w:r>
      </w:ins>
      <w:r w:rsidRPr="00754400">
        <w:rPr>
          <w:sz w:val="23"/>
          <w:szCs w:val="23"/>
          <w:rPrChange w:id="817" w:author="Author">
            <w:rPr/>
          </w:rPrChange>
        </w:rPr>
        <w:t>with a resistor to the node on Terminal N+1. The resistance shall be the Port Reference Impedance.</w:t>
      </w:r>
    </w:p>
    <w:p w:rsidR="0039127A" w:rsidRPr="00754400" w:rsidRDefault="0039127A" w:rsidP="000238DD">
      <w:pPr>
        <w:pStyle w:val="Default"/>
        <w:numPr>
          <w:ilvl w:val="0"/>
          <w:numId w:val="17"/>
        </w:numPr>
        <w:rPr>
          <w:ins w:id="818" w:author="Author"/>
          <w:bCs/>
          <w:sz w:val="23"/>
          <w:szCs w:val="23"/>
        </w:rPr>
      </w:pPr>
      <w:r w:rsidRPr="00754400">
        <w:rPr>
          <w:bCs/>
          <w:sz w:val="23"/>
          <w:szCs w:val="23"/>
        </w:rPr>
        <w:t xml:space="preserve">It shall be an error if Terminal N+1 is </w:t>
      </w:r>
      <w:commentRangeStart w:id="819"/>
      <w:r w:rsidRPr="00754400">
        <w:rPr>
          <w:bCs/>
          <w:sz w:val="23"/>
          <w:szCs w:val="23"/>
        </w:rPr>
        <w:t xml:space="preserve">not specified to </w:t>
      </w:r>
      <w:ins w:id="820" w:author="Author">
        <w:r w:rsidR="001F72B4" w:rsidRPr="00754400">
          <w:rPr>
            <w:bCs/>
            <w:sz w:val="23"/>
            <w:szCs w:val="23"/>
          </w:rPr>
          <w:t xml:space="preserve">be connected to </w:t>
        </w:r>
      </w:ins>
      <w:r w:rsidRPr="00754400">
        <w:rPr>
          <w:bCs/>
          <w:sz w:val="23"/>
          <w:szCs w:val="23"/>
        </w:rPr>
        <w:t>a Pin</w:t>
      </w:r>
      <w:commentRangeEnd w:id="819"/>
      <w:r w:rsidRPr="00754400">
        <w:rPr>
          <w:rStyle w:val="CommentReference"/>
          <w:color w:val="auto"/>
          <w:sz w:val="23"/>
          <w:szCs w:val="23"/>
          <w:lang w:eastAsia="zh-CN"/>
          <w:rPrChange w:id="821" w:author="Author">
            <w:rPr>
              <w:rStyle w:val="CommentReference"/>
              <w:color w:val="auto"/>
              <w:lang w:eastAsia="zh-CN"/>
            </w:rPr>
          </w:rPrChange>
        </w:rPr>
        <w:commentReference w:id="819"/>
      </w:r>
      <w:r w:rsidRPr="00754400">
        <w:rPr>
          <w:bCs/>
          <w:sz w:val="23"/>
          <w:szCs w:val="23"/>
        </w:rPr>
        <w:t xml:space="preserve">, </w:t>
      </w:r>
      <w:ins w:id="822" w:author="Author">
        <w:r w:rsidR="001F72B4" w:rsidRPr="00754400">
          <w:rPr>
            <w:bCs/>
            <w:sz w:val="23"/>
            <w:szCs w:val="23"/>
          </w:rPr>
          <w:t xml:space="preserve">a </w:t>
        </w:r>
      </w:ins>
      <w:r w:rsidRPr="00754400">
        <w:rPr>
          <w:bCs/>
          <w:sz w:val="23"/>
          <w:szCs w:val="23"/>
        </w:rPr>
        <w:t xml:space="preserve">Pad, or </w:t>
      </w:r>
      <w:ins w:id="823" w:author="Author">
        <w:r w:rsidR="001F72B4" w:rsidRPr="00754400">
          <w:rPr>
            <w:bCs/>
            <w:sz w:val="23"/>
            <w:szCs w:val="23"/>
          </w:rPr>
          <w:t xml:space="preserve">a </w:t>
        </w:r>
      </w:ins>
      <w:r w:rsidRPr="00754400">
        <w:rPr>
          <w:bCs/>
          <w:sz w:val="23"/>
          <w:szCs w:val="23"/>
        </w:rPr>
        <w:t xml:space="preserve">Buffer that is not </w:t>
      </w:r>
      <w:del w:id="824" w:author="Author">
        <w:r w:rsidRPr="00754400" w:rsidDel="001F72B4">
          <w:rPr>
            <w:bCs/>
            <w:sz w:val="23"/>
            <w:szCs w:val="23"/>
          </w:rPr>
          <w:delText xml:space="preserve">on </w:delText>
        </w:r>
      </w:del>
      <w:ins w:id="825" w:author="Author">
        <w:r w:rsidR="001F72B4" w:rsidRPr="00754400">
          <w:rPr>
            <w:bCs/>
            <w:sz w:val="23"/>
            <w:szCs w:val="23"/>
          </w:rPr>
          <w:t xml:space="preserve">part of </w:t>
        </w:r>
      </w:ins>
      <w:r w:rsidRPr="00754400">
        <w:rPr>
          <w:bCs/>
          <w:sz w:val="23"/>
          <w:szCs w:val="23"/>
        </w:rPr>
        <w:t>a connection to a Signal_name that is POWER or GND</w:t>
      </w:r>
    </w:p>
    <w:p w:rsidR="0087208E" w:rsidRPr="00D12BEA" w:rsidRDefault="0087208E">
      <w:pPr>
        <w:pStyle w:val="Default"/>
        <w:ind w:left="720"/>
        <w:rPr>
          <w:bCs/>
          <w:sz w:val="23"/>
          <w:szCs w:val="23"/>
        </w:rPr>
        <w:pPrChange w:id="826" w:author="Author">
          <w:pPr>
            <w:pStyle w:val="Default"/>
            <w:numPr>
              <w:numId w:val="17"/>
            </w:numPr>
            <w:ind w:left="720" w:hanging="360"/>
          </w:pPr>
        </w:pPrChange>
      </w:pPr>
    </w:p>
    <w:p w:rsidR="0039127A" w:rsidRDefault="0039127A" w:rsidP="0039127A">
      <w:pPr>
        <w:pStyle w:val="Default"/>
        <w:rPr>
          <w:i/>
          <w:iCs/>
          <w:sz w:val="23"/>
          <w:szCs w:val="23"/>
        </w:rPr>
      </w:pPr>
      <w:r>
        <w:rPr>
          <w:i/>
          <w:iCs/>
          <w:sz w:val="23"/>
          <w:szCs w:val="23"/>
        </w:rPr>
        <w:t>Examples:</w:t>
      </w:r>
    </w:p>
    <w:p w:rsidR="0039127A" w:rsidRDefault="0039127A" w:rsidP="0039127A">
      <w:pPr>
        <w:rPr>
          <w:iCs/>
          <w:color w:val="000000"/>
          <w:sz w:val="23"/>
          <w:szCs w:val="23"/>
          <w:lang w:eastAsia="en-US"/>
        </w:rPr>
      </w:pPr>
      <w:r>
        <w:rPr>
          <w:iCs/>
          <w:sz w:val="23"/>
          <w:szCs w:val="23"/>
        </w:rPr>
        <w:br w:type="page"/>
      </w:r>
    </w:p>
    <w:p w:rsidR="0039127A" w:rsidRPr="002A3033" w:rsidRDefault="0039127A" w:rsidP="0039127A">
      <w:pPr>
        <w:pStyle w:val="Default"/>
        <w:rPr>
          <w:iCs/>
          <w:sz w:val="23"/>
          <w:szCs w:val="23"/>
          <w:u w:val="single"/>
        </w:rPr>
      </w:pPr>
      <w:r w:rsidRPr="002A3033">
        <w:rPr>
          <w:iCs/>
          <w:sz w:val="23"/>
          <w:szCs w:val="23"/>
          <w:u w:val="single"/>
        </w:rPr>
        <w:lastRenderedPageBreak/>
        <w:t>IBIS File</w:t>
      </w:r>
    </w:p>
    <w:p w:rsidR="00700FA8" w:rsidRPr="000238DD" w:rsidRDefault="00700FA8" w:rsidP="0039127A">
      <w:pPr>
        <w:pStyle w:val="Default"/>
        <w:rPr>
          <w:rFonts w:ascii="Courier New" w:hAnsi="Courier New" w:cs="Courier New"/>
          <w:iCs/>
          <w:sz w:val="20"/>
          <w:szCs w:val="20"/>
        </w:rPr>
      </w:pP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[Pin]</w:t>
      </w:r>
      <w:r w:rsidRPr="000238DD">
        <w:rPr>
          <w:rFonts w:ascii="Courier New" w:hAnsi="Courier New" w:cs="Courier New"/>
          <w:sz w:val="20"/>
          <w:szCs w:val="20"/>
        </w:rPr>
        <w:t xml:space="preserve"> signal_name model_name      R_pin   L_pin   C_pin</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A1    DQ1         DQ</w:t>
      </w:r>
      <w:r w:rsidRPr="000238DD">
        <w:rPr>
          <w:rFonts w:ascii="Courier New" w:hAnsi="Courier New" w:cs="Courier New"/>
          <w:i/>
          <w:iCs/>
          <w:sz w:val="20"/>
          <w:szCs w:val="20"/>
        </w:rPr>
        <w:t xml:space="preserve"> </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A2    DQ2         DQ</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A3    DQ3         DQ</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D1    DQS         DQS</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D2    DQS         DQS</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P1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P2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P3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P4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P5    VDD         POWER</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G1    VSS         GND</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G2    VSS         GND</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G3    VSS         GND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G4    VSS         GND</w:t>
      </w:r>
    </w:p>
    <w:p w:rsidR="00922FAE" w:rsidRDefault="00922FAE" w:rsidP="0039127A">
      <w:pPr>
        <w:pStyle w:val="Exampletext"/>
        <w:rPr>
          <w:iCs/>
        </w:rPr>
      </w:pPr>
    </w:p>
    <w:p w:rsidR="0039127A" w:rsidRPr="000238DD" w:rsidRDefault="0039127A" w:rsidP="0039127A">
      <w:pPr>
        <w:pStyle w:val="Exampletext"/>
      </w:pPr>
      <w:r w:rsidRPr="000238DD">
        <w:rPr>
          <w:iCs/>
        </w:rPr>
        <w:t>[Diff Pin]</w:t>
      </w:r>
      <w:r w:rsidRPr="000238DD">
        <w:t xml:space="preserve">  inv_pin  vdiff  tdelay_typ tdelay_min tdelay_max</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 xml:space="preserve">D1          D2       </w:t>
      </w:r>
      <w:r w:rsidRPr="000238DD">
        <w:rPr>
          <w:rFonts w:ascii="Courier New" w:hAnsi="Courier New" w:cs="Courier New"/>
          <w:sz w:val="20"/>
          <w:szCs w:val="20"/>
        </w:rPr>
        <w:t>NA     NA         NA         NA</w:t>
      </w:r>
    </w:p>
    <w:p w:rsidR="00922FAE" w:rsidRDefault="00922FAE" w:rsidP="0039127A">
      <w:pPr>
        <w:pStyle w:val="Default"/>
        <w:rPr>
          <w:rFonts w:ascii="Courier New" w:hAnsi="Courier New" w:cs="Courier New"/>
          <w:iCs/>
          <w:sz w:val="20"/>
          <w:szCs w:val="20"/>
        </w:rPr>
      </w:pP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[Die Supply Pads]</w:t>
      </w:r>
      <w:r w:rsidRPr="000238DD">
        <w:rPr>
          <w:rFonts w:ascii="Courier New" w:hAnsi="Courier New" w:cs="Courier New"/>
          <w:sz w:val="20"/>
          <w:szCs w:val="20"/>
        </w:rPr>
        <w:t xml:space="preserve">  </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VDD1 VDD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VDD2 VDD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VDD3 VDD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VSS1 VSS</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VSS2 VSS</w:t>
      </w:r>
    </w:p>
    <w:p w:rsidR="0039127A" w:rsidRPr="00922FAE" w:rsidRDefault="0039127A" w:rsidP="0039127A">
      <w:pPr>
        <w:pStyle w:val="Exampletext"/>
      </w:pPr>
      <w:r w:rsidRPr="00922FAE">
        <w:t>[</w:t>
      </w:r>
      <w:r w:rsidR="00700FA8" w:rsidRPr="00922FAE">
        <w:t>Buffer Rail</w:t>
      </w:r>
      <w:r w:rsidRPr="00922FAE">
        <w:t xml:space="preserve"> Mapping] pulldown_ref pullup_ref gnd_clamp_ref power_clamp_ref ext_ref</w:t>
      </w:r>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A1            VSS          VDD        NC            NC              NC </w:t>
      </w:r>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A2            VSS          VDD        NC            NC              NC</w:t>
      </w:r>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A3            VSS          VDD        NC            NC              NC</w:t>
      </w:r>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D1            VSS          VDD        NC            NC              NC</w:t>
      </w:r>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D2            VSS          VDD        NC            NC              NC</w:t>
      </w:r>
    </w:p>
    <w:p w:rsidR="0039127A" w:rsidRPr="000238DD" w:rsidRDefault="0039127A" w:rsidP="0039127A">
      <w:pPr>
        <w:pStyle w:val="Default"/>
        <w:rPr>
          <w:sz w:val="20"/>
          <w:szCs w:val="20"/>
        </w:rPr>
      </w:pPr>
    </w:p>
    <w:p w:rsidR="0039127A" w:rsidRPr="000238DD" w:rsidRDefault="00873C85" w:rsidP="000238DD">
      <w:pPr>
        <w:autoSpaceDE w:val="0"/>
        <w:autoSpaceDN w:val="0"/>
        <w:rPr>
          <w:sz w:val="20"/>
          <w:szCs w:val="20"/>
        </w:rPr>
      </w:pPr>
      <w:r w:rsidRPr="000238DD">
        <w:rPr>
          <w:sz w:val="20"/>
          <w:szCs w:val="20"/>
        </w:rPr>
        <w:t xml:space="preserve">| </w:t>
      </w:r>
      <w:r w:rsidR="0039127A" w:rsidRPr="000238DD">
        <w:rPr>
          <w:sz w:val="20"/>
          <w:szCs w:val="20"/>
        </w:rPr>
        <w:t>Single DQ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r w:rsidR="00EF5A08">
        <w:rPr>
          <w:rFonts w:ascii="Courier New" w:hAnsi="Courier New" w:cs="Courier New"/>
          <w:sz w:val="20"/>
          <w:szCs w:val="20"/>
        </w:rPr>
        <w:t>Pin_A_signal</w:t>
      </w:r>
      <w:r w:rsidRPr="000238DD">
        <w:rPr>
          <w:rFonts w:ascii="Courier New" w:hAnsi="Courier New" w:cs="Courier New"/>
          <w:sz w:val="20"/>
          <w:szCs w:val="20"/>
        </w:rPr>
        <w:t xml:space="preserve">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A_signal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A112C8" w:rsidRPr="000238DD" w:rsidRDefault="00A112C8" w:rsidP="000238DD">
      <w:pPr>
        <w:autoSpaceDE w:val="0"/>
        <w:autoSpaceDN w:val="0"/>
        <w:rPr>
          <w:rFonts w:ascii="Courier New" w:hAnsi="Courier New" w:cs="Courier New"/>
          <w:sz w:val="20"/>
          <w:szCs w:val="20"/>
        </w:rPr>
      </w:pPr>
    </w:p>
    <w:p w:rsidR="0039127A" w:rsidRPr="000238DD" w:rsidRDefault="00873C85" w:rsidP="000238DD">
      <w:pPr>
        <w:autoSpaceDE w:val="0"/>
        <w:autoSpaceDN w:val="0"/>
        <w:rPr>
          <w:sz w:val="20"/>
          <w:szCs w:val="20"/>
        </w:rPr>
      </w:pPr>
      <w:r w:rsidRPr="000238DD">
        <w:rPr>
          <w:sz w:val="20"/>
          <w:szCs w:val="20"/>
        </w:rPr>
        <w:t xml:space="preserve">| </w:t>
      </w:r>
      <w:r w:rsidR="0039127A" w:rsidRPr="000238DD">
        <w:rPr>
          <w:sz w:val="20"/>
          <w:szCs w:val="20"/>
        </w:rPr>
        <w:t xml:space="preserve">Single DQS | There is a [Diff Pin] </w:t>
      </w:r>
      <w:del w:id="827" w:author="Author">
        <w:r w:rsidR="0039127A" w:rsidRPr="000238DD" w:rsidDel="00606232">
          <w:rPr>
            <w:sz w:val="20"/>
            <w:szCs w:val="20"/>
          </w:rPr>
          <w:delText xml:space="preserve">record </w:delText>
        </w:r>
      </w:del>
      <w:ins w:id="828" w:author="Author">
        <w:r w:rsidR="00606232">
          <w:rPr>
            <w:sz w:val="20"/>
            <w:szCs w:val="20"/>
          </w:rPr>
          <w:t>entry</w:t>
        </w:r>
        <w:r w:rsidR="00606232" w:rsidRPr="000238DD">
          <w:rPr>
            <w:sz w:val="20"/>
            <w:szCs w:val="20"/>
          </w:rPr>
          <w:t xml:space="preserve"> </w:t>
        </w:r>
      </w:ins>
      <w:r w:rsidR="0039127A" w:rsidRPr="000238DD">
        <w:rPr>
          <w:sz w:val="20"/>
          <w:szCs w:val="20"/>
        </w:rPr>
        <w:t>“D1 D2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r w:rsidR="00EF5A08">
        <w:rPr>
          <w:rFonts w:ascii="Courier New" w:hAnsi="Courier New" w:cs="Courier New"/>
          <w:sz w:val="20"/>
          <w:szCs w:val="20"/>
        </w:rPr>
        <w:t>Pin_A_signal</w:t>
      </w:r>
      <w:r w:rsidRPr="000238DD">
        <w:rPr>
          <w:rFonts w:ascii="Courier New" w:hAnsi="Courier New" w:cs="Courier New"/>
          <w:sz w:val="20"/>
          <w:szCs w:val="20"/>
        </w:rPr>
        <w:t xml:space="preserve"> 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r w:rsidR="00EF5A08">
        <w:rPr>
          <w:rFonts w:ascii="Courier New" w:hAnsi="Courier New" w:cs="Courier New"/>
          <w:sz w:val="20"/>
          <w:szCs w:val="20"/>
        </w:rPr>
        <w:t>Pin_A_signal</w:t>
      </w:r>
      <w:r w:rsidRPr="000238DD">
        <w:rPr>
          <w:rFonts w:ascii="Courier New" w:hAnsi="Courier New" w:cs="Courier New"/>
          <w:sz w:val="20"/>
          <w:szCs w:val="20"/>
        </w:rPr>
        <w:t xml:space="preserve"> D2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A_signal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A_signal </w:t>
      </w:r>
      <w:r w:rsidR="00A01A5E">
        <w:rPr>
          <w:rFonts w:ascii="Courier New" w:hAnsi="Courier New" w:cs="Courier New"/>
          <w:sz w:val="20"/>
          <w:szCs w:val="20"/>
        </w:rPr>
        <w:t xml:space="preserve">    </w:t>
      </w:r>
      <w:r w:rsidRPr="000238DD">
        <w:rPr>
          <w:rFonts w:ascii="Courier New" w:hAnsi="Courier New" w:cs="Courier New"/>
          <w:sz w:val="20"/>
          <w:szCs w:val="20"/>
        </w:rPr>
        <w:t>D2</w:t>
      </w:r>
    </w:p>
    <w:p w:rsidR="00A112C8" w:rsidRPr="000238DD" w:rsidRDefault="00A112C8" w:rsidP="000238DD">
      <w:pPr>
        <w:autoSpaceDE w:val="0"/>
        <w:autoSpaceDN w:val="0"/>
        <w:rPr>
          <w:rFonts w:ascii="Courier New" w:hAnsi="Courier New" w:cs="Courier New"/>
          <w:sz w:val="20"/>
          <w:szCs w:val="20"/>
        </w:rPr>
      </w:pPr>
    </w:p>
    <w:p w:rsidR="0039127A" w:rsidRPr="000238DD" w:rsidRDefault="00873C85" w:rsidP="000238DD">
      <w:pPr>
        <w:autoSpaceDE w:val="0"/>
        <w:autoSpaceDN w:val="0"/>
        <w:rPr>
          <w:sz w:val="20"/>
          <w:szCs w:val="20"/>
        </w:rPr>
      </w:pPr>
      <w:r w:rsidRPr="000238DD">
        <w:rPr>
          <w:sz w:val="20"/>
          <w:szCs w:val="20"/>
        </w:rPr>
        <w:t xml:space="preserve">| </w:t>
      </w:r>
      <w:r w:rsidR="0039127A" w:rsidRPr="000238DD">
        <w:rPr>
          <w:sz w:val="20"/>
          <w:szCs w:val="20"/>
        </w:rPr>
        <w:t>One DQ (A2) victim, two DQ (A1 and A3) aggressors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r w:rsidR="00EF5A08">
        <w:rPr>
          <w:rFonts w:ascii="Courier New" w:hAnsi="Courier New" w:cs="Courier New"/>
          <w:sz w:val="20"/>
          <w:szCs w:val="20"/>
        </w:rPr>
        <w:t>Pin_A_signal</w:t>
      </w:r>
      <w:r w:rsidRPr="000238DD">
        <w:rPr>
          <w:rFonts w:ascii="Courier New" w:hAnsi="Courier New" w:cs="Courier New"/>
          <w:sz w:val="20"/>
          <w:szCs w:val="20"/>
        </w:rPr>
        <w:t xml:space="preserve"> A1 Aggressor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A_signal </w:t>
      </w:r>
      <w:r w:rsidR="00A01A5E">
        <w:rPr>
          <w:rFonts w:ascii="Courier New" w:hAnsi="Courier New" w:cs="Courier New"/>
          <w:sz w:val="20"/>
          <w:szCs w:val="20"/>
        </w:rPr>
        <w:t xml:space="preserve">    </w:t>
      </w:r>
      <w:r w:rsidRPr="000238DD">
        <w:rPr>
          <w:rFonts w:ascii="Courier New" w:hAnsi="Courier New" w:cs="Courier New"/>
          <w:sz w:val="20"/>
          <w:szCs w:val="20"/>
        </w:rPr>
        <w:t xml:space="preserve">A1 Aggressor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r w:rsidR="00EF5A08">
        <w:rPr>
          <w:rFonts w:ascii="Courier New" w:hAnsi="Courier New" w:cs="Courier New"/>
          <w:sz w:val="20"/>
          <w:szCs w:val="20"/>
        </w:rPr>
        <w:t>Pin_A_signal</w:t>
      </w:r>
      <w:r w:rsidRPr="000238DD">
        <w:rPr>
          <w:rFonts w:ascii="Courier New" w:hAnsi="Courier New" w:cs="Courier New"/>
          <w:sz w:val="20"/>
          <w:szCs w:val="20"/>
        </w:rPr>
        <w:t xml:space="preserve"> 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A_signal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5 </w:t>
      </w:r>
      <w:r w:rsidR="00EF5A08">
        <w:rPr>
          <w:rFonts w:ascii="Courier New" w:hAnsi="Courier New" w:cs="Courier New"/>
          <w:sz w:val="20"/>
          <w:szCs w:val="20"/>
        </w:rPr>
        <w:t>Pin_A_signal</w:t>
      </w:r>
      <w:r w:rsidRPr="000238DD">
        <w:rPr>
          <w:rFonts w:ascii="Courier New" w:hAnsi="Courier New" w:cs="Courier New"/>
          <w:sz w:val="20"/>
          <w:szCs w:val="20"/>
        </w:rPr>
        <w:t xml:space="preserve"> A3 Aggressor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A_signal </w:t>
      </w:r>
      <w:r w:rsidR="00A01A5E">
        <w:rPr>
          <w:rFonts w:ascii="Courier New" w:hAnsi="Courier New" w:cs="Courier New"/>
          <w:sz w:val="20"/>
          <w:szCs w:val="20"/>
        </w:rPr>
        <w:t xml:space="preserve">    </w:t>
      </w:r>
      <w:r w:rsidRPr="000238DD">
        <w:rPr>
          <w:rFonts w:ascii="Courier New" w:hAnsi="Courier New" w:cs="Courier New"/>
          <w:sz w:val="20"/>
          <w:szCs w:val="20"/>
        </w:rPr>
        <w:t xml:space="preserve">A3 Aggressor </w:t>
      </w:r>
    </w:p>
    <w:p w:rsidR="00A112C8" w:rsidRPr="000238DD" w:rsidRDefault="00A112C8" w:rsidP="000238DD">
      <w:pPr>
        <w:autoSpaceDE w:val="0"/>
        <w:autoSpaceDN w:val="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w:t>
      </w:r>
      <w:r w:rsidR="0039127A" w:rsidRPr="000238DD">
        <w:rPr>
          <w:sz w:val="20"/>
          <w:szCs w:val="20"/>
        </w:rPr>
        <w:t>Single DQ (A1) Pin to Die Pad</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r w:rsidR="00EF5A08">
        <w:rPr>
          <w:rFonts w:ascii="Courier New" w:hAnsi="Courier New" w:cs="Courier New"/>
          <w:sz w:val="20"/>
          <w:szCs w:val="20"/>
        </w:rPr>
        <w:t>Pin_A_signal</w:t>
      </w:r>
      <w:r w:rsidRPr="000238DD">
        <w:rPr>
          <w:rFonts w:ascii="Courier New" w:hAnsi="Courier New" w:cs="Courier New"/>
          <w:sz w:val="20"/>
          <w:szCs w:val="20"/>
        </w:rPr>
        <w:t xml:space="preserve">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Pad_A_signal </w:t>
      </w:r>
      <w:r w:rsidRPr="000238DD">
        <w:rPr>
          <w:rFonts w:ascii="Courier New" w:hAnsi="Courier New" w:cs="Courier New"/>
          <w:sz w:val="20"/>
          <w:szCs w:val="20"/>
        </w:rPr>
        <w:t>A1</w:t>
      </w:r>
    </w:p>
    <w:p w:rsidR="00A112C8" w:rsidRPr="000238DD" w:rsidRDefault="00A112C8" w:rsidP="000238DD">
      <w:pPr>
        <w:autoSpaceDE w:val="0"/>
        <w:autoSpaceDN w:val="0"/>
        <w:ind w:left="108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520FA1" w:rsidRPr="000238DD">
        <w:rPr>
          <w:sz w:val="20"/>
          <w:szCs w:val="20"/>
        </w:rPr>
        <w:t xml:space="preserve">Single-ended </w:t>
      </w:r>
      <w:r w:rsidR="0039127A" w:rsidRPr="000238DD">
        <w:rPr>
          <w:sz w:val="20"/>
          <w:szCs w:val="20"/>
        </w:rPr>
        <w:t>model that can be used for all I/O pins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r w:rsidR="00EF5A08">
        <w:rPr>
          <w:rFonts w:ascii="Courier New" w:hAnsi="Courier New" w:cs="Courier New"/>
          <w:sz w:val="20"/>
          <w:szCs w:val="20"/>
        </w:rPr>
        <w:t>Pin_A_signal</w:t>
      </w:r>
      <w:r w:rsidRPr="000238DD">
        <w:rPr>
          <w:rFonts w:ascii="Courier New" w:hAnsi="Courier New" w:cs="Courier New"/>
          <w:sz w:val="20"/>
          <w:szCs w:val="20"/>
        </w:rPr>
        <w:t xml:space="preserve"> Default Default</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A_signal </w:t>
      </w:r>
      <w:r w:rsidRPr="000238DD">
        <w:rPr>
          <w:rFonts w:ascii="Courier New" w:hAnsi="Courier New" w:cs="Courier New"/>
          <w:sz w:val="20"/>
          <w:szCs w:val="20"/>
        </w:rPr>
        <w:t>Default Default</w:t>
      </w:r>
    </w:p>
    <w:p w:rsidR="00A112C8" w:rsidRPr="000238DD" w:rsidRDefault="00A112C8" w:rsidP="000238DD">
      <w:pPr>
        <w:autoSpaceDE w:val="0"/>
        <w:autoSpaceDN w:val="0"/>
        <w:ind w:left="1440"/>
        <w:rPr>
          <w:rFonts w:ascii="Courier New" w:hAnsi="Courier New" w:cs="Courier New"/>
          <w:sz w:val="20"/>
          <w:szCs w:val="20"/>
        </w:rPr>
      </w:pPr>
    </w:p>
    <w:p w:rsidR="00922FAE" w:rsidRPr="000238DD" w:rsidRDefault="00A112C8" w:rsidP="000238DD">
      <w:pPr>
        <w:autoSpaceDE w:val="0"/>
        <w:autoSpaceDN w:val="0"/>
        <w:rPr>
          <w:sz w:val="20"/>
          <w:szCs w:val="20"/>
        </w:rPr>
      </w:pPr>
      <w:r w:rsidRPr="000238DD">
        <w:rPr>
          <w:sz w:val="20"/>
          <w:szCs w:val="20"/>
        </w:rPr>
        <w:t xml:space="preserve">| </w:t>
      </w:r>
      <w:commentRangeStart w:id="829"/>
      <w:r w:rsidR="0039127A" w:rsidRPr="000238DD">
        <w:rPr>
          <w:sz w:val="20"/>
          <w:szCs w:val="20"/>
        </w:rPr>
        <w:t>Model that can connect all Pins with Signal_name VDD to all Buffer supply terminals that are connected to</w:t>
      </w:r>
    </w:p>
    <w:p w:rsidR="00A112C8" w:rsidRPr="000238DD" w:rsidRDefault="00922FAE" w:rsidP="000238DD">
      <w:pPr>
        <w:autoSpaceDE w:val="0"/>
        <w:autoSpaceDN w:val="0"/>
        <w:rPr>
          <w:sz w:val="20"/>
          <w:szCs w:val="20"/>
        </w:rPr>
      </w:pPr>
      <w:r w:rsidRPr="000238DD">
        <w:rPr>
          <w:sz w:val="20"/>
          <w:szCs w:val="20"/>
        </w:rPr>
        <w:t>|</w:t>
      </w:r>
      <w:r w:rsidR="0039127A" w:rsidRPr="000238DD">
        <w:rPr>
          <w:sz w:val="20"/>
          <w:szCs w:val="20"/>
        </w:rPr>
        <w:t xml:space="preserve"> Signal_name VDD as described in Pin_mapping. All Pins with Signal_name VDD are</w:t>
      </w:r>
      <w:r w:rsidR="00A112C8" w:rsidRPr="000238DD">
        <w:rPr>
          <w:sz w:val="20"/>
          <w:szCs w:val="20"/>
        </w:rPr>
        <w:t xml:space="preserve"> </w:t>
      </w:r>
      <w:r w:rsidR="0039127A" w:rsidRPr="000238DD">
        <w:rPr>
          <w:sz w:val="20"/>
          <w:szCs w:val="20"/>
        </w:rPr>
        <w:t xml:space="preserve">shorted together. </w:t>
      </w: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All Buffer supply terminals that are connected to Signal_name VDD are shorted together</w:t>
      </w:r>
      <w:commentRangeEnd w:id="829"/>
      <w:r w:rsidR="0039127A" w:rsidRPr="000238DD">
        <w:rPr>
          <w:rStyle w:val="CommentReference"/>
          <w:sz w:val="20"/>
          <w:szCs w:val="20"/>
        </w:rPr>
        <w:commentReference w:id="829"/>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r w:rsidR="00EF5A08" w:rsidRPr="00A01A5E">
        <w:rPr>
          <w:rFonts w:ascii="Courier New" w:hAnsi="Courier New" w:cs="Courier New"/>
          <w:bCs/>
          <w:sz w:val="20"/>
          <w:szCs w:val="20"/>
        </w:rPr>
        <w:t>Pin_Signal_name</w:t>
      </w:r>
      <w:r w:rsidR="00EF5A08" w:rsidRPr="000238DD" w:rsidDel="00EF5A08">
        <w:rPr>
          <w:rFonts w:ascii="Courier New" w:hAnsi="Courier New" w:cs="Courier New"/>
          <w:sz w:val="20"/>
          <w:szCs w:val="20"/>
        </w:rPr>
        <w:t xml:space="preserve"> </w:t>
      </w:r>
      <w:r w:rsidRPr="000238DD">
        <w:rPr>
          <w:rFonts w:ascii="Courier New" w:hAnsi="Courier New" w:cs="Courier New"/>
          <w:sz w:val="20"/>
          <w:szCs w:val="20"/>
        </w:rPr>
        <w:t>VDD</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r w:rsidR="00EF5A08">
        <w:rPr>
          <w:rFonts w:ascii="Courier New" w:hAnsi="Courier New" w:cs="Courier New"/>
          <w:sz w:val="20"/>
          <w:szCs w:val="20"/>
        </w:rPr>
        <w:t>A_Signal_name</w:t>
      </w:r>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VDD</w:t>
      </w:r>
    </w:p>
    <w:p w:rsidR="00A112C8" w:rsidRPr="000238DD" w:rsidRDefault="00A112C8" w:rsidP="000238DD">
      <w:pPr>
        <w:autoSpaceDE w:val="0"/>
        <w:autoSpaceDN w:val="0"/>
        <w:ind w:left="36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 xml:space="preserve">VDD: Pins connected to board “bed spring” model, all buffer terminals connected to VDD shorted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Pin_A_signal </w:t>
      </w:r>
      <w:r w:rsidR="00A01A5E">
        <w:rPr>
          <w:rFonts w:ascii="Courier New" w:hAnsi="Courier New" w:cs="Courier New"/>
          <w:sz w:val="20"/>
          <w:szCs w:val="20"/>
        </w:rPr>
        <w:t xml:space="preserve"> </w:t>
      </w:r>
      <w:r w:rsidRPr="000238DD">
        <w:rPr>
          <w:rFonts w:ascii="Courier New" w:hAnsi="Courier New" w:cs="Courier New"/>
          <w:sz w:val="20"/>
          <w:szCs w:val="20"/>
        </w:rPr>
        <w:t>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Pin_A_signal </w:t>
      </w:r>
      <w:r w:rsidR="00A01A5E">
        <w:rPr>
          <w:rFonts w:ascii="Courier New" w:hAnsi="Courier New" w:cs="Courier New"/>
          <w:sz w:val="20"/>
          <w:szCs w:val="20"/>
        </w:rPr>
        <w:t xml:space="preserve"> </w:t>
      </w:r>
      <w:r w:rsidRPr="000238DD">
        <w:rPr>
          <w:rFonts w:ascii="Courier New" w:hAnsi="Courier New" w:cs="Courier New"/>
          <w:sz w:val="20"/>
          <w:szCs w:val="20"/>
        </w:rPr>
        <w:t>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Pin_A_signal </w:t>
      </w:r>
      <w:r w:rsidR="00A01A5E">
        <w:rPr>
          <w:rFonts w:ascii="Courier New" w:hAnsi="Courier New" w:cs="Courier New"/>
          <w:sz w:val="20"/>
          <w:szCs w:val="20"/>
        </w:rPr>
        <w:t xml:space="preserve"> </w:t>
      </w:r>
      <w:r w:rsidRPr="000238DD">
        <w:rPr>
          <w:rFonts w:ascii="Courier New" w:hAnsi="Courier New" w:cs="Courier New"/>
          <w:sz w:val="20"/>
          <w:szCs w:val="20"/>
        </w:rPr>
        <w:t>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Pin_A_signal </w:t>
      </w:r>
      <w:r w:rsidR="00A01A5E">
        <w:rPr>
          <w:rFonts w:ascii="Courier New" w:hAnsi="Courier New" w:cs="Courier New"/>
          <w:sz w:val="20"/>
          <w:szCs w:val="20"/>
        </w:rPr>
        <w:t xml:space="preserve"> </w:t>
      </w:r>
      <w:r w:rsidRPr="000238DD">
        <w:rPr>
          <w:rFonts w:ascii="Courier New" w:hAnsi="Courier New" w:cs="Courier New"/>
          <w:sz w:val="20"/>
          <w:szCs w:val="20"/>
        </w:rPr>
        <w:t>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Pin_A_signal </w:t>
      </w:r>
      <w:r w:rsidR="00A01A5E">
        <w:rPr>
          <w:rFonts w:ascii="Courier New" w:hAnsi="Courier New" w:cs="Courier New"/>
          <w:sz w:val="20"/>
          <w:szCs w:val="20"/>
        </w:rPr>
        <w:t xml:space="preserve"> </w:t>
      </w:r>
      <w:r w:rsidRPr="000238DD">
        <w:rPr>
          <w:rFonts w:ascii="Courier New" w:hAnsi="Courier New" w:cs="Courier New"/>
          <w:sz w:val="20"/>
          <w:szCs w:val="20"/>
        </w:rPr>
        <w:t>P5</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r w:rsidR="00A01A5E">
        <w:rPr>
          <w:rFonts w:ascii="Courier New" w:hAnsi="Courier New" w:cs="Courier New"/>
          <w:sz w:val="20"/>
          <w:szCs w:val="20"/>
        </w:rPr>
        <w:t>A_Signal_name</w:t>
      </w:r>
      <w:r w:rsidR="00A01A5E" w:rsidRPr="000238DD">
        <w:rPr>
          <w:rFonts w:ascii="Courier New" w:hAnsi="Courier New" w:cs="Courier New"/>
          <w:sz w:val="20"/>
          <w:szCs w:val="20"/>
        </w:rPr>
        <w:t xml:space="preserve"> </w:t>
      </w:r>
      <w:r w:rsidRPr="000238DD">
        <w:rPr>
          <w:rFonts w:ascii="Courier New" w:hAnsi="Courier New" w:cs="Courier New"/>
          <w:sz w:val="20"/>
          <w:szCs w:val="20"/>
        </w:rPr>
        <w:t>VDD</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VDD: Interconnect between VDD Pins and individual buffer Pullup Reference.</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Pin_A_signal </w:t>
      </w:r>
      <w:r w:rsidRPr="000238DD">
        <w:rPr>
          <w:rFonts w:ascii="Courier New" w:hAnsi="Courier New" w:cs="Courier New"/>
          <w:sz w:val="20"/>
          <w:szCs w:val="20"/>
        </w:rPr>
        <w:t>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Pin_A_signal </w:t>
      </w:r>
      <w:r w:rsidRPr="000238DD">
        <w:rPr>
          <w:rFonts w:ascii="Courier New" w:hAnsi="Courier New" w:cs="Courier New"/>
          <w:sz w:val="20"/>
          <w:szCs w:val="20"/>
        </w:rPr>
        <w:t>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Pin_A_signal </w:t>
      </w:r>
      <w:r w:rsidRPr="000238DD">
        <w:rPr>
          <w:rFonts w:ascii="Courier New" w:hAnsi="Courier New" w:cs="Courier New"/>
          <w:sz w:val="20"/>
          <w:szCs w:val="20"/>
        </w:rPr>
        <w:t>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Pin_A_signal </w:t>
      </w:r>
      <w:r w:rsidRPr="000238DD">
        <w:rPr>
          <w:rFonts w:ascii="Courier New" w:hAnsi="Courier New" w:cs="Courier New"/>
          <w:sz w:val="20"/>
          <w:szCs w:val="20"/>
        </w:rPr>
        <w:t>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Pin_A_signal </w:t>
      </w:r>
      <w:r w:rsidRPr="000238DD">
        <w:rPr>
          <w:rFonts w:ascii="Courier New" w:hAnsi="Courier New" w:cs="Courier New"/>
          <w:sz w:val="20"/>
          <w:szCs w:val="20"/>
        </w:rPr>
        <w:t>P5</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r w:rsidR="00EF5A08">
        <w:rPr>
          <w:rFonts w:ascii="Courier New" w:hAnsi="Courier New" w:cs="Courier New"/>
          <w:sz w:val="20"/>
          <w:szCs w:val="20"/>
        </w:rPr>
        <w:t>A_puref</w:t>
      </w:r>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7 </w:t>
      </w:r>
      <w:r w:rsidR="00EF5A08">
        <w:rPr>
          <w:rFonts w:ascii="Courier New" w:hAnsi="Courier New" w:cs="Courier New"/>
          <w:sz w:val="20"/>
          <w:szCs w:val="20"/>
        </w:rPr>
        <w:t>A_puref</w:t>
      </w:r>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8 </w:t>
      </w:r>
      <w:r w:rsidR="00EF5A08">
        <w:rPr>
          <w:rFonts w:ascii="Courier New" w:hAnsi="Courier New" w:cs="Courier New"/>
          <w:sz w:val="20"/>
          <w:szCs w:val="20"/>
        </w:rPr>
        <w:t>A_puref</w:t>
      </w:r>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9 </w:t>
      </w:r>
      <w:r w:rsidR="00EF5A08">
        <w:rPr>
          <w:rFonts w:ascii="Courier New" w:hAnsi="Courier New" w:cs="Courier New"/>
          <w:sz w:val="20"/>
          <w:szCs w:val="20"/>
        </w:rPr>
        <w:t>A_puref</w:t>
      </w:r>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VDD: Interconnect between VDD Pins and die VDD pads.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Pin_A_signal </w:t>
      </w:r>
      <w:r w:rsidR="00A01A5E">
        <w:rPr>
          <w:rFonts w:ascii="Courier New" w:hAnsi="Courier New" w:cs="Courier New"/>
          <w:sz w:val="20"/>
          <w:szCs w:val="20"/>
        </w:rPr>
        <w:t xml:space="preserve">   </w:t>
      </w:r>
      <w:r w:rsidRPr="000238DD">
        <w:rPr>
          <w:rFonts w:ascii="Courier New" w:hAnsi="Courier New" w:cs="Courier New"/>
          <w:sz w:val="20"/>
          <w:szCs w:val="20"/>
        </w:rPr>
        <w:t>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Pin_A_signal </w:t>
      </w:r>
      <w:r w:rsidR="00A01A5E">
        <w:rPr>
          <w:rFonts w:ascii="Courier New" w:hAnsi="Courier New" w:cs="Courier New"/>
          <w:sz w:val="20"/>
          <w:szCs w:val="20"/>
        </w:rPr>
        <w:t xml:space="preserve">   </w:t>
      </w:r>
      <w:r w:rsidRPr="000238DD">
        <w:rPr>
          <w:rFonts w:ascii="Courier New" w:hAnsi="Courier New" w:cs="Courier New"/>
          <w:sz w:val="20"/>
          <w:szCs w:val="20"/>
        </w:rPr>
        <w:t>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Pin_A_signal </w:t>
      </w:r>
      <w:r w:rsidR="00A01A5E">
        <w:rPr>
          <w:rFonts w:ascii="Courier New" w:hAnsi="Courier New" w:cs="Courier New"/>
          <w:sz w:val="20"/>
          <w:szCs w:val="20"/>
        </w:rPr>
        <w:t xml:space="preserve">   </w:t>
      </w:r>
      <w:r w:rsidRPr="000238DD">
        <w:rPr>
          <w:rFonts w:ascii="Courier New" w:hAnsi="Courier New" w:cs="Courier New"/>
          <w:sz w:val="20"/>
          <w:szCs w:val="20"/>
        </w:rPr>
        <w:t>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Pin_A_signal </w:t>
      </w:r>
      <w:r w:rsidR="00A01A5E">
        <w:rPr>
          <w:rFonts w:ascii="Courier New" w:hAnsi="Courier New" w:cs="Courier New"/>
          <w:sz w:val="20"/>
          <w:szCs w:val="20"/>
        </w:rPr>
        <w:t xml:space="preserve">   </w:t>
      </w:r>
      <w:r w:rsidRPr="000238DD">
        <w:rPr>
          <w:rFonts w:ascii="Courier New" w:hAnsi="Courier New" w:cs="Courier New"/>
          <w:sz w:val="20"/>
          <w:szCs w:val="20"/>
        </w:rPr>
        <w:t>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Pin_A_signal </w:t>
      </w:r>
      <w:r w:rsidR="00A01A5E">
        <w:rPr>
          <w:rFonts w:ascii="Courier New" w:hAnsi="Courier New" w:cs="Courier New"/>
          <w:sz w:val="20"/>
          <w:szCs w:val="20"/>
        </w:rPr>
        <w:t xml:space="preserve">   </w:t>
      </w:r>
      <w:r w:rsidRPr="000238DD">
        <w:rPr>
          <w:rFonts w:ascii="Courier New" w:hAnsi="Courier New" w:cs="Courier New"/>
          <w:sz w:val="20"/>
          <w:szCs w:val="20"/>
        </w:rPr>
        <w:t>P5</w:t>
      </w:r>
    </w:p>
    <w:p w:rsidR="0039127A" w:rsidRPr="00A01A5E" w:rsidRDefault="0039127A" w:rsidP="000238DD">
      <w:pPr>
        <w:autoSpaceDE w:val="0"/>
        <w:autoSpaceDN w:val="0"/>
        <w:rPr>
          <w:rFonts w:ascii="Courier New" w:hAnsi="Courier New" w:cs="Courier New"/>
          <w:sz w:val="20"/>
          <w:szCs w:val="20"/>
        </w:rPr>
      </w:pPr>
      <w:commentRangeStart w:id="830"/>
      <w:r w:rsidRPr="00A01A5E">
        <w:rPr>
          <w:rFonts w:ascii="Courier New" w:hAnsi="Courier New" w:cs="Courier New"/>
          <w:sz w:val="20"/>
          <w:szCs w:val="20"/>
        </w:rPr>
        <w:t xml:space="preserve">Terminal 6 </w:t>
      </w:r>
      <w:r w:rsidR="00EF5A08" w:rsidRPr="00A01A5E">
        <w:rPr>
          <w:rFonts w:ascii="Courier New" w:hAnsi="Courier New" w:cs="Courier New"/>
          <w:bCs/>
          <w:sz w:val="20"/>
          <w:szCs w:val="20"/>
        </w:rPr>
        <w:t>Pad_Signal_name</w:t>
      </w:r>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VDD1</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7 </w:t>
      </w:r>
      <w:r w:rsidR="00EF5A08" w:rsidRPr="00A01A5E">
        <w:rPr>
          <w:rFonts w:ascii="Courier New" w:hAnsi="Courier New" w:cs="Courier New"/>
          <w:bCs/>
          <w:sz w:val="20"/>
          <w:szCs w:val="20"/>
        </w:rPr>
        <w:t>Pad_Signal_name</w:t>
      </w:r>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VDD2</w:t>
      </w:r>
    </w:p>
    <w:p w:rsidR="00922FAE"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8 </w:t>
      </w:r>
      <w:r w:rsidR="00EF5A08" w:rsidRPr="00A01A5E">
        <w:rPr>
          <w:rFonts w:ascii="Courier New" w:hAnsi="Courier New" w:cs="Courier New"/>
          <w:bCs/>
          <w:sz w:val="20"/>
          <w:szCs w:val="20"/>
        </w:rPr>
        <w:t>Pad_Signal_name</w:t>
      </w:r>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VDD3</w:t>
      </w:r>
      <w:commentRangeEnd w:id="830"/>
      <w:r w:rsidRPr="00A01A5E">
        <w:rPr>
          <w:rStyle w:val="CommentReference"/>
          <w:rFonts w:ascii="Courier New" w:hAnsi="Courier New" w:cs="Courier New"/>
          <w:sz w:val="20"/>
          <w:szCs w:val="20"/>
        </w:rPr>
        <w:commentReference w:id="830"/>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VDD: Interconnect between die VDD pads and individual buffer Pullup Reference.</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1 </w:t>
      </w:r>
      <w:r w:rsidR="00EF5A08" w:rsidRPr="00A01A5E">
        <w:rPr>
          <w:rFonts w:ascii="Courier New" w:hAnsi="Courier New" w:cs="Courier New"/>
          <w:bCs/>
          <w:sz w:val="20"/>
          <w:szCs w:val="20"/>
        </w:rPr>
        <w:t>Pad_Signal_name</w:t>
      </w:r>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VDD1</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2 </w:t>
      </w:r>
      <w:r w:rsidR="00EF5A08" w:rsidRPr="00A01A5E">
        <w:rPr>
          <w:rFonts w:ascii="Courier New" w:hAnsi="Courier New" w:cs="Courier New"/>
          <w:bCs/>
          <w:sz w:val="20"/>
          <w:szCs w:val="20"/>
        </w:rPr>
        <w:t>Pad_Signal_name</w:t>
      </w:r>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VDD2</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3 </w:t>
      </w:r>
      <w:r w:rsidR="00EF5A08" w:rsidRPr="00A01A5E">
        <w:rPr>
          <w:rFonts w:ascii="Courier New" w:hAnsi="Courier New" w:cs="Courier New"/>
          <w:bCs/>
          <w:sz w:val="20"/>
          <w:szCs w:val="20"/>
        </w:rPr>
        <w:t>Pad_Signal_name</w:t>
      </w:r>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r w:rsidR="00EF5A08">
        <w:rPr>
          <w:rFonts w:ascii="Courier New" w:hAnsi="Courier New" w:cs="Courier New"/>
          <w:sz w:val="20"/>
          <w:szCs w:val="20"/>
        </w:rPr>
        <w:t>A_puref</w:t>
      </w:r>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5 </w:t>
      </w:r>
      <w:r w:rsidR="00EF5A08">
        <w:rPr>
          <w:rFonts w:ascii="Courier New" w:hAnsi="Courier New" w:cs="Courier New"/>
          <w:sz w:val="20"/>
          <w:szCs w:val="20"/>
        </w:rPr>
        <w:t>A_puref</w:t>
      </w:r>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r w:rsidR="00EF5A08">
        <w:rPr>
          <w:rFonts w:ascii="Courier New" w:hAnsi="Courier New" w:cs="Courier New"/>
          <w:sz w:val="20"/>
          <w:szCs w:val="20"/>
        </w:rPr>
        <w:t>A_puref</w:t>
      </w:r>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7 </w:t>
      </w:r>
      <w:r w:rsidR="00EF5A08">
        <w:rPr>
          <w:rFonts w:ascii="Courier New" w:hAnsi="Courier New" w:cs="Courier New"/>
          <w:sz w:val="20"/>
          <w:szCs w:val="20"/>
        </w:rPr>
        <w:t>A_puref</w:t>
      </w:r>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Single DQ</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Pin_A_signal </w:t>
      </w:r>
      <w:r w:rsidRPr="000238DD">
        <w:rPr>
          <w:rFonts w:ascii="Courier New" w:hAnsi="Courier New" w:cs="Courier New"/>
          <w:sz w:val="20"/>
          <w:szCs w:val="20"/>
        </w:rPr>
        <w:t>DQ Model_name</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A_signal </w:t>
      </w:r>
      <w:r w:rsidR="00A01A5E">
        <w:rPr>
          <w:rFonts w:ascii="Courier New" w:hAnsi="Courier New" w:cs="Courier New"/>
          <w:sz w:val="20"/>
          <w:szCs w:val="20"/>
        </w:rPr>
        <w:t xml:space="preserve">    </w:t>
      </w:r>
      <w:r w:rsidRPr="000238DD">
        <w:rPr>
          <w:rFonts w:ascii="Courier New" w:hAnsi="Courier New" w:cs="Courier New"/>
          <w:sz w:val="20"/>
          <w:szCs w:val="20"/>
        </w:rPr>
        <w:t>DQ Model_name</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Single DQS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Pin_A_signal</w:t>
      </w:r>
      <w:r w:rsidR="00A01A5E">
        <w:rPr>
          <w:rFonts w:ascii="Courier New" w:hAnsi="Courier New" w:cs="Courier New"/>
          <w:sz w:val="20"/>
          <w:szCs w:val="20"/>
        </w:rPr>
        <w:t>_pos</w:t>
      </w:r>
      <w:r w:rsidR="00EF5A08">
        <w:rPr>
          <w:rFonts w:ascii="Courier New" w:hAnsi="Courier New" w:cs="Courier New"/>
          <w:sz w:val="20"/>
          <w:szCs w:val="20"/>
        </w:rPr>
        <w:t xml:space="preserve"> </w:t>
      </w:r>
      <w:r w:rsidR="00A01A5E">
        <w:rPr>
          <w:rFonts w:ascii="Courier New" w:hAnsi="Courier New" w:cs="Courier New"/>
          <w:sz w:val="20"/>
          <w:szCs w:val="20"/>
        </w:rPr>
        <w:t>DQS Model_name</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Pin_A_signal</w:t>
      </w:r>
      <w:r w:rsidR="00A01A5E">
        <w:rPr>
          <w:rFonts w:ascii="Courier New" w:hAnsi="Courier New" w:cs="Courier New"/>
          <w:sz w:val="20"/>
          <w:szCs w:val="20"/>
        </w:rPr>
        <w:t>_neg</w:t>
      </w:r>
      <w:r w:rsidR="00EF5A08">
        <w:rPr>
          <w:rFonts w:ascii="Courier New" w:hAnsi="Courier New" w:cs="Courier New"/>
          <w:sz w:val="20"/>
          <w:szCs w:val="20"/>
        </w:rPr>
        <w:t xml:space="preserve"> </w:t>
      </w:r>
      <w:r w:rsidRPr="000238DD">
        <w:rPr>
          <w:rFonts w:ascii="Courier New" w:hAnsi="Courier New" w:cs="Courier New"/>
          <w:sz w:val="20"/>
          <w:szCs w:val="20"/>
        </w:rPr>
        <w:t>DQS Model_name</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A_signal</w:t>
      </w:r>
      <w:r w:rsidR="00A01A5E">
        <w:rPr>
          <w:rFonts w:ascii="Courier New" w:hAnsi="Courier New" w:cs="Courier New"/>
          <w:sz w:val="20"/>
          <w:szCs w:val="20"/>
        </w:rPr>
        <w:t>_pos</w:t>
      </w:r>
      <w:r w:rsidR="00EF5A08">
        <w:rPr>
          <w:rFonts w:ascii="Courier New" w:hAnsi="Courier New" w:cs="Courier New"/>
          <w:sz w:val="20"/>
          <w:szCs w:val="20"/>
        </w:rPr>
        <w:t xml:space="preserve"> </w:t>
      </w:r>
      <w:r w:rsidR="00A01A5E">
        <w:rPr>
          <w:rFonts w:ascii="Courier New" w:hAnsi="Courier New" w:cs="Courier New"/>
          <w:sz w:val="20"/>
          <w:szCs w:val="20"/>
        </w:rPr>
        <w:t xml:space="preserve">    DQS Model_name</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lastRenderedPageBreak/>
        <w:t>Terminal 4</w:t>
      </w:r>
      <w:r w:rsidR="00EF5A08">
        <w:rPr>
          <w:rFonts w:ascii="Courier New" w:hAnsi="Courier New" w:cs="Courier New"/>
          <w:sz w:val="20"/>
          <w:szCs w:val="20"/>
        </w:rPr>
        <w:t xml:space="preserve"> A_signal</w:t>
      </w:r>
      <w:r w:rsidR="00A01A5E">
        <w:rPr>
          <w:rFonts w:ascii="Courier New" w:hAnsi="Courier New" w:cs="Courier New"/>
          <w:sz w:val="20"/>
          <w:szCs w:val="20"/>
        </w:rPr>
        <w:t>_neg</w:t>
      </w:r>
      <w:r w:rsidR="00EF5A08">
        <w:rPr>
          <w:rFonts w:ascii="Courier New" w:hAnsi="Courier New" w:cs="Courier New"/>
          <w:sz w:val="20"/>
          <w:szCs w:val="20"/>
        </w:rPr>
        <w:t xml:space="preserve"> </w:t>
      </w:r>
      <w:r w:rsidR="00A01A5E">
        <w:rPr>
          <w:rFonts w:ascii="Courier New" w:hAnsi="Courier New" w:cs="Courier New"/>
          <w:sz w:val="20"/>
          <w:szCs w:val="20"/>
        </w:rPr>
        <w:t>DQS Model_name</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Single DQ victim, two DQ aggressors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Pin_A_signal </w:t>
      </w:r>
      <w:r w:rsidR="00A01A5E">
        <w:rPr>
          <w:rFonts w:ascii="Courier New" w:hAnsi="Courier New" w:cs="Courier New"/>
          <w:sz w:val="20"/>
          <w:szCs w:val="20"/>
        </w:rPr>
        <w:t xml:space="preserve">DQ Model_name Aggressor </w:t>
      </w:r>
      <w:r w:rsidRPr="000238DD">
        <w:rPr>
          <w:rFonts w:ascii="Courier New" w:hAnsi="Courier New" w:cs="Courier New"/>
          <w:sz w:val="20"/>
          <w:szCs w:val="20"/>
        </w:rPr>
        <w:t xml:space="preserve">Connection(1)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A_signal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r w:rsidR="00A01A5E">
        <w:rPr>
          <w:rFonts w:ascii="Courier New" w:hAnsi="Courier New" w:cs="Courier New"/>
          <w:sz w:val="20"/>
          <w:szCs w:val="20"/>
        </w:rPr>
        <w:t xml:space="preserve">Model_name Aggressor </w:t>
      </w:r>
      <w:r w:rsidRPr="000238DD">
        <w:rPr>
          <w:rFonts w:ascii="Courier New" w:hAnsi="Courier New" w:cs="Courier New"/>
          <w:sz w:val="20"/>
          <w:szCs w:val="20"/>
        </w:rPr>
        <w:t>Connection(1)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Pin_A_signal </w:t>
      </w:r>
      <w:r w:rsidRPr="000238DD">
        <w:rPr>
          <w:rFonts w:ascii="Courier New" w:hAnsi="Courier New" w:cs="Courier New"/>
          <w:sz w:val="20"/>
          <w:szCs w:val="20"/>
        </w:rPr>
        <w:t xml:space="preserve">DQ Model_name </w:t>
      </w:r>
      <w:r w:rsidR="00A01A5E">
        <w:rPr>
          <w:rFonts w:ascii="Courier New" w:hAnsi="Courier New" w:cs="Courier New"/>
          <w:sz w:val="20"/>
          <w:szCs w:val="20"/>
        </w:rPr>
        <w:t xml:space="preserve">          </w:t>
      </w:r>
      <w:r w:rsidRPr="000238DD">
        <w:rPr>
          <w:rFonts w:ascii="Courier New" w:hAnsi="Courier New" w:cs="Courier New"/>
          <w:sz w:val="20"/>
          <w:szCs w:val="20"/>
        </w:rPr>
        <w:t>Connection(2)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A_signal </w:t>
      </w:r>
      <w:r w:rsidR="00A01A5E">
        <w:rPr>
          <w:rFonts w:ascii="Courier New" w:hAnsi="Courier New" w:cs="Courier New"/>
          <w:sz w:val="20"/>
          <w:szCs w:val="20"/>
        </w:rPr>
        <w:t xml:space="preserve">    </w:t>
      </w:r>
      <w:r w:rsidRPr="000238DD">
        <w:rPr>
          <w:rFonts w:ascii="Courier New" w:hAnsi="Courier New" w:cs="Courier New"/>
          <w:sz w:val="20"/>
          <w:szCs w:val="20"/>
        </w:rPr>
        <w:t xml:space="preserve">DQ Model_name </w:t>
      </w:r>
      <w:r w:rsidR="00A01A5E">
        <w:rPr>
          <w:rFonts w:ascii="Courier New" w:hAnsi="Courier New" w:cs="Courier New"/>
          <w:sz w:val="20"/>
          <w:szCs w:val="20"/>
        </w:rPr>
        <w:t xml:space="preserve">          </w:t>
      </w:r>
      <w:r w:rsidRPr="000238DD">
        <w:rPr>
          <w:rFonts w:ascii="Courier New" w:hAnsi="Courier New" w:cs="Courier New"/>
          <w:sz w:val="20"/>
          <w:szCs w:val="20"/>
        </w:rPr>
        <w:t>Connection(2)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Pin_A_signal </w:t>
      </w:r>
      <w:r w:rsidRPr="000238DD">
        <w:rPr>
          <w:rFonts w:ascii="Courier New" w:hAnsi="Courier New" w:cs="Courier New"/>
          <w:sz w:val="20"/>
          <w:szCs w:val="20"/>
        </w:rPr>
        <w:t xml:space="preserve">DQ Model_name Aggressor Connection(3)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A_signal </w:t>
      </w:r>
      <w:r w:rsidR="00A01A5E">
        <w:rPr>
          <w:rFonts w:ascii="Courier New" w:hAnsi="Courier New" w:cs="Courier New"/>
          <w:sz w:val="20"/>
          <w:szCs w:val="20"/>
        </w:rPr>
        <w:t xml:space="preserve">    </w:t>
      </w:r>
      <w:r w:rsidRPr="000238DD">
        <w:rPr>
          <w:rFonts w:ascii="Courier New" w:hAnsi="Courier New" w:cs="Courier New"/>
          <w:sz w:val="20"/>
          <w:szCs w:val="20"/>
        </w:rPr>
        <w:t>DQ Model_name Aggressor Connection(3)</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One DQ victim, two DQ aggressors, one DQS aggressor</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Pin_A_signal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r w:rsidR="00A01A5E">
        <w:rPr>
          <w:rFonts w:ascii="Courier New" w:hAnsi="Courier New" w:cs="Courier New"/>
          <w:sz w:val="20"/>
          <w:szCs w:val="20"/>
        </w:rPr>
        <w:t xml:space="preserve"> Model_name Aggressor </w:t>
      </w:r>
      <w:r w:rsidRPr="000238DD">
        <w:rPr>
          <w:rFonts w:ascii="Courier New" w:hAnsi="Courier New" w:cs="Courier New"/>
          <w:sz w:val="20"/>
          <w:szCs w:val="20"/>
        </w:rPr>
        <w:t xml:space="preserve">Connection(1)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A_signal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r w:rsidR="00A01A5E">
        <w:rPr>
          <w:rFonts w:ascii="Courier New" w:hAnsi="Courier New" w:cs="Courier New"/>
          <w:sz w:val="20"/>
          <w:szCs w:val="20"/>
        </w:rPr>
        <w:t xml:space="preserve"> Model_name Aggressor </w:t>
      </w:r>
      <w:r w:rsidRPr="000238DD">
        <w:rPr>
          <w:rFonts w:ascii="Courier New" w:hAnsi="Courier New" w:cs="Courier New"/>
          <w:sz w:val="20"/>
          <w:szCs w:val="20"/>
        </w:rPr>
        <w:t>Connection(1)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Pin_A_signal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A_signal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Pin_A_signal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r w:rsidR="00A01A5E">
        <w:rPr>
          <w:rFonts w:ascii="Courier New" w:hAnsi="Courier New" w:cs="Courier New"/>
          <w:sz w:val="20"/>
          <w:szCs w:val="20"/>
        </w:rPr>
        <w:t xml:space="preserve"> </w:t>
      </w:r>
      <w:r w:rsidRPr="000238DD">
        <w:rPr>
          <w:rFonts w:ascii="Courier New" w:hAnsi="Courier New" w:cs="Courier New"/>
          <w:sz w:val="20"/>
          <w:szCs w:val="20"/>
        </w:rPr>
        <w:t xml:space="preserve">Model_name Aggressor Connection(2)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A_signal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r w:rsidR="00A01A5E">
        <w:rPr>
          <w:rFonts w:ascii="Courier New" w:hAnsi="Courier New" w:cs="Courier New"/>
          <w:sz w:val="20"/>
          <w:szCs w:val="20"/>
        </w:rPr>
        <w:t xml:space="preserve"> </w:t>
      </w:r>
      <w:r w:rsidRPr="000238DD">
        <w:rPr>
          <w:rFonts w:ascii="Courier New" w:hAnsi="Courier New" w:cs="Courier New"/>
          <w:sz w:val="20"/>
          <w:szCs w:val="20"/>
        </w:rPr>
        <w:t>Model_name Aggressor Connection(2)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7</w:t>
      </w:r>
      <w:r w:rsidR="00EF5A08">
        <w:rPr>
          <w:rFonts w:ascii="Courier New" w:hAnsi="Courier New" w:cs="Courier New"/>
          <w:sz w:val="20"/>
          <w:szCs w:val="20"/>
        </w:rPr>
        <w:t xml:space="preserve"> Pin_A_signal</w:t>
      </w:r>
      <w:r w:rsidR="00A01A5E">
        <w:rPr>
          <w:rFonts w:ascii="Courier New" w:hAnsi="Courier New" w:cs="Courier New"/>
          <w:sz w:val="20"/>
          <w:szCs w:val="20"/>
        </w:rPr>
        <w:t>_pos</w:t>
      </w:r>
      <w:r w:rsidR="00EF5A08">
        <w:rPr>
          <w:rFonts w:ascii="Courier New" w:hAnsi="Courier New" w:cs="Courier New"/>
          <w:sz w:val="20"/>
          <w:szCs w:val="20"/>
        </w:rPr>
        <w:t xml:space="preserve"> </w:t>
      </w:r>
      <w:r w:rsidRPr="000238DD">
        <w:rPr>
          <w:rFonts w:ascii="Courier New" w:hAnsi="Courier New" w:cs="Courier New"/>
          <w:sz w:val="20"/>
          <w:szCs w:val="20"/>
        </w:rPr>
        <w:t xml:space="preserve">DQS Model_name Aggressor Connection(3)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8</w:t>
      </w:r>
      <w:r w:rsidR="00EF5A08">
        <w:rPr>
          <w:rFonts w:ascii="Courier New" w:hAnsi="Courier New" w:cs="Courier New"/>
          <w:sz w:val="20"/>
          <w:szCs w:val="20"/>
        </w:rPr>
        <w:t xml:space="preserve"> A_signal</w:t>
      </w:r>
      <w:r w:rsidR="00A01A5E">
        <w:rPr>
          <w:rFonts w:ascii="Courier New" w:hAnsi="Courier New" w:cs="Courier New"/>
          <w:sz w:val="20"/>
          <w:szCs w:val="20"/>
        </w:rPr>
        <w:t>_pos</w:t>
      </w:r>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DQS Model_name Aggressor Connection(3)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9</w:t>
      </w:r>
      <w:r w:rsidR="00EF5A08">
        <w:rPr>
          <w:rFonts w:ascii="Courier New" w:hAnsi="Courier New" w:cs="Courier New"/>
          <w:sz w:val="20"/>
          <w:szCs w:val="20"/>
        </w:rPr>
        <w:t xml:space="preserve"> Pin_A_signal</w:t>
      </w:r>
      <w:r w:rsidR="00A01A5E">
        <w:rPr>
          <w:rFonts w:ascii="Courier New" w:hAnsi="Courier New" w:cs="Courier New"/>
          <w:sz w:val="20"/>
          <w:szCs w:val="20"/>
        </w:rPr>
        <w:t>_neg</w:t>
      </w:r>
      <w:r w:rsidR="00EF5A08">
        <w:rPr>
          <w:rFonts w:ascii="Courier New" w:hAnsi="Courier New" w:cs="Courier New"/>
          <w:sz w:val="20"/>
          <w:szCs w:val="20"/>
        </w:rPr>
        <w:t xml:space="preserve"> </w:t>
      </w:r>
      <w:r w:rsidRPr="000238DD">
        <w:rPr>
          <w:rFonts w:ascii="Courier New" w:hAnsi="Courier New" w:cs="Courier New"/>
          <w:sz w:val="20"/>
          <w:szCs w:val="20"/>
        </w:rPr>
        <w:t xml:space="preserve">DQS Model_name Aggressor Connection(3)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10</w:t>
      </w:r>
      <w:r w:rsidR="00EF5A08">
        <w:rPr>
          <w:rFonts w:ascii="Courier New" w:hAnsi="Courier New" w:cs="Courier New"/>
          <w:sz w:val="20"/>
          <w:szCs w:val="20"/>
        </w:rPr>
        <w:t xml:space="preserve"> A_signal</w:t>
      </w:r>
      <w:r w:rsidR="00A01A5E">
        <w:rPr>
          <w:rFonts w:ascii="Courier New" w:hAnsi="Courier New" w:cs="Courier New"/>
          <w:sz w:val="20"/>
          <w:szCs w:val="20"/>
        </w:rPr>
        <w:t>_neg</w:t>
      </w:r>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DQS Model_name Aggressor Connection(3) </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 xml:space="preserve">One </w:t>
      </w:r>
      <w:r w:rsidR="00520FA1" w:rsidRPr="000238DD">
        <w:rPr>
          <w:sz w:val="20"/>
          <w:szCs w:val="20"/>
        </w:rPr>
        <w:t xml:space="preserve">single-ended </w:t>
      </w:r>
      <w:r w:rsidR="0039127A" w:rsidRPr="000238DD">
        <w:rPr>
          <w:sz w:val="20"/>
          <w:szCs w:val="20"/>
        </w:rPr>
        <w:t xml:space="preserve">victim, two </w:t>
      </w:r>
      <w:r w:rsidR="00520FA1" w:rsidRPr="000238DD">
        <w:rPr>
          <w:sz w:val="20"/>
          <w:szCs w:val="20"/>
        </w:rPr>
        <w:t xml:space="preserve">single-ended </w:t>
      </w:r>
      <w:r w:rsidR="0039127A" w:rsidRPr="000238DD">
        <w:rPr>
          <w:sz w:val="20"/>
          <w:szCs w:val="20"/>
        </w:rPr>
        <w:t>aggressors, one differential aggressor</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Pin_A_signal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Default Aggressor  Connection(1)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A_signal </w:t>
      </w:r>
      <w:r w:rsidR="00A01A5E">
        <w:rPr>
          <w:rFonts w:ascii="Courier New" w:hAnsi="Courier New" w:cs="Courier New"/>
          <w:sz w:val="20"/>
          <w:szCs w:val="20"/>
        </w:rPr>
        <w:t xml:space="preserve">        </w:t>
      </w:r>
      <w:r w:rsidRPr="000238DD">
        <w:rPr>
          <w:rFonts w:ascii="Courier New" w:hAnsi="Courier New" w:cs="Courier New"/>
          <w:sz w:val="20"/>
          <w:szCs w:val="20"/>
        </w:rPr>
        <w:t>Default Default Aggressor  Connection(1)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Pin_A_signal </w:t>
      </w:r>
      <w:r w:rsidR="00A01A5E">
        <w:rPr>
          <w:rFonts w:ascii="Courier New" w:hAnsi="Courier New" w:cs="Courier New"/>
          <w:sz w:val="20"/>
          <w:szCs w:val="20"/>
        </w:rPr>
        <w:t xml:space="preserve">    </w:t>
      </w:r>
      <w:r w:rsidRPr="000238DD">
        <w:rPr>
          <w:rFonts w:ascii="Courier New" w:hAnsi="Courier New" w:cs="Courier New"/>
          <w:sz w:val="20"/>
          <w:szCs w:val="20"/>
        </w:rPr>
        <w:t>Default Default</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A_signal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Default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Pin_A_signal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Default Aggressor  Connection(2)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A_signal </w:t>
      </w:r>
      <w:r w:rsidR="00A01A5E">
        <w:rPr>
          <w:rFonts w:ascii="Courier New" w:hAnsi="Courier New" w:cs="Courier New"/>
          <w:sz w:val="20"/>
          <w:szCs w:val="20"/>
        </w:rPr>
        <w:t xml:space="preserve">        </w:t>
      </w:r>
      <w:r w:rsidRPr="000238DD">
        <w:rPr>
          <w:rFonts w:ascii="Courier New" w:hAnsi="Courier New" w:cs="Courier New"/>
          <w:sz w:val="20"/>
          <w:szCs w:val="20"/>
        </w:rPr>
        <w:t>Default Default Aggressor  Connection(2)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7</w:t>
      </w:r>
      <w:r w:rsidR="00EF5A08">
        <w:rPr>
          <w:rFonts w:ascii="Courier New" w:hAnsi="Courier New" w:cs="Courier New"/>
          <w:sz w:val="20"/>
          <w:szCs w:val="20"/>
        </w:rPr>
        <w:t xml:space="preserve"> Pin_A_signal</w:t>
      </w:r>
      <w:r w:rsidR="00A01A5E">
        <w:rPr>
          <w:rFonts w:ascii="Courier New" w:hAnsi="Courier New" w:cs="Courier New"/>
          <w:sz w:val="20"/>
          <w:szCs w:val="20"/>
        </w:rPr>
        <w:t>_pos</w:t>
      </w:r>
      <w:r w:rsidR="00EF5A08">
        <w:rPr>
          <w:rFonts w:ascii="Courier New" w:hAnsi="Courier New" w:cs="Courier New"/>
          <w:sz w:val="20"/>
          <w:szCs w:val="20"/>
        </w:rPr>
        <w:t xml:space="preserve"> </w:t>
      </w:r>
      <w:r w:rsidRPr="000238DD">
        <w:rPr>
          <w:rFonts w:ascii="Courier New" w:hAnsi="Courier New" w:cs="Courier New"/>
          <w:sz w:val="20"/>
          <w:szCs w:val="20"/>
        </w:rPr>
        <w:t xml:space="preserve">Default Default Aggressor Connection(3)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8</w:t>
      </w:r>
      <w:r w:rsidR="00EF5A08">
        <w:rPr>
          <w:rFonts w:ascii="Courier New" w:hAnsi="Courier New" w:cs="Courier New"/>
          <w:sz w:val="20"/>
          <w:szCs w:val="20"/>
        </w:rPr>
        <w:t xml:space="preserve"> A_signal</w:t>
      </w:r>
      <w:r w:rsidR="00A01A5E">
        <w:rPr>
          <w:rFonts w:ascii="Courier New" w:hAnsi="Courier New" w:cs="Courier New"/>
          <w:sz w:val="20"/>
          <w:szCs w:val="20"/>
        </w:rPr>
        <w:t>_pos</w:t>
      </w:r>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Default Aggressor Connection(3)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9</w:t>
      </w:r>
      <w:r w:rsidR="00EF5A08">
        <w:rPr>
          <w:rFonts w:ascii="Courier New" w:hAnsi="Courier New" w:cs="Courier New"/>
          <w:sz w:val="20"/>
          <w:szCs w:val="20"/>
        </w:rPr>
        <w:t xml:space="preserve"> Pin_A_signal</w:t>
      </w:r>
      <w:r w:rsidR="00A01A5E">
        <w:rPr>
          <w:rFonts w:ascii="Courier New" w:hAnsi="Courier New" w:cs="Courier New"/>
          <w:sz w:val="20"/>
          <w:szCs w:val="20"/>
        </w:rPr>
        <w:t>_neg</w:t>
      </w:r>
      <w:r w:rsidR="00EF5A08">
        <w:rPr>
          <w:rFonts w:ascii="Courier New" w:hAnsi="Courier New" w:cs="Courier New"/>
          <w:sz w:val="20"/>
          <w:szCs w:val="20"/>
        </w:rPr>
        <w:t xml:space="preserve"> </w:t>
      </w:r>
      <w:r w:rsidRPr="000238DD">
        <w:rPr>
          <w:rFonts w:ascii="Courier New" w:hAnsi="Courier New" w:cs="Courier New"/>
          <w:sz w:val="20"/>
          <w:szCs w:val="20"/>
        </w:rPr>
        <w:t xml:space="preserve">Default Default Aggressor Connection(3)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10</w:t>
      </w:r>
      <w:r w:rsidR="00EF5A08">
        <w:rPr>
          <w:rFonts w:ascii="Courier New" w:hAnsi="Courier New" w:cs="Courier New"/>
          <w:sz w:val="20"/>
          <w:szCs w:val="20"/>
        </w:rPr>
        <w:t xml:space="preserve"> A_signal</w:t>
      </w:r>
      <w:r w:rsidR="00A01A5E">
        <w:rPr>
          <w:rFonts w:ascii="Courier New" w:hAnsi="Courier New" w:cs="Courier New"/>
          <w:sz w:val="20"/>
          <w:szCs w:val="20"/>
        </w:rPr>
        <w:t>_neg</w:t>
      </w:r>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Model_name Aggressor Connection(3) </w:t>
      </w:r>
    </w:p>
    <w:p w:rsidR="0039127A" w:rsidRPr="000238DD" w:rsidRDefault="0039127A" w:rsidP="0039127A">
      <w:pPr>
        <w:pStyle w:val="Default"/>
        <w:ind w:left="720"/>
        <w:rPr>
          <w:bCs/>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DQ: (A1) (Post-Layout)</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Pin_A_signal </w:t>
      </w:r>
      <w:r w:rsidRPr="000238DD">
        <w:rPr>
          <w:rFonts w:ascii="Courier New" w:hAnsi="Courier New" w:cs="Courier New"/>
          <w:sz w:val="20"/>
          <w:szCs w:val="20"/>
        </w:rPr>
        <w:t>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A_signal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A112C8" w:rsidRPr="000238DD" w:rsidRDefault="00A112C8" w:rsidP="000238DD">
      <w:pPr>
        <w:autoSpaceDE w:val="0"/>
        <w:autoSpaceDN w:val="0"/>
        <w:ind w:left="108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 xml:space="preserve">DQS: </w:t>
      </w:r>
      <w:del w:id="831" w:author="Author">
        <w:r w:rsidR="0039127A" w:rsidRPr="000238DD" w:rsidDel="009E1BD2">
          <w:rPr>
            <w:sz w:val="20"/>
            <w:szCs w:val="20"/>
          </w:rPr>
          <w:delText xml:space="preserve">(Post-Layout) </w:delText>
        </w:r>
      </w:del>
      <w:r w:rsidR="0039127A" w:rsidRPr="000238DD">
        <w:rPr>
          <w:sz w:val="20"/>
          <w:szCs w:val="20"/>
        </w:rPr>
        <w:t xml:space="preserve">There is a [Diff Pin] </w:t>
      </w:r>
      <w:del w:id="832" w:author="Author">
        <w:r w:rsidR="0039127A" w:rsidRPr="000238DD" w:rsidDel="00606232">
          <w:rPr>
            <w:sz w:val="20"/>
            <w:szCs w:val="20"/>
          </w:rPr>
          <w:delText xml:space="preserve">record </w:delText>
        </w:r>
      </w:del>
      <w:ins w:id="833" w:author="Author">
        <w:r w:rsidR="00606232">
          <w:rPr>
            <w:sz w:val="20"/>
            <w:szCs w:val="20"/>
          </w:rPr>
          <w:t>entry</w:t>
        </w:r>
        <w:r w:rsidR="00606232" w:rsidRPr="000238DD">
          <w:rPr>
            <w:sz w:val="20"/>
            <w:szCs w:val="20"/>
          </w:rPr>
          <w:t xml:space="preserve"> </w:t>
        </w:r>
      </w:ins>
      <w:r w:rsidR="0039127A" w:rsidRPr="000238DD">
        <w:rPr>
          <w:sz w:val="20"/>
          <w:szCs w:val="20"/>
        </w:rPr>
        <w:t>“D1 D2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Pin_A_signal </w:t>
      </w:r>
      <w:ins w:id="834" w:author="Author">
        <w:r w:rsidR="009E1BD2">
          <w:rPr>
            <w:rFonts w:ascii="Courier New" w:hAnsi="Courier New" w:cs="Courier New"/>
            <w:sz w:val="20"/>
            <w:szCs w:val="20"/>
          </w:rPr>
          <w:t>Pin_name(</w:t>
        </w:r>
      </w:ins>
      <w:commentRangeStart w:id="835"/>
      <w:commentRangeStart w:id="836"/>
      <w:r w:rsidRPr="000238DD">
        <w:rPr>
          <w:rFonts w:ascii="Courier New" w:hAnsi="Courier New" w:cs="Courier New"/>
          <w:sz w:val="20"/>
          <w:szCs w:val="20"/>
        </w:rPr>
        <w:t>D1</w:t>
      </w:r>
      <w:commentRangeEnd w:id="835"/>
      <w:commentRangeEnd w:id="836"/>
      <w:r w:rsidR="009E1BD2">
        <w:rPr>
          <w:rStyle w:val="CommentReference"/>
        </w:rPr>
        <w:commentReference w:id="835"/>
      </w:r>
      <w:ins w:id="837" w:author="Author">
        <w:r w:rsidR="009E1BD2">
          <w:rPr>
            <w:rFonts w:ascii="Courier New" w:hAnsi="Courier New" w:cs="Courier New"/>
            <w:sz w:val="20"/>
            <w:szCs w:val="20"/>
          </w:rPr>
          <w:t>)</w:t>
        </w:r>
      </w:ins>
      <w:r w:rsidR="009E1BD2">
        <w:rPr>
          <w:rStyle w:val="CommentReference"/>
        </w:rPr>
        <w:commentReference w:id="836"/>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 Pin_A_signal D2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A_signal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A_signal </w:t>
      </w:r>
      <w:r w:rsidR="00A01A5E">
        <w:rPr>
          <w:rFonts w:ascii="Courier New" w:hAnsi="Courier New" w:cs="Courier New"/>
          <w:sz w:val="20"/>
          <w:szCs w:val="20"/>
        </w:rPr>
        <w:t xml:space="preserve">    </w:t>
      </w:r>
      <w:r w:rsidRPr="000238DD">
        <w:rPr>
          <w:rFonts w:ascii="Courier New" w:hAnsi="Courier New" w:cs="Courier New"/>
          <w:sz w:val="20"/>
          <w:szCs w:val="20"/>
        </w:rPr>
        <w:t>D2</w:t>
      </w:r>
    </w:p>
    <w:p w:rsidR="00A112C8" w:rsidRPr="000238DD" w:rsidRDefault="00A112C8" w:rsidP="000238DD">
      <w:pPr>
        <w:autoSpaceDE w:val="0"/>
        <w:autoSpaceDN w:val="0"/>
        <w:ind w:left="108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 xml:space="preserve">DQS: </w:t>
      </w:r>
      <w:del w:id="838" w:author="Author">
        <w:r w:rsidR="0039127A" w:rsidRPr="000238DD" w:rsidDel="009E1BD2">
          <w:rPr>
            <w:sz w:val="20"/>
            <w:szCs w:val="20"/>
          </w:rPr>
          <w:delText>(Pre-Layout)</w:delText>
        </w:r>
      </w:del>
      <w:ins w:id="839" w:author="Author">
        <w:r w:rsidR="00BA6DE7" w:rsidRPr="000238DD">
          <w:rPr>
            <w:sz w:val="20"/>
            <w:szCs w:val="20"/>
          </w:rPr>
          <w:t xml:space="preserve">There is a [Diff Pin] </w:t>
        </w:r>
        <w:r w:rsidR="00BA6DE7">
          <w:rPr>
            <w:sz w:val="20"/>
            <w:szCs w:val="20"/>
          </w:rPr>
          <w:t>entry</w:t>
        </w:r>
        <w:r w:rsidR="00BA6DE7" w:rsidRPr="000238DD">
          <w:rPr>
            <w:sz w:val="20"/>
            <w:szCs w:val="20"/>
          </w:rPr>
          <w:t xml:space="preserve"> </w:t>
        </w:r>
        <w:r w:rsidR="009E1BD2">
          <w:rPr>
            <w:sz w:val="20"/>
            <w:szCs w:val="20"/>
          </w:rPr>
          <w:t>…</w:t>
        </w:r>
      </w:ins>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Pin_A_signal_pos </w:t>
      </w:r>
      <w:del w:id="840" w:author="Author">
        <w:r w:rsidRPr="000238DD" w:rsidDel="009E1BD2">
          <w:rPr>
            <w:rFonts w:ascii="Courier New" w:hAnsi="Courier New" w:cs="Courier New"/>
            <w:sz w:val="20"/>
            <w:szCs w:val="20"/>
          </w:rPr>
          <w:delText xml:space="preserve">DQS </w:delText>
        </w:r>
      </w:del>
      <w:r w:rsidRPr="000238DD">
        <w:rPr>
          <w:rFonts w:ascii="Courier New" w:hAnsi="Courier New" w:cs="Courier New"/>
          <w:sz w:val="20"/>
          <w:szCs w:val="20"/>
        </w:rPr>
        <w:t>Model_</w:t>
      </w:r>
      <w:commentRangeStart w:id="841"/>
      <w:r w:rsidRPr="000238DD">
        <w:rPr>
          <w:rFonts w:ascii="Courier New" w:hAnsi="Courier New" w:cs="Courier New"/>
          <w:sz w:val="20"/>
          <w:szCs w:val="20"/>
        </w:rPr>
        <w:t>name</w:t>
      </w:r>
      <w:commentRangeEnd w:id="841"/>
      <w:r w:rsidR="009E1BD2">
        <w:rPr>
          <w:rStyle w:val="CommentReference"/>
        </w:rPr>
        <w:commentReference w:id="841"/>
      </w:r>
      <w:ins w:id="842" w:author="Author">
        <w:r w:rsidR="009E1BD2">
          <w:rPr>
            <w:rFonts w:ascii="Courier New" w:hAnsi="Courier New" w:cs="Courier New"/>
            <w:sz w:val="20"/>
            <w:szCs w:val="20"/>
          </w:rPr>
          <w:t>(</w:t>
        </w:r>
        <w:r w:rsidR="009E1BD2" w:rsidRPr="000238DD">
          <w:rPr>
            <w:rFonts w:ascii="Courier New" w:hAnsi="Courier New" w:cs="Courier New"/>
            <w:sz w:val="20"/>
            <w:szCs w:val="20"/>
          </w:rPr>
          <w:t>DQS</w:t>
        </w:r>
        <w:r w:rsidR="009E1BD2">
          <w:rPr>
            <w:rFonts w:ascii="Courier New" w:hAnsi="Courier New" w:cs="Courier New"/>
            <w:sz w:val="20"/>
            <w:szCs w:val="20"/>
          </w:rPr>
          <w:t>)</w:t>
        </w:r>
      </w:ins>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 Pin_A_signal_neg DQS Model_name</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A_signal_pos </w:t>
      </w:r>
      <w:r w:rsidR="00C56EF1">
        <w:rPr>
          <w:rFonts w:ascii="Courier New" w:hAnsi="Courier New" w:cs="Courier New"/>
          <w:sz w:val="20"/>
          <w:szCs w:val="20"/>
        </w:rPr>
        <w:t xml:space="preserve">    </w:t>
      </w:r>
      <w:r w:rsidRPr="000238DD">
        <w:rPr>
          <w:rFonts w:ascii="Courier New" w:hAnsi="Courier New" w:cs="Courier New"/>
          <w:sz w:val="20"/>
          <w:szCs w:val="20"/>
        </w:rPr>
        <w:t>DQS Model_name</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A_signal_neg </w:t>
      </w:r>
      <w:r w:rsidR="00C56EF1">
        <w:rPr>
          <w:rFonts w:ascii="Courier New" w:hAnsi="Courier New" w:cs="Courier New"/>
          <w:sz w:val="20"/>
          <w:szCs w:val="20"/>
        </w:rPr>
        <w:t xml:space="preserve">    </w:t>
      </w:r>
      <w:r w:rsidRPr="000238DD">
        <w:rPr>
          <w:rFonts w:ascii="Courier New" w:hAnsi="Courier New" w:cs="Courier New"/>
          <w:sz w:val="20"/>
          <w:szCs w:val="20"/>
        </w:rPr>
        <w:t>DQS Model_</w:t>
      </w:r>
      <w:commentRangeStart w:id="843"/>
      <w:r w:rsidRPr="000238DD">
        <w:rPr>
          <w:rFonts w:ascii="Courier New" w:hAnsi="Courier New" w:cs="Courier New"/>
          <w:sz w:val="20"/>
          <w:szCs w:val="20"/>
        </w:rPr>
        <w:t>name</w:t>
      </w:r>
      <w:commentRangeEnd w:id="843"/>
      <w:r w:rsidR="009E1BD2">
        <w:rPr>
          <w:rStyle w:val="CommentReference"/>
        </w:rPr>
        <w:commentReference w:id="843"/>
      </w:r>
    </w:p>
    <w:p w:rsidR="00A112C8" w:rsidRPr="000238DD" w:rsidRDefault="00A112C8" w:rsidP="000238DD">
      <w:pPr>
        <w:autoSpaceDE w:val="0"/>
        <w:autoSpaceDN w:val="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 xml:space="preserve">VDD: Pins connected to board “bed spring” model, all buffer terminals connected to VDD shorted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 Pin_A_signal 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 Pin_A_signal 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 Pin_A_signal 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 Pin_A_signal 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 Pin_A_signal P5</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 A_Signal_name VDD</w:t>
      </w:r>
    </w:p>
    <w:p w:rsidR="00A112C8" w:rsidRPr="000238DD" w:rsidRDefault="00A112C8" w:rsidP="000238DD">
      <w:pPr>
        <w:autoSpaceDE w:val="0"/>
        <w:autoSpaceDN w:val="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VDD: Interconnect between VDD Pins and individual buffer Pullup</w:t>
      </w:r>
      <w:r w:rsidRPr="000238DD">
        <w:rPr>
          <w:sz w:val="20"/>
          <w:szCs w:val="20"/>
        </w:rPr>
        <w:t xml:space="preserve"> </w:t>
      </w:r>
      <w:r w:rsidR="0039127A" w:rsidRPr="000238DD">
        <w:rPr>
          <w:sz w:val="20"/>
          <w:szCs w:val="20"/>
        </w:rPr>
        <w:t>Reference</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 Pin_A_signal 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 Pin_A_signal 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 Pin_A_signal 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 Pin_A_signal 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 Pin_A_signal P5</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 A_puref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7 A_puref 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8 A_puref A3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9 A_puref D1</w:t>
      </w:r>
    </w:p>
    <w:p w:rsidR="0039127A" w:rsidRDefault="0039127A" w:rsidP="0039127A">
      <w:pPr>
        <w:autoSpaceDE w:val="0"/>
        <w:autoSpaceDN w:val="0"/>
        <w:rPr>
          <w:rFonts w:ascii="Courier New" w:hAnsi="Courier New" w:cs="Courier New"/>
        </w:rPr>
      </w:pP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844" w:name="_Ref300060650"/>
      <w:bookmarkStart w:id="845" w:name="_Toc203968998"/>
      <w:bookmarkStart w:id="846" w:name="_Toc203969161"/>
      <w:bookmarkStart w:id="847" w:name="_Toc203975931"/>
      <w:bookmarkStart w:id="848" w:name="_Toc203976352"/>
      <w:bookmarkStart w:id="849"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244E1D" w:rsidRPr="000238DD">
        <w:rPr>
          <w:sz w:val="22"/>
          <w:szCs w:val="22"/>
        </w:rPr>
        <w:t xml:space="preserve">Begin </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FC4B55" w:rsidDel="009811C1" w:rsidRDefault="00FC4B55" w:rsidP="007947DC">
      <w:pPr>
        <w:rPr>
          <w:del w:id="850" w:author="Author"/>
          <w:rFonts w:ascii="Courier New" w:hAnsi="Courier New" w:cs="Courier New"/>
        </w:rPr>
      </w:pPr>
    </w:p>
    <w:p w:rsidR="00D82CE3" w:rsidDel="009811C1" w:rsidRDefault="00D82CE3" w:rsidP="007947DC">
      <w:pPr>
        <w:rPr>
          <w:del w:id="851" w:author="Author"/>
          <w:rFonts w:ascii="Courier New" w:hAnsi="Courier New" w:cs="Courier New"/>
        </w:rPr>
      </w:pPr>
    </w:p>
    <w:p w:rsidR="00D82CE3" w:rsidRPr="005751D9" w:rsidDel="009811C1" w:rsidRDefault="00D82CE3" w:rsidP="00D82CE3">
      <w:pPr>
        <w:pStyle w:val="Default"/>
        <w:rPr>
          <w:del w:id="852" w:author="Author"/>
          <w:color w:val="FF0000"/>
          <w:sz w:val="23"/>
          <w:szCs w:val="23"/>
        </w:rPr>
      </w:pPr>
      <w:moveFromRangeStart w:id="853" w:author="Author" w:name="move413097046"/>
      <w:moveFrom w:id="854" w:author="Author">
        <w:del w:id="855" w:author="Author">
          <w:r w:rsidDel="009811C1">
            <w:rPr>
              <w:i/>
              <w:iCs/>
              <w:sz w:val="23"/>
              <w:szCs w:val="23"/>
            </w:rPr>
            <w:delText xml:space="preserve">Keyword: </w:delText>
          </w:r>
          <w:r w:rsidDel="009811C1">
            <w:rPr>
              <w:i/>
              <w:iCs/>
              <w:sz w:val="23"/>
              <w:szCs w:val="23"/>
            </w:rPr>
            <w:tab/>
          </w:r>
          <w:r w:rsidDel="009811C1">
            <w:rPr>
              <w:sz w:val="23"/>
              <w:szCs w:val="23"/>
            </w:rPr>
            <w:delText>[</w:delText>
          </w:r>
          <w:r w:rsidDel="009811C1">
            <w:rPr>
              <w:b/>
            </w:rPr>
            <w:delText>End</w:delText>
          </w:r>
          <w:r w:rsidRPr="007655B0" w:rsidDel="009811C1">
            <w:rPr>
              <w:b/>
            </w:rPr>
            <w:delText xml:space="preserve"> Interconnect Model</w:delText>
          </w:r>
          <w:r w:rsidDel="009811C1">
            <w:rPr>
              <w:b/>
            </w:rPr>
            <w:delText xml:space="preserve"> Selector</w:delText>
          </w:r>
          <w:r w:rsidDel="009811C1">
            <w:rPr>
              <w:sz w:val="23"/>
              <w:szCs w:val="23"/>
            </w:rPr>
            <w:delText>]</w:delText>
          </w:r>
        </w:del>
      </w:moveFrom>
    </w:p>
    <w:p w:rsidR="00D82CE3" w:rsidDel="009811C1" w:rsidRDefault="00D82CE3" w:rsidP="00D82CE3">
      <w:pPr>
        <w:pStyle w:val="Default"/>
        <w:rPr>
          <w:del w:id="856" w:author="Author"/>
          <w:sz w:val="23"/>
          <w:szCs w:val="23"/>
        </w:rPr>
      </w:pPr>
      <w:moveFrom w:id="857" w:author="Author">
        <w:del w:id="858" w:author="Author">
          <w:r w:rsidDel="009811C1">
            <w:rPr>
              <w:i/>
              <w:iCs/>
              <w:sz w:val="23"/>
              <w:szCs w:val="23"/>
            </w:rPr>
            <w:delText xml:space="preserve">Required: </w:delText>
          </w:r>
          <w:r w:rsidDel="009811C1">
            <w:rPr>
              <w:i/>
              <w:iCs/>
              <w:sz w:val="23"/>
              <w:szCs w:val="23"/>
            </w:rPr>
            <w:tab/>
          </w:r>
          <w:r w:rsidDel="009811C1">
            <w:rPr>
              <w:sz w:val="23"/>
              <w:szCs w:val="23"/>
            </w:rPr>
            <w:delText xml:space="preserve">Yes, for each instance of </w:delText>
          </w:r>
          <w:r w:rsidRPr="00FB34BB" w:rsidDel="009811C1">
            <w:rPr>
              <w:sz w:val="23"/>
              <w:szCs w:val="23"/>
            </w:rPr>
            <w:delText>the</w:delText>
          </w:r>
          <w:r w:rsidRPr="00FB34BB" w:rsidDel="009811C1">
            <w:rPr>
              <w:sz w:val="22"/>
              <w:szCs w:val="22"/>
            </w:rPr>
            <w:delText xml:space="preserve"> [Begin Interconnect Model</w:delText>
          </w:r>
          <w:r w:rsidDel="009811C1">
            <w:rPr>
              <w:sz w:val="22"/>
              <w:szCs w:val="22"/>
            </w:rPr>
            <w:delText xml:space="preserve"> Selector</w:delText>
          </w:r>
          <w:r w:rsidRPr="00FB34BB" w:rsidDel="009811C1">
            <w:rPr>
              <w:sz w:val="22"/>
              <w:szCs w:val="22"/>
            </w:rPr>
            <w:delText>]</w:delText>
          </w:r>
          <w:r w:rsidRPr="00CF2597" w:rsidDel="009811C1">
            <w:rPr>
              <w:sz w:val="22"/>
              <w:szCs w:val="22"/>
            </w:rPr>
            <w:delText xml:space="preserve"> </w:delText>
          </w:r>
          <w:r w:rsidDel="009811C1">
            <w:rPr>
              <w:sz w:val="23"/>
              <w:szCs w:val="23"/>
            </w:rPr>
            <w:delText>keyword</w:delText>
          </w:r>
        </w:del>
      </w:moveFrom>
    </w:p>
    <w:p w:rsidR="00D82CE3" w:rsidDel="009811C1" w:rsidRDefault="00D82CE3" w:rsidP="00D82CE3">
      <w:pPr>
        <w:pStyle w:val="Default"/>
        <w:rPr>
          <w:del w:id="859" w:author="Author"/>
          <w:sz w:val="23"/>
          <w:szCs w:val="23"/>
        </w:rPr>
      </w:pPr>
      <w:moveFrom w:id="860" w:author="Author">
        <w:del w:id="861" w:author="Author">
          <w:r w:rsidDel="009811C1">
            <w:rPr>
              <w:i/>
              <w:iCs/>
              <w:sz w:val="23"/>
              <w:szCs w:val="23"/>
            </w:rPr>
            <w:delText xml:space="preserve">Description: </w:delText>
          </w:r>
          <w:r w:rsidDel="009811C1">
            <w:rPr>
              <w:i/>
              <w:iCs/>
              <w:sz w:val="23"/>
              <w:szCs w:val="23"/>
            </w:rPr>
            <w:tab/>
          </w:r>
          <w:r w:rsidDel="009811C1">
            <w:rPr>
              <w:sz w:val="23"/>
              <w:szCs w:val="23"/>
            </w:rPr>
            <w:delText xml:space="preserve">Indicates the end of the Interconnect Model selector data. </w:delText>
          </w:r>
        </w:del>
      </w:moveFrom>
    </w:p>
    <w:p w:rsidR="00D82CE3" w:rsidDel="009811C1" w:rsidRDefault="00D82CE3" w:rsidP="00D82CE3">
      <w:pPr>
        <w:pStyle w:val="Default"/>
        <w:rPr>
          <w:del w:id="862" w:author="Author"/>
          <w:sz w:val="23"/>
          <w:szCs w:val="23"/>
        </w:rPr>
      </w:pPr>
      <w:moveFrom w:id="863" w:author="Author">
        <w:del w:id="864" w:author="Author">
          <w:r w:rsidDel="009811C1">
            <w:rPr>
              <w:i/>
              <w:iCs/>
              <w:sz w:val="23"/>
              <w:szCs w:val="23"/>
            </w:rPr>
            <w:delText xml:space="preserve">Example: </w:delText>
          </w:r>
        </w:del>
      </w:moveFrom>
    </w:p>
    <w:p w:rsidR="00D82CE3" w:rsidRPr="00F36374" w:rsidDel="009811C1" w:rsidRDefault="00D82CE3" w:rsidP="00D82CE3">
      <w:pPr>
        <w:rPr>
          <w:del w:id="865" w:author="Author"/>
          <w:rFonts w:ascii="Courier New" w:hAnsi="Courier New" w:cs="Courier New"/>
          <w:sz w:val="20"/>
          <w:szCs w:val="20"/>
        </w:rPr>
      </w:pPr>
      <w:moveFrom w:id="866" w:author="Author">
        <w:del w:id="867" w:author="Author">
          <w:r w:rsidRPr="00F36374" w:rsidDel="009811C1">
            <w:rPr>
              <w:rFonts w:ascii="Courier New" w:hAnsi="Courier New" w:cs="Courier New"/>
              <w:sz w:val="20"/>
              <w:szCs w:val="20"/>
            </w:rPr>
            <w:delText>[End Interconnect Model</w:delText>
          </w:r>
          <w:r w:rsidDel="009811C1">
            <w:rPr>
              <w:rFonts w:ascii="Courier New" w:hAnsi="Courier New" w:cs="Courier New"/>
              <w:sz w:val="20"/>
              <w:szCs w:val="20"/>
            </w:rPr>
            <w:delText xml:space="preserve"> Selector</w:delText>
          </w:r>
          <w:r w:rsidRPr="00F36374" w:rsidDel="009811C1">
            <w:rPr>
              <w:rFonts w:ascii="Courier New" w:hAnsi="Courier New" w:cs="Courier New"/>
              <w:sz w:val="20"/>
              <w:szCs w:val="20"/>
            </w:rPr>
            <w:delText xml:space="preserve">] </w:delText>
          </w:r>
        </w:del>
      </w:moveFrom>
    </w:p>
    <w:moveFromRangeEnd w:id="853"/>
    <w:p w:rsidR="00D82CE3" w:rsidRDefault="00D82CE3" w:rsidP="007947DC">
      <w:pPr>
        <w:rPr>
          <w:rFonts w:ascii="Courier New" w:hAnsi="Courier New" w:cs="Courier New"/>
        </w:rPr>
      </w:pPr>
    </w:p>
    <w:bookmarkEnd w:id="844"/>
    <w:bookmarkEnd w:id="845"/>
    <w:bookmarkEnd w:id="846"/>
    <w:bookmarkEnd w:id="847"/>
    <w:bookmarkEnd w:id="848"/>
    <w:bookmarkEnd w:id="849"/>
    <w:p w:rsidR="00FC4B55" w:rsidRDefault="00FC4B55">
      <w:pPr>
        <w:rPr>
          <w:i/>
        </w:rPr>
      </w:pPr>
    </w:p>
    <w:p w:rsidR="00C20F5B" w:rsidRPr="00D90FD8" w:rsidRDefault="00C20F5B" w:rsidP="00C20F5B">
      <w:pPr>
        <w:pStyle w:val="KeywordDescriptions"/>
        <w:rPr>
          <w:b/>
        </w:rPr>
      </w:pPr>
      <w:r w:rsidRPr="00D90FD8">
        <w:rPr>
          <w:i/>
        </w:rPr>
        <w:t>Keyword:</w:t>
      </w:r>
      <w:r w:rsidRPr="00D90FD8">
        <w:rPr>
          <w:i/>
        </w:rPr>
        <w:tab/>
      </w:r>
      <w:r w:rsidRPr="00F36374">
        <w:rPr>
          <w:b/>
        </w:rPr>
        <w:t>[</w:t>
      </w:r>
      <w:r w:rsidR="00A94BE2" w:rsidRPr="00F36374">
        <w:rPr>
          <w:b/>
        </w:rPr>
        <w:t>Die Supply Pads</w:t>
      </w:r>
      <w:r w:rsidRPr="00F36374">
        <w:rPr>
          <w:b/>
        </w:rPr>
        <w:t>]</w:t>
      </w:r>
    </w:p>
    <w:p w:rsidR="00C20F5B" w:rsidRPr="00D90FD8" w:rsidRDefault="00C20F5B" w:rsidP="00C20F5B">
      <w:pPr>
        <w:pStyle w:val="KeywordDescriptions"/>
      </w:pPr>
      <w:r w:rsidRPr="00D90FD8">
        <w:rPr>
          <w:i/>
        </w:rPr>
        <w:t>Required:</w:t>
      </w:r>
      <w:r w:rsidRPr="00D90FD8">
        <w:tab/>
      </w:r>
      <w:r w:rsidR="003604E6" w:rsidRPr="00D90FD8">
        <w:t>No</w:t>
      </w:r>
    </w:p>
    <w:p w:rsidR="00C20F5B" w:rsidRPr="00720114" w:rsidRDefault="00C20F5B" w:rsidP="00C20F5B">
      <w:pPr>
        <w:pStyle w:val="Default"/>
        <w:rPr>
          <w:sz w:val="23"/>
          <w:szCs w:val="23"/>
        </w:rPr>
      </w:pPr>
      <w:r w:rsidRPr="009B605C">
        <w:rPr>
          <w:i/>
        </w:rPr>
        <w:t>Description:</w:t>
      </w:r>
      <w:r w:rsidRPr="009B605C">
        <w:rPr>
          <w:i/>
        </w:rPr>
        <w:tab/>
      </w:r>
      <w:r>
        <w:t>Th</w:t>
      </w:r>
      <w:r w:rsidR="00CD75DD">
        <w:t>is</w:t>
      </w:r>
      <w:r>
        <w:t xml:space="preserve"> begins a section in </w:t>
      </w:r>
      <w:r>
        <w:rPr>
          <w:sz w:val="23"/>
          <w:szCs w:val="23"/>
        </w:rPr>
        <w:t xml:space="preserve">[Component] that contains one line of data </w:t>
      </w:r>
      <w:r w:rsidR="00A0716C">
        <w:rPr>
          <w:sz w:val="23"/>
          <w:szCs w:val="23"/>
        </w:rPr>
        <w:t xml:space="preserve">assigning </w:t>
      </w:r>
      <w:r w:rsidR="00A94BE2">
        <w:rPr>
          <w:sz w:val="23"/>
          <w:szCs w:val="23"/>
        </w:rPr>
        <w:t xml:space="preserve">die pads </w:t>
      </w:r>
      <w:r w:rsidR="00A0716C">
        <w:rPr>
          <w:sz w:val="23"/>
          <w:szCs w:val="23"/>
        </w:rPr>
        <w:t xml:space="preserve">as </w:t>
      </w:r>
      <w:r w:rsidR="00A94BE2">
        <w:rPr>
          <w:sz w:val="23"/>
          <w:szCs w:val="23"/>
        </w:rPr>
        <w:t xml:space="preserve">supply nodes. IBIS assumes that for I/O pins (pins that have a Model_name that is not POWER, GND or NC), there is a </w:t>
      </w:r>
      <w:r w:rsidR="00A0716C">
        <w:rPr>
          <w:sz w:val="23"/>
          <w:szCs w:val="23"/>
        </w:rPr>
        <w:t>one-to-</w:t>
      </w:r>
      <w:r w:rsidR="00A94BE2">
        <w:rPr>
          <w:sz w:val="23"/>
          <w:szCs w:val="23"/>
        </w:rPr>
        <w:t xml:space="preserve">one correspondence between a Pin, </w:t>
      </w:r>
      <w:r w:rsidR="00A0716C">
        <w:rPr>
          <w:sz w:val="23"/>
          <w:szCs w:val="23"/>
        </w:rPr>
        <w:t xml:space="preserve">a </w:t>
      </w:r>
      <w:r w:rsidR="00A94BE2">
        <w:rPr>
          <w:sz w:val="23"/>
          <w:szCs w:val="23"/>
        </w:rPr>
        <w:t xml:space="preserve">Die Pad and </w:t>
      </w:r>
      <w:r w:rsidR="00A0716C">
        <w:rPr>
          <w:sz w:val="23"/>
          <w:szCs w:val="23"/>
        </w:rPr>
        <w:t xml:space="preserve">the </w:t>
      </w:r>
      <w:r w:rsidR="00A94BE2">
        <w:rPr>
          <w:sz w:val="23"/>
          <w:szCs w:val="23"/>
        </w:rPr>
        <w:t>Buffer I/</w:t>
      </w:r>
      <w:commentRangeStart w:id="868"/>
      <w:r w:rsidR="00A94BE2">
        <w:rPr>
          <w:sz w:val="23"/>
          <w:szCs w:val="23"/>
        </w:rPr>
        <w:t>O</w:t>
      </w:r>
      <w:commentRangeEnd w:id="868"/>
      <w:r w:rsidR="00A0716C">
        <w:rPr>
          <w:sz w:val="23"/>
          <w:szCs w:val="23"/>
        </w:rPr>
        <w:t xml:space="preserve"> connection point</w:t>
      </w:r>
      <w:r w:rsidR="00A86287">
        <w:rPr>
          <w:rStyle w:val="CommentReference"/>
          <w:color w:val="auto"/>
          <w:lang w:eastAsia="zh-CN"/>
        </w:rPr>
        <w:commentReference w:id="868"/>
      </w:r>
      <w:r w:rsidR="00A94BE2">
        <w:rPr>
          <w:sz w:val="23"/>
          <w:szCs w:val="23"/>
        </w:rPr>
        <w:t xml:space="preserve">. </w:t>
      </w:r>
      <w:commentRangeStart w:id="869"/>
      <w:r w:rsidR="00A94BE2">
        <w:rPr>
          <w:sz w:val="23"/>
          <w:szCs w:val="23"/>
        </w:rPr>
        <w:t>There are no such assumptions for POWER and GND pins.</w:t>
      </w:r>
      <w:commentRangeEnd w:id="869"/>
      <w:r w:rsidR="002E28C0">
        <w:rPr>
          <w:rStyle w:val="CommentReference"/>
          <w:color w:val="auto"/>
          <w:lang w:eastAsia="zh-CN"/>
        </w:rPr>
        <w:commentReference w:id="869"/>
      </w:r>
      <w:r w:rsidR="00A94BE2">
        <w:rPr>
          <w:sz w:val="23"/>
          <w:szCs w:val="23"/>
        </w:rPr>
        <w:t xml:space="preserve"> A POWER or GND Signal_name may have a different number of Pin nodes, die pad nodes and buffer nodes. If the model maker chooses to make separate package and on-die power distribution networks (PDN), then he </w:t>
      </w:r>
      <w:r w:rsidR="00014998">
        <w:rPr>
          <w:sz w:val="23"/>
          <w:szCs w:val="23"/>
        </w:rPr>
        <w:t>shall</w:t>
      </w:r>
      <w:r w:rsidR="00A94BE2">
        <w:rPr>
          <w:sz w:val="23"/>
          <w:szCs w:val="23"/>
        </w:rPr>
        <w:t xml:space="preserve"> supply a list of nodes (and their associated Signal_name) that can be used to mate the package and on-die PDN models.</w:t>
      </w:r>
    </w:p>
    <w:p w:rsidR="00C20F5B" w:rsidRPr="00F51A5F" w:rsidRDefault="00C20F5B" w:rsidP="00C20F5B">
      <w:pPr>
        <w:pStyle w:val="KeywordDescriptions"/>
      </w:pPr>
      <w:r w:rsidRPr="009B605C">
        <w:rPr>
          <w:i/>
        </w:rPr>
        <w:t>Sub-Params:</w:t>
      </w:r>
      <w:r w:rsidRPr="009B605C">
        <w:rPr>
          <w:i/>
        </w:rPr>
        <w:tab/>
      </w:r>
      <w:r w:rsidR="00A0716C">
        <w:t>None</w:t>
      </w:r>
    </w:p>
    <w:p w:rsidR="00C20F5B" w:rsidRPr="009B605C" w:rsidRDefault="00C20F5B" w:rsidP="00C20F5B">
      <w:pPr>
        <w:pStyle w:val="KeywordDescriptions"/>
      </w:pPr>
      <w:r w:rsidRPr="009B605C">
        <w:rPr>
          <w:i/>
        </w:rPr>
        <w:t>Usage Rules:</w:t>
      </w:r>
      <w:r w:rsidRPr="009B605C">
        <w:rPr>
          <w:i/>
        </w:rPr>
        <w:tab/>
      </w:r>
      <w:r>
        <w:rPr>
          <w:sz w:val="23"/>
          <w:szCs w:val="23"/>
        </w:rPr>
        <w:t xml:space="preserve"> </w:t>
      </w:r>
      <w:r w:rsidR="00A0716C">
        <w:t xml:space="preserve">Arguments under the [Die Supply Pads] keyword consist of two strings per line, where the strings define </w:t>
      </w:r>
      <w:r w:rsidR="002477CC">
        <w:t>a</w:t>
      </w:r>
      <w:r w:rsidR="00A0716C">
        <w:t xml:space="preserve"> </w:t>
      </w:r>
      <w:r w:rsidR="002477CC">
        <w:t>die pad node name and a corresponding Signal_name, in that order.  Signal_names may appear multiple times, but die pad node names may appear only once each under the [Die Supply Pads] keyword.</w:t>
      </w:r>
    </w:p>
    <w:p w:rsidR="00C20F5B" w:rsidRPr="00C6676B" w:rsidRDefault="001E392B" w:rsidP="00C20F5B">
      <w:pPr>
        <w:pStyle w:val="KeywordDescriptions"/>
      </w:pPr>
      <w:r w:rsidRPr="009B605C">
        <w:rPr>
          <w:i/>
        </w:rPr>
        <w:t>Other Notes:</w:t>
      </w:r>
      <w:r w:rsidRPr="009B605C">
        <w:rPr>
          <w:i/>
        </w:rPr>
        <w:tab/>
      </w:r>
      <w:r>
        <w:t>The data in this section consists of a list of die pad node names and their corresponding Signal_names that can be used to mate package and on-die PDN networks.</w:t>
      </w:r>
    </w:p>
    <w:p w:rsidR="00C20F5B" w:rsidRPr="00DF0D2F" w:rsidRDefault="00C20F5B" w:rsidP="00C20F5B">
      <w:pPr>
        <w:pStyle w:val="KeywordDescriptions"/>
      </w:pPr>
      <w:r w:rsidRPr="00B95248">
        <w:rPr>
          <w:i/>
        </w:rPr>
        <w:t>Example:</w:t>
      </w:r>
    </w:p>
    <w:p w:rsidR="00CD75DD" w:rsidRPr="00CD75DD" w:rsidRDefault="00CD75DD">
      <w:pPr>
        <w:pStyle w:val="PlainText"/>
        <w:pPrChange w:id="870" w:author="Author">
          <w:pPr>
            <w:pStyle w:val="PlainText"/>
            <w:spacing w:after="80"/>
          </w:pPr>
        </w:pPrChange>
      </w:pPr>
      <w:commentRangeStart w:id="871"/>
      <w:r w:rsidRPr="00CD75DD">
        <w:t>[Die Supply Pads]</w:t>
      </w:r>
    </w:p>
    <w:p w:rsidR="00CD75DD" w:rsidRPr="00CD75DD" w:rsidRDefault="00CD75DD">
      <w:pPr>
        <w:pStyle w:val="PlainText"/>
        <w:pPrChange w:id="872" w:author="Author">
          <w:pPr>
            <w:pStyle w:val="PlainText"/>
            <w:spacing w:after="80"/>
          </w:pPr>
        </w:pPrChange>
      </w:pPr>
      <w:r w:rsidRPr="00CD75DD">
        <w:t>VDD1 VDD</w:t>
      </w:r>
    </w:p>
    <w:p w:rsidR="00CD75DD" w:rsidRPr="00CD75DD" w:rsidRDefault="00CD75DD">
      <w:pPr>
        <w:pStyle w:val="PlainText"/>
        <w:pPrChange w:id="873" w:author="Author">
          <w:pPr>
            <w:pStyle w:val="PlainText"/>
            <w:spacing w:after="80"/>
          </w:pPr>
        </w:pPrChange>
      </w:pPr>
      <w:r w:rsidRPr="00CD75DD">
        <w:t>VDD2 VDD</w:t>
      </w:r>
    </w:p>
    <w:p w:rsidR="00CD75DD" w:rsidRPr="00CD75DD" w:rsidRDefault="00CD75DD">
      <w:pPr>
        <w:pStyle w:val="PlainText"/>
        <w:pPrChange w:id="874" w:author="Author">
          <w:pPr>
            <w:pStyle w:val="PlainText"/>
            <w:spacing w:after="80"/>
          </w:pPr>
        </w:pPrChange>
      </w:pPr>
      <w:r w:rsidRPr="00CD75DD">
        <w:t>VDD3 VDD</w:t>
      </w:r>
    </w:p>
    <w:p w:rsidR="00CD75DD" w:rsidRPr="00CD75DD" w:rsidRDefault="00CD75DD">
      <w:pPr>
        <w:pStyle w:val="PlainText"/>
        <w:pPrChange w:id="875" w:author="Author">
          <w:pPr>
            <w:pStyle w:val="PlainText"/>
            <w:spacing w:after="80"/>
          </w:pPr>
        </w:pPrChange>
      </w:pPr>
      <w:r w:rsidRPr="00CD75DD">
        <w:t>VSS1 VSS</w:t>
      </w:r>
    </w:p>
    <w:p w:rsidR="00C20F5B" w:rsidRPr="00CD75DD" w:rsidRDefault="00CD75DD">
      <w:pPr>
        <w:pStyle w:val="PlainText"/>
        <w:pPrChange w:id="876" w:author="Author">
          <w:pPr>
            <w:pStyle w:val="PlainText"/>
            <w:spacing w:after="80"/>
          </w:pPr>
        </w:pPrChange>
      </w:pPr>
      <w:r w:rsidRPr="00CD75DD">
        <w:t>VSS2 VSS</w:t>
      </w:r>
      <w:commentRangeEnd w:id="871"/>
      <w:r w:rsidR="0040632C">
        <w:rPr>
          <w:rStyle w:val="CommentReference"/>
          <w:rFonts w:ascii="Times New Roman" w:hAnsi="Times New Roman" w:cs="Times New Roman"/>
        </w:rPr>
        <w:commentReference w:id="871"/>
      </w:r>
    </w:p>
    <w:p w:rsidR="00C20F5B" w:rsidRDefault="00C20F5B" w:rsidP="00C20F5B">
      <w:pPr>
        <w:pStyle w:val="Default"/>
        <w:rPr>
          <w:i/>
          <w:iCs/>
          <w:sz w:val="23"/>
          <w:szCs w:val="23"/>
        </w:rPr>
      </w:pPr>
    </w:p>
    <w:p w:rsidR="00C20F5B" w:rsidRDefault="00C20F5B" w:rsidP="00C20F5B">
      <w:pPr>
        <w:pStyle w:val="Default"/>
        <w:rPr>
          <w:i/>
          <w:iCs/>
          <w:sz w:val="23"/>
          <w:szCs w:val="23"/>
        </w:rPr>
      </w:pPr>
    </w:p>
    <w:p w:rsidR="00C20F5B" w:rsidRDefault="00C20F5B" w:rsidP="00C20F5B">
      <w:pPr>
        <w:pStyle w:val="Default"/>
        <w:rPr>
          <w:sz w:val="23"/>
          <w:szCs w:val="23"/>
        </w:rPr>
      </w:pPr>
      <w:r>
        <w:rPr>
          <w:i/>
          <w:iCs/>
          <w:sz w:val="23"/>
          <w:szCs w:val="23"/>
        </w:rPr>
        <w:lastRenderedPageBreak/>
        <w:t>Keyword</w:t>
      </w:r>
      <w:r w:rsidRPr="00F36374">
        <w:rPr>
          <w:i/>
          <w:iCs/>
          <w:color w:val="auto"/>
          <w:sz w:val="23"/>
          <w:szCs w:val="23"/>
        </w:rPr>
        <w:t xml:space="preserve">: </w:t>
      </w:r>
      <w:r w:rsidR="00707BFC">
        <w:rPr>
          <w:i/>
          <w:iCs/>
          <w:color w:val="auto"/>
          <w:sz w:val="23"/>
          <w:szCs w:val="23"/>
        </w:rPr>
        <w:tab/>
      </w:r>
      <w:r w:rsidRPr="00F36374">
        <w:rPr>
          <w:b/>
          <w:bCs/>
          <w:color w:val="auto"/>
          <w:sz w:val="23"/>
          <w:szCs w:val="23"/>
        </w:rPr>
        <w:t xml:space="preserve">[End </w:t>
      </w:r>
      <w:r w:rsidR="00CD75DD" w:rsidRPr="00F36374">
        <w:rPr>
          <w:b/>
          <w:color w:val="auto"/>
        </w:rPr>
        <w:t>Die Supply Pads]</w:t>
      </w:r>
    </w:p>
    <w:p w:rsidR="00C20F5B" w:rsidRDefault="00C20F5B" w:rsidP="00C20F5B">
      <w:pPr>
        <w:pStyle w:val="Default"/>
        <w:rPr>
          <w:sz w:val="23"/>
          <w:szCs w:val="23"/>
        </w:rPr>
      </w:pPr>
      <w:r>
        <w:rPr>
          <w:i/>
          <w:iCs/>
          <w:sz w:val="23"/>
          <w:szCs w:val="23"/>
        </w:rPr>
        <w:t xml:space="preserve">Required: </w:t>
      </w:r>
      <w:r w:rsidR="00707BFC">
        <w:rPr>
          <w:i/>
          <w:iCs/>
          <w:sz w:val="23"/>
          <w:szCs w:val="23"/>
        </w:rPr>
        <w:tab/>
      </w:r>
      <w:r>
        <w:rPr>
          <w:sz w:val="23"/>
          <w:szCs w:val="23"/>
        </w:rPr>
        <w:t>Yes</w:t>
      </w:r>
    </w:p>
    <w:p w:rsidR="00C20F5B" w:rsidRDefault="00C20F5B" w:rsidP="00C20F5B">
      <w:pPr>
        <w:pStyle w:val="Default"/>
        <w:rPr>
          <w:sz w:val="23"/>
          <w:szCs w:val="23"/>
        </w:rPr>
      </w:pPr>
      <w:r>
        <w:rPr>
          <w:i/>
          <w:iCs/>
          <w:sz w:val="23"/>
          <w:szCs w:val="23"/>
        </w:rPr>
        <w:t xml:space="preserve">Description: </w:t>
      </w:r>
      <w:r w:rsidR="00707BFC">
        <w:rPr>
          <w:i/>
          <w:iCs/>
          <w:sz w:val="23"/>
          <w:szCs w:val="23"/>
        </w:rPr>
        <w:tab/>
      </w:r>
      <w:r>
        <w:rPr>
          <w:sz w:val="23"/>
          <w:szCs w:val="23"/>
        </w:rPr>
        <w:t>Indicates the end of the [</w:t>
      </w:r>
      <w:r w:rsidR="00CD75DD">
        <w:rPr>
          <w:sz w:val="23"/>
          <w:szCs w:val="23"/>
        </w:rPr>
        <w:t>Die Supply Pads</w:t>
      </w:r>
      <w:r>
        <w:rPr>
          <w:sz w:val="23"/>
          <w:szCs w:val="23"/>
        </w:rPr>
        <w:t>] data.</w:t>
      </w:r>
    </w:p>
    <w:p w:rsidR="00C20F5B" w:rsidRDefault="00C20F5B" w:rsidP="00C20F5B">
      <w:pPr>
        <w:pStyle w:val="Default"/>
        <w:rPr>
          <w:sz w:val="23"/>
          <w:szCs w:val="23"/>
        </w:rPr>
      </w:pPr>
      <w:r>
        <w:rPr>
          <w:i/>
          <w:iCs/>
          <w:sz w:val="23"/>
          <w:szCs w:val="23"/>
        </w:rPr>
        <w:t xml:space="preserve">Other Notes: </w:t>
      </w:r>
    </w:p>
    <w:p w:rsidR="00C20F5B" w:rsidRDefault="00C20F5B" w:rsidP="00C20F5B">
      <w:pPr>
        <w:pStyle w:val="Default"/>
        <w:rPr>
          <w:sz w:val="23"/>
          <w:szCs w:val="23"/>
        </w:rPr>
      </w:pPr>
      <w:r>
        <w:rPr>
          <w:i/>
          <w:iCs/>
          <w:sz w:val="23"/>
          <w:szCs w:val="23"/>
        </w:rPr>
        <w:t xml:space="preserve">Example: </w:t>
      </w:r>
    </w:p>
    <w:p w:rsidR="001E392B" w:rsidRDefault="00CD75DD" w:rsidP="00F33818">
      <w:pPr>
        <w:pStyle w:val="PlainText"/>
        <w:spacing w:after="80"/>
      </w:pPr>
      <w:r w:rsidRPr="00CD75DD">
        <w:t>[</w:t>
      </w:r>
      <w:r>
        <w:t xml:space="preserve">End </w:t>
      </w:r>
      <w:r w:rsidRPr="00CD75DD">
        <w:t>Die Supply Pads]</w:t>
      </w:r>
    </w:p>
    <w:p w:rsidR="005751D9" w:rsidRDefault="005751D9"/>
    <w:p w:rsidR="005751D9" w:rsidRDefault="005751D9"/>
    <w:p w:rsidR="00F33818" w:rsidRDefault="00F33818">
      <w:r>
        <w:br w:type="page"/>
      </w:r>
    </w:p>
    <w:p w:rsidR="006E274C" w:rsidRPr="000238DD" w:rsidRDefault="006E274C" w:rsidP="000238DD">
      <w:pPr>
        <w:pStyle w:val="PlainText"/>
        <w:spacing w:after="80"/>
        <w:rPr>
          <w:rFonts w:ascii="Times New Roman" w:hAnsi="Times New Roman" w:cs="Times New Roman"/>
          <w:i/>
          <w:sz w:val="22"/>
          <w:szCs w:val="22"/>
        </w:rPr>
      </w:pPr>
      <w:commentRangeStart w:id="877"/>
      <w:r w:rsidRPr="000238DD">
        <w:rPr>
          <w:rFonts w:ascii="Times New Roman" w:hAnsi="Times New Roman" w:cs="Times New Roman"/>
          <w:bCs/>
          <w:i/>
          <w:sz w:val="22"/>
          <w:szCs w:val="22"/>
        </w:rPr>
        <w:lastRenderedPageBreak/>
        <w:t>Examples</w:t>
      </w:r>
      <w:commentRangeEnd w:id="877"/>
      <w:r w:rsidR="00E36362" w:rsidRPr="000238DD">
        <w:rPr>
          <w:rStyle w:val="CommentReference"/>
          <w:rFonts w:ascii="Times New Roman" w:hAnsi="Times New Roman" w:cs="Times New Roman"/>
          <w:i/>
          <w:sz w:val="22"/>
          <w:szCs w:val="22"/>
        </w:rPr>
        <w:commentReference w:id="877"/>
      </w:r>
    </w:p>
    <w:p w:rsidR="006E274C" w:rsidRDefault="00F33818">
      <w:pPr>
        <w:pStyle w:val="PlainText"/>
        <w:pPrChange w:id="878" w:author="Author">
          <w:pPr>
            <w:pStyle w:val="PlainText"/>
            <w:spacing w:after="80"/>
          </w:pPr>
        </w:pPrChange>
      </w:pPr>
      <w:commentRangeStart w:id="879"/>
      <w:r>
        <w:t>[Define Package Model]</w:t>
      </w:r>
    </w:p>
    <w:p w:rsidR="006E274C" w:rsidRDefault="006E274C">
      <w:pPr>
        <w:pStyle w:val="PlainText"/>
        <w:pPrChange w:id="880" w:author="Author">
          <w:pPr>
            <w:pStyle w:val="PlainText"/>
            <w:spacing w:after="80"/>
          </w:pPr>
        </w:pPrChange>
      </w:pPr>
    </w:p>
    <w:p w:rsidR="00F33818" w:rsidRDefault="00F33818">
      <w:pPr>
        <w:pStyle w:val="PlainText"/>
        <w:pPrChange w:id="881" w:author="Author">
          <w:pPr>
            <w:pStyle w:val="PlainText"/>
            <w:spacing w:after="80"/>
          </w:pPr>
        </w:pPrChange>
      </w:pPr>
      <w:r>
        <w:t>[</w:t>
      </w:r>
      <w:r w:rsidR="007F656A">
        <w:t>Begin Interconnect Model</w:t>
      </w:r>
      <w:r>
        <w:t>] IOA3</w:t>
      </w:r>
      <w:commentRangeEnd w:id="879"/>
      <w:r w:rsidR="00D55F59">
        <w:rPr>
          <w:rStyle w:val="CommentReference"/>
          <w:rFonts w:ascii="Times New Roman" w:hAnsi="Times New Roman" w:cs="Times New Roman"/>
        </w:rPr>
        <w:commentReference w:id="879"/>
      </w:r>
    </w:p>
    <w:p w:rsidR="00873C85" w:rsidRDefault="00873C85" w:rsidP="001F72B4">
      <w:pPr>
        <w:rPr>
          <w:rFonts w:ascii="Courier New" w:hAnsi="Courier New" w:cs="Courier New"/>
          <w:sz w:val="20"/>
          <w:szCs w:val="20"/>
        </w:rPr>
      </w:pPr>
      <w:r>
        <w:rPr>
          <w:rFonts w:ascii="Courier New" w:hAnsi="Courier New" w:cs="Courier New"/>
          <w:sz w:val="20"/>
          <w:szCs w:val="20"/>
        </w:rPr>
        <w:t>| file_name  typ      min      max</w:t>
      </w:r>
    </w:p>
    <w:p w:rsidR="00F33818" w:rsidRDefault="00873C85">
      <w:pPr>
        <w:pStyle w:val="PlainText"/>
        <w:pPrChange w:id="882" w:author="Author">
          <w:pPr>
            <w:pStyle w:val="PlainText"/>
            <w:spacing w:after="80"/>
          </w:pPr>
        </w:pPrChange>
      </w:pPr>
      <w:r>
        <w:t xml:space="preserve">File_TS </w:t>
      </w:r>
      <w:r w:rsidR="00F33818">
        <w:t>ioA3.s2p</w:t>
      </w:r>
      <w:r>
        <w:t xml:space="preserve"> NA NA</w:t>
      </w:r>
    </w:p>
    <w:p w:rsidR="00213C5A" w:rsidRDefault="0060661B">
      <w:pPr>
        <w:pStyle w:val="PlainText"/>
        <w:pPrChange w:id="883" w:author="Author">
          <w:pPr>
            <w:pStyle w:val="PlainText"/>
            <w:spacing w:after="80"/>
          </w:pPr>
        </w:pPrChange>
      </w:pPr>
      <w:r>
        <w:t>Number_of_</w:t>
      </w:r>
      <w:r w:rsidR="0020227A">
        <w:t>Terminal</w:t>
      </w:r>
      <w:r>
        <w:t>s</w:t>
      </w:r>
      <w:ins w:id="884" w:author="Author">
        <w:r w:rsidR="009811C1">
          <w:t xml:space="preserve"> = </w:t>
        </w:r>
      </w:ins>
      <w:del w:id="885" w:author="Author">
        <w:r w:rsidR="00213C5A" w:rsidDel="009811C1">
          <w:delText xml:space="preserve"> </w:delText>
        </w:r>
      </w:del>
      <w:r w:rsidR="00213C5A">
        <w:t>2</w:t>
      </w:r>
    </w:p>
    <w:p w:rsidR="00F33818" w:rsidRDefault="0020227A">
      <w:pPr>
        <w:pStyle w:val="PlainText"/>
        <w:pPrChange w:id="886" w:author="Author">
          <w:pPr>
            <w:pStyle w:val="PlainText"/>
            <w:spacing w:after="80"/>
          </w:pPr>
        </w:pPrChange>
      </w:pPr>
      <w:r>
        <w:t>Terminal</w:t>
      </w:r>
      <w:r w:rsidR="00F33818">
        <w:t xml:space="preserve"> 1 </w:t>
      </w:r>
      <w:r w:rsidR="00EF5A08">
        <w:t xml:space="preserve"> Pin_A_signal </w:t>
      </w:r>
      <w:r w:rsidR="00F33818">
        <w:t xml:space="preserve">   Pin_name A3</w:t>
      </w:r>
    </w:p>
    <w:p w:rsidR="00EF5A08" w:rsidRDefault="0020227A">
      <w:pPr>
        <w:pStyle w:val="PlainText"/>
        <w:pPrChange w:id="887" w:author="Author">
          <w:pPr>
            <w:pStyle w:val="PlainText"/>
            <w:spacing w:after="80"/>
          </w:pPr>
        </w:pPrChange>
      </w:pPr>
      <w:r>
        <w:t>Terminal</w:t>
      </w:r>
      <w:r w:rsidR="00F33818">
        <w:t xml:space="preserve"> 2  </w:t>
      </w:r>
      <w:r w:rsidR="00EF5A08">
        <w:t xml:space="preserve">A_signal </w:t>
      </w:r>
      <w:r w:rsidR="00F33818">
        <w:t>Pin_name A3</w:t>
      </w:r>
    </w:p>
    <w:p w:rsidR="00F33818" w:rsidRDefault="00EF5A08">
      <w:pPr>
        <w:pStyle w:val="PlainText"/>
        <w:pPrChange w:id="888" w:author="Author">
          <w:pPr>
            <w:pStyle w:val="PlainText"/>
            <w:spacing w:after="80"/>
          </w:pPr>
        </w:pPrChange>
      </w:pPr>
      <w:r>
        <w:t>Terminal 3 Pin_Signal_name VSS</w:t>
      </w:r>
      <w:r w:rsidR="00F33818">
        <w:t xml:space="preserve">  </w:t>
      </w:r>
    </w:p>
    <w:p w:rsidR="00F33818" w:rsidRDefault="00F33818">
      <w:pPr>
        <w:pStyle w:val="PlainText"/>
        <w:pPrChange w:id="889" w:author="Author">
          <w:pPr>
            <w:pStyle w:val="PlainText"/>
            <w:spacing w:after="80"/>
          </w:pPr>
        </w:pPrChange>
      </w:pPr>
      <w:r>
        <w:t>[</w:t>
      </w:r>
      <w:r w:rsidR="007F656A">
        <w:t>End Interconnect Model</w:t>
      </w:r>
      <w:r>
        <w:t xml:space="preserve">]  </w:t>
      </w:r>
    </w:p>
    <w:p w:rsidR="00A112C8" w:rsidRDefault="00A112C8">
      <w:pPr>
        <w:pStyle w:val="PlainText"/>
        <w:pPrChange w:id="890" w:author="Author">
          <w:pPr>
            <w:pStyle w:val="PlainText"/>
            <w:spacing w:after="80"/>
          </w:pPr>
        </w:pPrChange>
      </w:pPr>
    </w:p>
    <w:p w:rsidR="00F33818" w:rsidRDefault="00F33818">
      <w:pPr>
        <w:pStyle w:val="PlainText"/>
        <w:pPrChange w:id="891" w:author="Author">
          <w:pPr>
            <w:pStyle w:val="PlainText"/>
            <w:spacing w:after="80"/>
          </w:pPr>
        </w:pPrChange>
      </w:pPr>
      <w:r>
        <w:t>[</w:t>
      </w:r>
      <w:r w:rsidR="007F656A">
        <w:t>Begin Interconnect Model</w:t>
      </w:r>
      <w:r>
        <w:t>] IOA7</w:t>
      </w:r>
    </w:p>
    <w:p w:rsidR="00F33818" w:rsidRDefault="00F33818">
      <w:pPr>
        <w:pStyle w:val="PlainText"/>
        <w:pPrChange w:id="892" w:author="Author">
          <w:pPr>
            <w:pStyle w:val="PlainText"/>
            <w:spacing w:after="80"/>
          </w:pPr>
        </w:pPrChange>
      </w:pPr>
      <w:r>
        <w:t xml:space="preserve">| This model uses I/O pin A7 </w:t>
      </w:r>
    </w:p>
    <w:p w:rsidR="00873C85" w:rsidRDefault="00873C85" w:rsidP="001F72B4">
      <w:pPr>
        <w:rPr>
          <w:rFonts w:ascii="Courier New" w:hAnsi="Courier New" w:cs="Courier New"/>
          <w:sz w:val="20"/>
          <w:szCs w:val="20"/>
        </w:rPr>
      </w:pPr>
      <w:r>
        <w:rPr>
          <w:rFonts w:ascii="Courier New" w:hAnsi="Courier New" w:cs="Courier New"/>
          <w:sz w:val="20"/>
          <w:szCs w:val="20"/>
        </w:rPr>
        <w:t>| file_name  typ      min      max</w:t>
      </w:r>
    </w:p>
    <w:p w:rsidR="00F33818" w:rsidRDefault="00873C85">
      <w:pPr>
        <w:pStyle w:val="PlainText"/>
        <w:pPrChange w:id="893" w:author="Author">
          <w:pPr>
            <w:pStyle w:val="PlainText"/>
            <w:spacing w:after="80"/>
          </w:pPr>
        </w:pPrChange>
      </w:pPr>
      <w:r>
        <w:t>File_TS</w:t>
      </w:r>
      <w:r w:rsidR="00F33818">
        <w:t xml:space="preserve"> </w:t>
      </w:r>
      <w:r>
        <w:t xml:space="preserve">     </w:t>
      </w:r>
      <w:r w:rsidR="00F33818">
        <w:t>ioA7.s2p</w:t>
      </w:r>
      <w:r>
        <w:t xml:space="preserve"> NA       NA</w:t>
      </w:r>
    </w:p>
    <w:p w:rsidR="00213C5A" w:rsidRDefault="0060661B">
      <w:pPr>
        <w:pStyle w:val="PlainText"/>
        <w:pPrChange w:id="894" w:author="Author">
          <w:pPr>
            <w:pStyle w:val="PlainText"/>
            <w:spacing w:after="80"/>
          </w:pPr>
        </w:pPrChange>
      </w:pPr>
      <w:r>
        <w:t>Number_of_</w:t>
      </w:r>
      <w:r w:rsidR="0020227A">
        <w:t>Terminal</w:t>
      </w:r>
      <w:r>
        <w:t>s</w:t>
      </w:r>
      <w:ins w:id="895" w:author="Author">
        <w:r w:rsidR="009811C1">
          <w:t xml:space="preserve"> = </w:t>
        </w:r>
      </w:ins>
      <w:del w:id="896" w:author="Author">
        <w:r w:rsidR="00213C5A" w:rsidDel="009811C1">
          <w:delText xml:space="preserve"> </w:delText>
        </w:r>
      </w:del>
      <w:r w:rsidR="00213C5A">
        <w:t>2</w:t>
      </w:r>
    </w:p>
    <w:p w:rsidR="00873C85" w:rsidRDefault="0020227A">
      <w:pPr>
        <w:pStyle w:val="PlainText"/>
        <w:pPrChange w:id="897" w:author="Author">
          <w:pPr>
            <w:pStyle w:val="PlainText"/>
            <w:spacing w:after="80"/>
          </w:pPr>
        </w:pPrChange>
      </w:pPr>
      <w:commentRangeStart w:id="898"/>
      <w:r>
        <w:t>Terminal</w:t>
      </w:r>
      <w:r w:rsidR="00873C85">
        <w:t xml:space="preserve"> 1</w:t>
      </w:r>
      <w:r w:rsidR="00F33818">
        <w:t xml:space="preserve">  </w:t>
      </w:r>
      <w:r w:rsidR="00EF5A08">
        <w:t xml:space="preserve">Pin_A_signal    </w:t>
      </w:r>
      <w:r w:rsidR="00F33818">
        <w:t xml:space="preserve">A7  </w:t>
      </w:r>
    </w:p>
    <w:p w:rsidR="00F33818" w:rsidRDefault="00873C85">
      <w:pPr>
        <w:pStyle w:val="PlainText"/>
        <w:pPrChange w:id="899" w:author="Author">
          <w:pPr>
            <w:pStyle w:val="PlainText"/>
            <w:spacing w:after="80"/>
          </w:pPr>
        </w:pPrChange>
      </w:pPr>
      <w:r>
        <w:t xml:space="preserve">Terminal 2  </w:t>
      </w:r>
      <w:r w:rsidR="00EF5A08">
        <w:t xml:space="preserve">A_signal </w:t>
      </w:r>
      <w:r w:rsidR="00F33818">
        <w:t>A7</w:t>
      </w:r>
      <w:commentRangeEnd w:id="898"/>
      <w:r w:rsidR="006970CD">
        <w:rPr>
          <w:rStyle w:val="CommentReference"/>
          <w:rFonts w:ascii="Times New Roman" w:hAnsi="Times New Roman" w:cs="Times New Roman"/>
        </w:rPr>
        <w:commentReference w:id="898"/>
      </w:r>
    </w:p>
    <w:p w:rsidR="00EF5A08" w:rsidRDefault="00EF5A08">
      <w:pPr>
        <w:pStyle w:val="PlainText"/>
        <w:pPrChange w:id="900" w:author="Author">
          <w:pPr>
            <w:pStyle w:val="PlainText"/>
            <w:spacing w:after="80"/>
          </w:pPr>
        </w:pPrChange>
      </w:pPr>
      <w:r>
        <w:t xml:space="preserve">Terminal 3 Pin_Signal_name VSS  </w:t>
      </w:r>
    </w:p>
    <w:p w:rsidR="00F33818" w:rsidRDefault="00F33818">
      <w:pPr>
        <w:pStyle w:val="PlainText"/>
        <w:pPrChange w:id="901" w:author="Author">
          <w:pPr>
            <w:pStyle w:val="PlainText"/>
            <w:spacing w:after="80"/>
          </w:pPr>
        </w:pPrChange>
      </w:pPr>
      <w:r>
        <w:t>[</w:t>
      </w:r>
      <w:r w:rsidR="007F656A">
        <w:t>End Interconnect Model</w:t>
      </w:r>
      <w:r>
        <w:t>]</w:t>
      </w:r>
    </w:p>
    <w:p w:rsidR="006E274C" w:rsidRDefault="006E274C">
      <w:pPr>
        <w:pStyle w:val="PlainText"/>
        <w:pPrChange w:id="902" w:author="Author">
          <w:pPr>
            <w:pStyle w:val="PlainText"/>
            <w:spacing w:after="80"/>
          </w:pPr>
        </w:pPrChange>
      </w:pPr>
      <w:r>
        <w:t xml:space="preserve"> </w:t>
      </w:r>
    </w:p>
    <w:p w:rsidR="00F33818" w:rsidRDefault="00F33818">
      <w:pPr>
        <w:pStyle w:val="PlainText"/>
        <w:pPrChange w:id="903" w:author="Author">
          <w:pPr>
            <w:pStyle w:val="PlainText"/>
            <w:spacing w:after="80"/>
          </w:pPr>
        </w:pPrChange>
      </w:pPr>
      <w:r>
        <w:t>[</w:t>
      </w:r>
      <w:r w:rsidR="007F656A">
        <w:t>Begin Interconnect Model</w:t>
      </w:r>
      <w:r>
        <w:t>] IOB3C3</w:t>
      </w:r>
    </w:p>
    <w:p w:rsidR="00873C85" w:rsidRDefault="00873C85" w:rsidP="001F72B4">
      <w:pPr>
        <w:rPr>
          <w:rFonts w:ascii="Courier New" w:hAnsi="Courier New" w:cs="Courier New"/>
          <w:sz w:val="20"/>
          <w:szCs w:val="20"/>
        </w:rPr>
      </w:pPr>
      <w:r>
        <w:rPr>
          <w:rFonts w:ascii="Courier New" w:hAnsi="Courier New" w:cs="Courier New"/>
          <w:sz w:val="20"/>
          <w:szCs w:val="20"/>
        </w:rPr>
        <w:t>| file_name  typ         min   max</w:t>
      </w:r>
    </w:p>
    <w:p w:rsidR="00F33818" w:rsidRDefault="00F33818">
      <w:pPr>
        <w:pStyle w:val="PlainText"/>
        <w:pPrChange w:id="904" w:author="Author">
          <w:pPr>
            <w:pStyle w:val="PlainText"/>
            <w:spacing w:after="80"/>
          </w:pPr>
        </w:pPrChange>
      </w:pPr>
      <w:r>
        <w:t>File</w:t>
      </w:r>
      <w:r w:rsidR="00873C85">
        <w:t>_TS</w:t>
      </w:r>
      <w:r>
        <w:t xml:space="preserve"> </w:t>
      </w:r>
      <w:r w:rsidR="00873C85">
        <w:t xml:space="preserve">     </w:t>
      </w:r>
      <w:r>
        <w:t>ioB3C3.s4p</w:t>
      </w:r>
      <w:r w:rsidR="00873C85">
        <w:t xml:space="preserve">  NA    NA</w:t>
      </w:r>
    </w:p>
    <w:p w:rsidR="00213C5A" w:rsidRDefault="0060661B">
      <w:pPr>
        <w:pStyle w:val="PlainText"/>
        <w:pPrChange w:id="905" w:author="Author">
          <w:pPr>
            <w:pStyle w:val="PlainText"/>
            <w:spacing w:after="80"/>
          </w:pPr>
        </w:pPrChange>
      </w:pPr>
      <w:r>
        <w:t>Number_of_</w:t>
      </w:r>
      <w:r w:rsidR="0020227A">
        <w:t>Terminal</w:t>
      </w:r>
      <w:r>
        <w:t>s</w:t>
      </w:r>
      <w:ins w:id="906" w:author="Author">
        <w:r w:rsidR="009811C1">
          <w:t xml:space="preserve"> = </w:t>
        </w:r>
      </w:ins>
      <w:del w:id="907" w:author="Author">
        <w:r w:rsidR="00213C5A" w:rsidDel="009811C1">
          <w:delText xml:space="preserve"> </w:delText>
        </w:r>
      </w:del>
      <w:r w:rsidR="00213C5A">
        <w:t>4</w:t>
      </w:r>
    </w:p>
    <w:p w:rsidR="006E274C" w:rsidRDefault="0020227A">
      <w:pPr>
        <w:pStyle w:val="PlainText"/>
        <w:pPrChange w:id="908" w:author="Author">
          <w:pPr>
            <w:pStyle w:val="PlainText"/>
            <w:spacing w:after="80"/>
          </w:pPr>
        </w:pPrChange>
      </w:pPr>
      <w:r>
        <w:t>Terminal</w:t>
      </w:r>
      <w:r w:rsidR="006E274C">
        <w:t xml:space="preserve"> 1 </w:t>
      </w:r>
      <w:r w:rsidR="00EF5A08">
        <w:t xml:space="preserve"> Pin_A_signal </w:t>
      </w:r>
      <w:r w:rsidR="006E274C">
        <w:t xml:space="preserve">   Pin_name B3</w:t>
      </w:r>
    </w:p>
    <w:p w:rsidR="006E274C" w:rsidRDefault="0020227A">
      <w:pPr>
        <w:pStyle w:val="PlainText"/>
        <w:pPrChange w:id="909" w:author="Author">
          <w:pPr>
            <w:pStyle w:val="PlainText"/>
            <w:spacing w:after="80"/>
          </w:pPr>
        </w:pPrChange>
      </w:pPr>
      <w:r>
        <w:t>Terminal</w:t>
      </w:r>
      <w:r w:rsidR="006E274C">
        <w:t xml:space="preserve"> 2  </w:t>
      </w:r>
      <w:r w:rsidR="00EF5A08">
        <w:t xml:space="preserve">A_Signal </w:t>
      </w:r>
      <w:r w:rsidR="006E274C">
        <w:t xml:space="preserve">Pin_name B3  </w:t>
      </w:r>
    </w:p>
    <w:p w:rsidR="006E274C" w:rsidRDefault="0020227A">
      <w:pPr>
        <w:pStyle w:val="PlainText"/>
        <w:pPrChange w:id="910" w:author="Author">
          <w:pPr>
            <w:pStyle w:val="PlainText"/>
            <w:spacing w:after="80"/>
          </w:pPr>
        </w:pPrChange>
      </w:pPr>
      <w:r>
        <w:t>Terminal</w:t>
      </w:r>
      <w:r w:rsidR="006E274C">
        <w:t xml:space="preserve"> 3 </w:t>
      </w:r>
      <w:r w:rsidR="00EF5A08">
        <w:t xml:space="preserve"> Pin_A_signal </w:t>
      </w:r>
      <w:r w:rsidR="006E274C">
        <w:t xml:space="preserve">   Pin_name C3</w:t>
      </w:r>
    </w:p>
    <w:p w:rsidR="00EF5A08" w:rsidRDefault="0020227A">
      <w:pPr>
        <w:pStyle w:val="PlainText"/>
        <w:pPrChange w:id="911" w:author="Author">
          <w:pPr>
            <w:pStyle w:val="PlainText"/>
            <w:spacing w:after="80"/>
          </w:pPr>
        </w:pPrChange>
      </w:pPr>
      <w:r>
        <w:t>Terminal</w:t>
      </w:r>
      <w:r w:rsidR="006E274C">
        <w:t xml:space="preserve"> 4  </w:t>
      </w:r>
      <w:r w:rsidR="00EF5A08">
        <w:t xml:space="preserve">A_Signal </w:t>
      </w:r>
      <w:r w:rsidR="006E274C">
        <w:t xml:space="preserve">Pin_name C3 </w:t>
      </w:r>
    </w:p>
    <w:p w:rsidR="006E274C" w:rsidRDefault="00EF5A08">
      <w:pPr>
        <w:pStyle w:val="PlainText"/>
        <w:pPrChange w:id="912" w:author="Author">
          <w:pPr>
            <w:pStyle w:val="PlainText"/>
            <w:spacing w:after="80"/>
          </w:pPr>
        </w:pPrChange>
      </w:pPr>
      <w:r>
        <w:t xml:space="preserve">Terminal 5 Pin_Signal_name VSS  </w:t>
      </w:r>
      <w:r w:rsidR="006E274C">
        <w:t xml:space="preserve"> </w:t>
      </w:r>
    </w:p>
    <w:p w:rsidR="00F33818" w:rsidRDefault="00F33818">
      <w:pPr>
        <w:pStyle w:val="PlainText"/>
        <w:pPrChange w:id="913" w:author="Author">
          <w:pPr>
            <w:pStyle w:val="PlainText"/>
            <w:spacing w:after="80"/>
          </w:pPr>
        </w:pPrChange>
      </w:pPr>
      <w:r>
        <w:t>[</w:t>
      </w:r>
      <w:r w:rsidR="007F656A">
        <w:t>End Interconnect Model</w:t>
      </w:r>
      <w:r>
        <w:t>]</w:t>
      </w:r>
    </w:p>
    <w:p w:rsidR="006E274C" w:rsidRDefault="006E274C">
      <w:pPr>
        <w:pStyle w:val="PlainText"/>
        <w:pPrChange w:id="914" w:author="Author">
          <w:pPr>
            <w:pStyle w:val="PlainText"/>
            <w:spacing w:after="80"/>
          </w:pPr>
        </w:pPrChange>
      </w:pPr>
    </w:p>
    <w:p w:rsidR="006E274C" w:rsidRDefault="006E274C">
      <w:pPr>
        <w:pStyle w:val="PlainText"/>
        <w:pPrChange w:id="915" w:author="Author">
          <w:pPr>
            <w:pStyle w:val="PlainText"/>
            <w:spacing w:after="80"/>
          </w:pPr>
        </w:pPrChange>
      </w:pPr>
      <w:r>
        <w:t>[</w:t>
      </w:r>
      <w:r w:rsidR="007F656A">
        <w:t>Begin Interconnect Model</w:t>
      </w:r>
      <w:r>
        <w:t>] IOA3</w:t>
      </w:r>
    </w:p>
    <w:p w:rsidR="001F1B20" w:rsidRDefault="001F1B20" w:rsidP="001F72B4">
      <w:pPr>
        <w:rPr>
          <w:rFonts w:ascii="Courier New" w:hAnsi="Courier New" w:cs="Courier New"/>
          <w:sz w:val="20"/>
          <w:szCs w:val="20"/>
        </w:rPr>
      </w:pPr>
      <w:r>
        <w:rPr>
          <w:rFonts w:ascii="Courier New" w:hAnsi="Courier New" w:cs="Courier New"/>
          <w:sz w:val="20"/>
          <w:szCs w:val="20"/>
        </w:rPr>
        <w:t>| file_type  corner_name file_name   circuit_name (.subckt name)</w:t>
      </w:r>
    </w:p>
    <w:p w:rsidR="006E274C" w:rsidRDefault="00873C85">
      <w:pPr>
        <w:pStyle w:val="PlainText"/>
        <w:pPrChange w:id="916" w:author="Author">
          <w:pPr>
            <w:pStyle w:val="PlainText"/>
            <w:spacing w:after="80"/>
          </w:pPr>
        </w:pPrChange>
      </w:pPr>
      <w:del w:id="917" w:author="Author">
        <w:r w:rsidDel="00BA6A92">
          <w:delText>File_ISS</w:delText>
        </w:r>
      </w:del>
      <w:ins w:id="918" w:author="Author">
        <w:r w:rsidR="00BA6A92">
          <w:t>File_IBIS-ISS</w:t>
        </w:r>
      </w:ins>
      <w:r>
        <w:t xml:space="preserve"> </w:t>
      </w:r>
      <w:r w:rsidR="001F1B20">
        <w:t xml:space="preserve">    Typ         </w:t>
      </w:r>
      <w:r w:rsidR="006E274C">
        <w:t>io.iss</w:t>
      </w:r>
      <w:r>
        <w:t xml:space="preserve">   </w:t>
      </w:r>
      <w:r w:rsidR="001F1B20">
        <w:t xml:space="preserve">   </w:t>
      </w:r>
      <w:r>
        <w:t>io</w:t>
      </w:r>
    </w:p>
    <w:p w:rsidR="006E274C" w:rsidRDefault="006E274C">
      <w:pPr>
        <w:pStyle w:val="PlainText"/>
        <w:pPrChange w:id="919" w:author="Author">
          <w:pPr>
            <w:pStyle w:val="PlainText"/>
            <w:spacing w:after="80"/>
          </w:pPr>
        </w:pPrChange>
      </w:pPr>
      <w:r>
        <w:t xml:space="preserve">Parameter Length Value 10.   | 10mm  </w:t>
      </w:r>
    </w:p>
    <w:p w:rsidR="00213C5A" w:rsidRDefault="0060661B">
      <w:pPr>
        <w:pStyle w:val="PlainText"/>
        <w:pPrChange w:id="920" w:author="Author">
          <w:pPr>
            <w:pStyle w:val="PlainText"/>
            <w:spacing w:after="80"/>
          </w:pPr>
        </w:pPrChange>
      </w:pPr>
      <w:r>
        <w:t>Number_of_</w:t>
      </w:r>
      <w:r w:rsidR="0020227A">
        <w:t>Terminal</w:t>
      </w:r>
      <w:r>
        <w:t>s</w:t>
      </w:r>
      <w:ins w:id="921" w:author="Author">
        <w:r w:rsidR="009811C1">
          <w:t xml:space="preserve"> = </w:t>
        </w:r>
      </w:ins>
      <w:del w:id="922" w:author="Author">
        <w:r w:rsidR="00213C5A" w:rsidDel="009811C1">
          <w:delText xml:space="preserve"> </w:delText>
        </w:r>
      </w:del>
      <w:r w:rsidR="00213C5A">
        <w:t>2</w:t>
      </w:r>
    </w:p>
    <w:p w:rsidR="006E274C" w:rsidRDefault="0020227A">
      <w:pPr>
        <w:pStyle w:val="PlainText"/>
        <w:pPrChange w:id="923" w:author="Author">
          <w:pPr>
            <w:pStyle w:val="PlainText"/>
            <w:spacing w:after="80"/>
          </w:pPr>
        </w:pPrChange>
      </w:pPr>
      <w:r>
        <w:t>Terminal</w:t>
      </w:r>
      <w:r w:rsidR="006E274C">
        <w:t xml:space="preserve"> 1 </w:t>
      </w:r>
      <w:r w:rsidR="00EF5A08">
        <w:t xml:space="preserve"> Pin_A_signal </w:t>
      </w:r>
      <w:r w:rsidR="006E274C">
        <w:t xml:space="preserve">   Pin_name A3</w:t>
      </w:r>
    </w:p>
    <w:p w:rsidR="006E274C" w:rsidRDefault="0020227A">
      <w:pPr>
        <w:pStyle w:val="PlainText"/>
        <w:pPrChange w:id="924" w:author="Author">
          <w:pPr>
            <w:pStyle w:val="PlainText"/>
            <w:spacing w:after="80"/>
          </w:pPr>
        </w:pPrChange>
      </w:pPr>
      <w:r>
        <w:t>Terminal</w:t>
      </w:r>
      <w:r w:rsidR="006E274C">
        <w:t xml:space="preserve"> 2  </w:t>
      </w:r>
      <w:r w:rsidR="00EF5A08">
        <w:t xml:space="preserve">A_signal </w:t>
      </w:r>
      <w:r w:rsidR="006E274C">
        <w:t xml:space="preserve">Pin_name A3  </w:t>
      </w:r>
    </w:p>
    <w:p w:rsidR="00EF5A08" w:rsidRDefault="00EF5A08">
      <w:pPr>
        <w:pStyle w:val="PlainText"/>
        <w:pPrChange w:id="925" w:author="Author">
          <w:pPr>
            <w:pStyle w:val="PlainText"/>
            <w:spacing w:after="80"/>
          </w:pPr>
        </w:pPrChange>
      </w:pPr>
      <w:r>
        <w:t xml:space="preserve">Terminal 3 Pin_Signal_name VSS  </w:t>
      </w:r>
    </w:p>
    <w:p w:rsidR="006E274C" w:rsidRDefault="00EF5A08">
      <w:pPr>
        <w:pStyle w:val="PlainText"/>
        <w:pPrChange w:id="926" w:author="Author">
          <w:pPr>
            <w:pStyle w:val="PlainText"/>
            <w:spacing w:after="80"/>
          </w:pPr>
        </w:pPrChange>
      </w:pPr>
      <w:del w:id="927" w:author="Author">
        <w:r w:rsidDel="0087208E">
          <w:delText xml:space="preserve"> </w:delText>
        </w:r>
      </w:del>
      <w:r w:rsidR="006E274C">
        <w:t>[</w:t>
      </w:r>
      <w:r w:rsidR="007F656A">
        <w:t>End Interconnect Model</w:t>
      </w:r>
      <w:r w:rsidR="006E274C">
        <w:t>]</w:t>
      </w:r>
    </w:p>
    <w:p w:rsidR="006E274C" w:rsidRDefault="006E274C">
      <w:pPr>
        <w:pStyle w:val="PlainText"/>
        <w:pPrChange w:id="928" w:author="Author">
          <w:pPr>
            <w:pStyle w:val="PlainText"/>
            <w:spacing w:after="80"/>
          </w:pPr>
        </w:pPrChange>
      </w:pPr>
    </w:p>
    <w:p w:rsidR="006E274C" w:rsidRDefault="006E274C">
      <w:pPr>
        <w:pStyle w:val="PlainText"/>
        <w:pPrChange w:id="929" w:author="Author">
          <w:pPr>
            <w:pStyle w:val="PlainText"/>
            <w:spacing w:after="80"/>
          </w:pPr>
        </w:pPrChange>
      </w:pPr>
      <w:r>
        <w:t>[</w:t>
      </w:r>
      <w:r w:rsidR="007F656A">
        <w:t>Begin Interconnect Model</w:t>
      </w:r>
      <w:r>
        <w:t>] DQS</w:t>
      </w:r>
    </w:p>
    <w:p w:rsidR="00873C85" w:rsidRDefault="00873C85" w:rsidP="001F72B4">
      <w:pPr>
        <w:rPr>
          <w:rFonts w:ascii="Courier New" w:hAnsi="Courier New" w:cs="Courier New"/>
          <w:sz w:val="20"/>
          <w:szCs w:val="20"/>
        </w:rPr>
      </w:pPr>
      <w:r>
        <w:rPr>
          <w:rFonts w:ascii="Courier New" w:hAnsi="Courier New" w:cs="Courier New"/>
          <w:sz w:val="20"/>
          <w:szCs w:val="20"/>
        </w:rPr>
        <w:t xml:space="preserve">| file_name  typ      min </w:t>
      </w:r>
      <w:r w:rsidR="001F1B20">
        <w:rPr>
          <w:rFonts w:ascii="Courier New" w:hAnsi="Courier New" w:cs="Courier New"/>
          <w:sz w:val="20"/>
          <w:szCs w:val="20"/>
        </w:rPr>
        <w:t xml:space="preserve"> </w:t>
      </w:r>
      <w:r>
        <w:rPr>
          <w:rFonts w:ascii="Courier New" w:hAnsi="Courier New" w:cs="Courier New"/>
          <w:sz w:val="20"/>
          <w:szCs w:val="20"/>
        </w:rPr>
        <w:t xml:space="preserve">  max</w:t>
      </w:r>
    </w:p>
    <w:p w:rsidR="006E274C" w:rsidRDefault="006E274C">
      <w:pPr>
        <w:pStyle w:val="PlainText"/>
        <w:pPrChange w:id="930" w:author="Author">
          <w:pPr>
            <w:pStyle w:val="PlainText"/>
            <w:spacing w:after="80"/>
          </w:pPr>
        </w:pPrChange>
      </w:pPr>
      <w:r>
        <w:t>File</w:t>
      </w:r>
      <w:r w:rsidR="00873C85">
        <w:t>_TS</w:t>
      </w:r>
      <w:r>
        <w:t xml:space="preserve"> </w:t>
      </w:r>
      <w:r w:rsidR="001F1B20">
        <w:t xml:space="preserve">     </w:t>
      </w:r>
      <w:r>
        <w:t>DQS.s4p</w:t>
      </w:r>
      <w:r w:rsidR="00873C85">
        <w:t xml:space="preserve">  NA   </w:t>
      </w:r>
      <w:r w:rsidR="001F1B20">
        <w:t xml:space="preserve">  </w:t>
      </w:r>
      <w:r w:rsidR="00873C85">
        <w:t>NA</w:t>
      </w:r>
    </w:p>
    <w:p w:rsidR="00213C5A" w:rsidRDefault="0060661B">
      <w:pPr>
        <w:pStyle w:val="PlainText"/>
        <w:pPrChange w:id="931" w:author="Author">
          <w:pPr>
            <w:pStyle w:val="PlainText"/>
            <w:spacing w:after="80"/>
          </w:pPr>
        </w:pPrChange>
      </w:pPr>
      <w:r>
        <w:t>Number_of_</w:t>
      </w:r>
      <w:r w:rsidR="0020227A">
        <w:t>Terminal</w:t>
      </w:r>
      <w:r>
        <w:t>s</w:t>
      </w:r>
      <w:ins w:id="932" w:author="Author">
        <w:r w:rsidR="009811C1">
          <w:t xml:space="preserve"> = </w:t>
        </w:r>
      </w:ins>
      <w:del w:id="933" w:author="Author">
        <w:r w:rsidR="00213C5A" w:rsidDel="009811C1">
          <w:delText xml:space="preserve"> </w:delText>
        </w:r>
      </w:del>
      <w:r w:rsidR="00213C5A">
        <w:t>4</w:t>
      </w:r>
    </w:p>
    <w:p w:rsidR="006E274C" w:rsidRDefault="0020227A">
      <w:pPr>
        <w:pStyle w:val="PlainText"/>
        <w:pPrChange w:id="934" w:author="Author">
          <w:pPr>
            <w:pStyle w:val="PlainText"/>
            <w:spacing w:after="80"/>
          </w:pPr>
        </w:pPrChange>
      </w:pPr>
      <w:r>
        <w:t>Terminal</w:t>
      </w:r>
      <w:r w:rsidR="006E274C">
        <w:t xml:space="preserve"> 1 </w:t>
      </w:r>
      <w:r w:rsidR="00EF5A08">
        <w:t xml:space="preserve"> Pin_A_signal </w:t>
      </w:r>
      <w:r w:rsidR="006E274C">
        <w:t xml:space="preserve">   Model_name DQS Diff_pos</w:t>
      </w:r>
    </w:p>
    <w:p w:rsidR="006E274C" w:rsidRDefault="0020227A">
      <w:pPr>
        <w:pStyle w:val="PlainText"/>
        <w:pPrChange w:id="935" w:author="Author">
          <w:pPr>
            <w:pStyle w:val="PlainText"/>
            <w:spacing w:after="80"/>
          </w:pPr>
        </w:pPrChange>
      </w:pPr>
      <w:r>
        <w:t>Terminal</w:t>
      </w:r>
      <w:r w:rsidR="006E274C">
        <w:t xml:space="preserve"> 2  </w:t>
      </w:r>
      <w:r w:rsidR="00EF5A08">
        <w:t xml:space="preserve">A_signal </w:t>
      </w:r>
      <w:r w:rsidR="006E274C">
        <w:t>Model_name DQS Diff_pos</w:t>
      </w:r>
    </w:p>
    <w:p w:rsidR="006E274C" w:rsidRDefault="0020227A">
      <w:pPr>
        <w:pStyle w:val="PlainText"/>
        <w:pPrChange w:id="936" w:author="Author">
          <w:pPr>
            <w:pStyle w:val="PlainText"/>
            <w:spacing w:after="80"/>
          </w:pPr>
        </w:pPrChange>
      </w:pPr>
      <w:r>
        <w:t>Terminal</w:t>
      </w:r>
      <w:r w:rsidR="006E274C">
        <w:t xml:space="preserve"> 3 </w:t>
      </w:r>
      <w:r w:rsidR="00EF5A08">
        <w:t xml:space="preserve"> Pin_A_signal </w:t>
      </w:r>
      <w:r w:rsidR="006E274C">
        <w:t xml:space="preserve">   Model_name DQS Diff_neg</w:t>
      </w:r>
    </w:p>
    <w:p w:rsidR="006E274C" w:rsidRDefault="0020227A">
      <w:pPr>
        <w:pStyle w:val="PlainText"/>
        <w:pPrChange w:id="937" w:author="Author">
          <w:pPr>
            <w:pStyle w:val="PlainText"/>
            <w:spacing w:after="80"/>
          </w:pPr>
        </w:pPrChange>
      </w:pPr>
      <w:r>
        <w:t>Terminal</w:t>
      </w:r>
      <w:r w:rsidR="006E274C">
        <w:t xml:space="preserve"> 4  </w:t>
      </w:r>
      <w:r w:rsidR="00EF5A08">
        <w:t xml:space="preserve">A_signal </w:t>
      </w:r>
      <w:r w:rsidR="006E274C">
        <w:t>Model_name DQS Diff_neg</w:t>
      </w:r>
    </w:p>
    <w:p w:rsidR="00EF5A08" w:rsidRDefault="00EF5A08">
      <w:pPr>
        <w:pStyle w:val="PlainText"/>
        <w:pPrChange w:id="938" w:author="Author">
          <w:pPr>
            <w:pStyle w:val="PlainText"/>
            <w:spacing w:after="80"/>
          </w:pPr>
        </w:pPrChange>
      </w:pPr>
      <w:r>
        <w:t xml:space="preserve">Terminal 5 Pin_Signal_name VSS  </w:t>
      </w:r>
    </w:p>
    <w:p w:rsidR="006E274C" w:rsidRDefault="00EF5A08">
      <w:pPr>
        <w:pStyle w:val="PlainText"/>
        <w:pPrChange w:id="939" w:author="Author">
          <w:pPr>
            <w:pStyle w:val="PlainText"/>
            <w:spacing w:after="80"/>
          </w:pPr>
        </w:pPrChange>
      </w:pPr>
      <w:del w:id="940" w:author="Author">
        <w:r w:rsidDel="0087208E">
          <w:delText xml:space="preserve"> </w:delText>
        </w:r>
      </w:del>
      <w:r w:rsidR="006E274C">
        <w:t>[</w:t>
      </w:r>
      <w:r w:rsidR="007F656A">
        <w:t>End Interconnect Model</w:t>
      </w:r>
      <w:r w:rsidR="006E274C">
        <w:t>]</w:t>
      </w:r>
    </w:p>
    <w:p w:rsidR="006E274C" w:rsidRDefault="006E274C">
      <w:pPr>
        <w:pStyle w:val="PlainText"/>
        <w:pPrChange w:id="941" w:author="Author">
          <w:pPr>
            <w:pStyle w:val="PlainText"/>
            <w:spacing w:after="80"/>
          </w:pPr>
        </w:pPrChange>
      </w:pPr>
    </w:p>
    <w:p w:rsidR="006E274C" w:rsidRDefault="006E274C">
      <w:pPr>
        <w:pStyle w:val="PlainText"/>
        <w:pPrChange w:id="942" w:author="Author">
          <w:pPr>
            <w:pStyle w:val="PlainText"/>
            <w:spacing w:after="80"/>
          </w:pPr>
        </w:pPrChange>
      </w:pPr>
      <w:r>
        <w:t>[</w:t>
      </w:r>
      <w:r w:rsidR="007F656A">
        <w:t>Begin Interconnect Model</w:t>
      </w:r>
      <w:r>
        <w:t>] VDDQ</w:t>
      </w:r>
    </w:p>
    <w:p w:rsidR="001F1B20" w:rsidRDefault="001F1B20" w:rsidP="001F72B4">
      <w:pPr>
        <w:rPr>
          <w:rFonts w:ascii="Courier New" w:hAnsi="Courier New" w:cs="Courier New"/>
          <w:sz w:val="20"/>
          <w:szCs w:val="20"/>
        </w:rPr>
      </w:pPr>
      <w:r>
        <w:rPr>
          <w:rFonts w:ascii="Courier New" w:hAnsi="Courier New" w:cs="Courier New"/>
          <w:sz w:val="20"/>
          <w:szCs w:val="20"/>
        </w:rPr>
        <w:t>| file_type  corner_name file_name   circuit_name (.subckt name)</w:t>
      </w:r>
    </w:p>
    <w:p w:rsidR="006E274C" w:rsidRDefault="001F1B20">
      <w:pPr>
        <w:pStyle w:val="PlainText"/>
        <w:pPrChange w:id="943" w:author="Author">
          <w:pPr>
            <w:pStyle w:val="PlainText"/>
            <w:spacing w:after="80"/>
          </w:pPr>
        </w:pPrChange>
      </w:pPr>
      <w:del w:id="944" w:author="Author">
        <w:r w:rsidDel="00BA6A92">
          <w:lastRenderedPageBreak/>
          <w:delText>File_</w:delText>
        </w:r>
        <w:r w:rsidR="006E274C" w:rsidDel="00BA6A92">
          <w:delText>ISS</w:delText>
        </w:r>
      </w:del>
      <w:ins w:id="945" w:author="Author">
        <w:r w:rsidR="00BA6A92">
          <w:t>File_IBIS-ISS</w:t>
        </w:r>
      </w:ins>
      <w:r w:rsidR="006E274C">
        <w:t xml:space="preserve"> </w:t>
      </w:r>
      <w:r>
        <w:t xml:space="preserve">    Typ         </w:t>
      </w:r>
      <w:r w:rsidR="006E274C">
        <w:t>vddq.iss</w:t>
      </w:r>
      <w:r>
        <w:t xml:space="preserve">    vddq</w:t>
      </w:r>
    </w:p>
    <w:p w:rsidR="00213C5A" w:rsidRDefault="0060661B">
      <w:pPr>
        <w:pStyle w:val="PlainText"/>
        <w:pPrChange w:id="946" w:author="Author">
          <w:pPr>
            <w:pStyle w:val="PlainText"/>
            <w:spacing w:after="80"/>
          </w:pPr>
        </w:pPrChange>
      </w:pPr>
      <w:r>
        <w:t>Number_of_</w:t>
      </w:r>
      <w:r w:rsidR="0020227A">
        <w:t>Terminal</w:t>
      </w:r>
      <w:r>
        <w:t>s</w:t>
      </w:r>
      <w:ins w:id="947" w:author="Author">
        <w:r w:rsidR="009811C1">
          <w:t xml:space="preserve"> = </w:t>
        </w:r>
      </w:ins>
      <w:del w:id="948" w:author="Author">
        <w:r w:rsidR="00213C5A" w:rsidDel="009811C1">
          <w:delText xml:space="preserve"> </w:delText>
        </w:r>
      </w:del>
      <w:r w:rsidR="00213C5A">
        <w:t>2</w:t>
      </w:r>
    </w:p>
    <w:p w:rsidR="006E274C" w:rsidRDefault="0020227A">
      <w:pPr>
        <w:pStyle w:val="PlainText"/>
        <w:pPrChange w:id="949" w:author="Author">
          <w:pPr>
            <w:pStyle w:val="PlainText"/>
            <w:spacing w:after="80"/>
          </w:pPr>
        </w:pPrChange>
      </w:pPr>
      <w:r>
        <w:t>Terminal</w:t>
      </w:r>
      <w:r w:rsidR="006E274C">
        <w:t xml:space="preserve"> 1 </w:t>
      </w:r>
      <w:r w:rsidR="00EF5A08">
        <w:t xml:space="preserve"> Pin_A_signal </w:t>
      </w:r>
      <w:r w:rsidR="006E274C">
        <w:t xml:space="preserve">   Signal_name VDDQ</w:t>
      </w:r>
    </w:p>
    <w:p w:rsidR="006E274C" w:rsidRDefault="0020227A">
      <w:pPr>
        <w:pStyle w:val="PlainText"/>
        <w:pPrChange w:id="950" w:author="Author">
          <w:pPr>
            <w:pStyle w:val="PlainText"/>
            <w:spacing w:after="80"/>
          </w:pPr>
        </w:pPrChange>
      </w:pPr>
      <w:r>
        <w:t>Terminal</w:t>
      </w:r>
      <w:r w:rsidR="006E274C">
        <w:t xml:space="preserve"> 2  </w:t>
      </w:r>
      <w:r w:rsidR="00EF5A08">
        <w:t xml:space="preserve">A_signal </w:t>
      </w:r>
      <w:r w:rsidR="006E274C">
        <w:t>Signal_name VDDQ</w:t>
      </w:r>
    </w:p>
    <w:p w:rsidR="00EF5A08" w:rsidRDefault="00EF5A08">
      <w:pPr>
        <w:pStyle w:val="PlainText"/>
        <w:pPrChange w:id="951" w:author="Author">
          <w:pPr>
            <w:pStyle w:val="PlainText"/>
            <w:spacing w:after="80"/>
          </w:pPr>
        </w:pPrChange>
      </w:pPr>
      <w:r>
        <w:t xml:space="preserve">Terminal 3 Pin_Signal_name VSS  </w:t>
      </w:r>
    </w:p>
    <w:p w:rsidR="006E274C" w:rsidRDefault="006E274C">
      <w:pPr>
        <w:pStyle w:val="PlainText"/>
        <w:pPrChange w:id="952" w:author="Author">
          <w:pPr>
            <w:pStyle w:val="PlainText"/>
            <w:spacing w:after="80"/>
          </w:pPr>
        </w:pPrChange>
      </w:pPr>
      <w:r>
        <w:t>[</w:t>
      </w:r>
      <w:r w:rsidR="007F656A">
        <w:t>End Interconnect Model</w:t>
      </w:r>
      <w:r>
        <w:t>]</w:t>
      </w:r>
    </w:p>
    <w:p w:rsidR="006E274C" w:rsidRDefault="006E274C">
      <w:pPr>
        <w:pStyle w:val="PlainText"/>
        <w:pPrChange w:id="953" w:author="Author">
          <w:pPr>
            <w:pStyle w:val="PlainText"/>
            <w:spacing w:after="80"/>
          </w:pPr>
        </w:pPrChange>
      </w:pPr>
    </w:p>
    <w:p w:rsidR="006E274C" w:rsidRDefault="006E274C">
      <w:pPr>
        <w:pStyle w:val="PlainText"/>
        <w:pPrChange w:id="954" w:author="Author">
          <w:pPr>
            <w:pStyle w:val="PlainText"/>
            <w:spacing w:after="80"/>
          </w:pPr>
        </w:pPrChange>
      </w:pPr>
      <w:r>
        <w:t>[</w:t>
      </w:r>
      <w:r w:rsidR="007F656A">
        <w:t>Begin Interconnect Model</w:t>
      </w:r>
      <w:r>
        <w:t>] VDDQ_A3</w:t>
      </w:r>
    </w:p>
    <w:p w:rsidR="001F1B20" w:rsidRDefault="001F1B20" w:rsidP="001F72B4">
      <w:pPr>
        <w:rPr>
          <w:rFonts w:ascii="Courier New" w:hAnsi="Courier New" w:cs="Courier New"/>
          <w:sz w:val="20"/>
          <w:szCs w:val="20"/>
        </w:rPr>
      </w:pPr>
      <w:r>
        <w:rPr>
          <w:rFonts w:ascii="Courier New" w:hAnsi="Courier New" w:cs="Courier New"/>
          <w:sz w:val="20"/>
          <w:szCs w:val="20"/>
        </w:rPr>
        <w:t>| file_type  corner_name  file_name   circuit_name (.subckt name)</w:t>
      </w:r>
    </w:p>
    <w:p w:rsidR="00213C5A" w:rsidRDefault="006E274C">
      <w:pPr>
        <w:pStyle w:val="PlainText"/>
        <w:pPrChange w:id="955" w:author="Author">
          <w:pPr>
            <w:pStyle w:val="PlainText"/>
            <w:spacing w:after="80"/>
          </w:pPr>
        </w:pPrChange>
      </w:pPr>
      <w:del w:id="956" w:author="Author">
        <w:r w:rsidDel="00BA6A92">
          <w:delText>File</w:delText>
        </w:r>
        <w:r w:rsidR="001F1B20" w:rsidDel="00BA6A92">
          <w:delText>_ISS</w:delText>
        </w:r>
      </w:del>
      <w:ins w:id="957" w:author="Author">
        <w:r w:rsidR="00BA6A92">
          <w:t>File_IBIS-ISS</w:t>
        </w:r>
      </w:ins>
      <w:r>
        <w:t xml:space="preserve"> </w:t>
      </w:r>
      <w:r w:rsidR="001F1B20">
        <w:t xml:space="preserve">    Typ          </w:t>
      </w:r>
      <w:r>
        <w:t>vddq_a3.iss</w:t>
      </w:r>
      <w:r w:rsidR="00873C85">
        <w:t xml:space="preserve"> </w:t>
      </w:r>
      <w:r>
        <w:t>vddq_A3</w:t>
      </w:r>
    </w:p>
    <w:p w:rsidR="006E274C" w:rsidRDefault="0060661B">
      <w:pPr>
        <w:pStyle w:val="PlainText"/>
        <w:pPrChange w:id="958" w:author="Author">
          <w:pPr>
            <w:pStyle w:val="PlainText"/>
            <w:spacing w:after="80"/>
          </w:pPr>
        </w:pPrChange>
      </w:pPr>
      <w:r>
        <w:t>Number_of_</w:t>
      </w:r>
      <w:r w:rsidR="0020227A">
        <w:t>Terminal</w:t>
      </w:r>
      <w:r>
        <w:t>s</w:t>
      </w:r>
      <w:ins w:id="959" w:author="Author">
        <w:r w:rsidR="009811C1">
          <w:t xml:space="preserve"> = </w:t>
        </w:r>
      </w:ins>
      <w:del w:id="960" w:author="Author">
        <w:r w:rsidR="00213C5A" w:rsidDel="009811C1">
          <w:delText xml:space="preserve"> </w:delText>
        </w:r>
      </w:del>
      <w:r w:rsidR="00213C5A">
        <w:t>2</w:t>
      </w:r>
    </w:p>
    <w:p w:rsidR="006E274C" w:rsidRDefault="0020227A">
      <w:pPr>
        <w:pStyle w:val="PlainText"/>
        <w:pPrChange w:id="961" w:author="Author">
          <w:pPr>
            <w:pStyle w:val="PlainText"/>
            <w:spacing w:after="80"/>
          </w:pPr>
        </w:pPrChange>
      </w:pPr>
      <w:r>
        <w:t>Terminal</w:t>
      </w:r>
      <w:r w:rsidR="006E274C">
        <w:t xml:space="preserve"> 1 </w:t>
      </w:r>
      <w:r w:rsidR="00EF5A08">
        <w:t xml:space="preserve"> Pin_A_signal </w:t>
      </w:r>
      <w:r w:rsidR="006E274C">
        <w:t xml:space="preserve">   Signal_name VDDQ</w:t>
      </w:r>
    </w:p>
    <w:p w:rsidR="006E274C" w:rsidRDefault="0020227A">
      <w:pPr>
        <w:pStyle w:val="PlainText"/>
        <w:pPrChange w:id="962" w:author="Author">
          <w:pPr>
            <w:pStyle w:val="PlainText"/>
            <w:spacing w:after="80"/>
          </w:pPr>
        </w:pPrChange>
      </w:pPr>
      <w:r>
        <w:t>Terminal</w:t>
      </w:r>
      <w:r w:rsidR="006E274C">
        <w:t xml:space="preserve"> 2  </w:t>
      </w:r>
      <w:r w:rsidR="00EF5A08">
        <w:t xml:space="preserve">A_signal </w:t>
      </w:r>
      <w:r w:rsidR="006E274C">
        <w:t>Pin_name    A3   Pullup_Reference</w:t>
      </w:r>
    </w:p>
    <w:p w:rsidR="00EF5A08" w:rsidRDefault="00EF5A08">
      <w:pPr>
        <w:pStyle w:val="PlainText"/>
        <w:pPrChange w:id="963" w:author="Author">
          <w:pPr>
            <w:pStyle w:val="PlainText"/>
            <w:spacing w:after="80"/>
          </w:pPr>
        </w:pPrChange>
      </w:pPr>
      <w:r>
        <w:t xml:space="preserve">Terminal 3 Pin_Signal_name VSS  </w:t>
      </w:r>
    </w:p>
    <w:p w:rsidR="006E274C" w:rsidRDefault="006E274C">
      <w:pPr>
        <w:pStyle w:val="PlainText"/>
        <w:pPrChange w:id="964" w:author="Author">
          <w:pPr>
            <w:pStyle w:val="PlainText"/>
            <w:spacing w:after="80"/>
          </w:pPr>
        </w:pPrChange>
      </w:pPr>
      <w:r>
        <w:t>[</w:t>
      </w:r>
      <w:r w:rsidR="007F656A">
        <w:t>End Interconnect Model</w:t>
      </w:r>
      <w:r>
        <w:t>]</w:t>
      </w:r>
    </w:p>
    <w:p w:rsidR="006E274C" w:rsidRDefault="006E274C">
      <w:pPr>
        <w:pStyle w:val="PlainText"/>
        <w:pPrChange w:id="965" w:author="Author">
          <w:pPr>
            <w:pStyle w:val="PlainText"/>
            <w:spacing w:after="80"/>
          </w:pPr>
        </w:pPrChange>
      </w:pPr>
    </w:p>
    <w:p w:rsidR="006E274C" w:rsidRDefault="006E274C">
      <w:pPr>
        <w:pStyle w:val="PlainText"/>
        <w:pPrChange w:id="966" w:author="Author">
          <w:pPr>
            <w:pStyle w:val="PlainText"/>
            <w:spacing w:after="80"/>
          </w:pPr>
        </w:pPrChange>
      </w:pPr>
      <w:r>
        <w:t>[</w:t>
      </w:r>
      <w:r w:rsidR="007F656A">
        <w:t>Begin Interconnect Model</w:t>
      </w:r>
      <w:r>
        <w:t>] IOA3</w:t>
      </w:r>
    </w:p>
    <w:p w:rsidR="001F1B20" w:rsidRDefault="001F1B20" w:rsidP="001F72B4">
      <w:pPr>
        <w:rPr>
          <w:rFonts w:ascii="Courier New" w:hAnsi="Courier New" w:cs="Courier New"/>
          <w:sz w:val="20"/>
          <w:szCs w:val="20"/>
        </w:rPr>
      </w:pPr>
      <w:r>
        <w:rPr>
          <w:rFonts w:ascii="Courier New" w:hAnsi="Courier New" w:cs="Courier New"/>
          <w:sz w:val="20"/>
          <w:szCs w:val="20"/>
        </w:rPr>
        <w:t>| file_name  typ       min      max</w:t>
      </w:r>
    </w:p>
    <w:p w:rsidR="006E274C" w:rsidRDefault="006E274C">
      <w:pPr>
        <w:pStyle w:val="PlainText"/>
        <w:pPrChange w:id="967" w:author="Author">
          <w:pPr>
            <w:pStyle w:val="PlainText"/>
            <w:spacing w:after="80"/>
          </w:pPr>
        </w:pPrChange>
      </w:pPr>
      <w:r>
        <w:t>File</w:t>
      </w:r>
      <w:r w:rsidR="00873C85">
        <w:t>_TS</w:t>
      </w:r>
      <w:r>
        <w:t xml:space="preserve"> </w:t>
      </w:r>
      <w:r w:rsidR="001F1B20">
        <w:t xml:space="preserve">   </w:t>
      </w:r>
      <w:r>
        <w:t>ioA3.s</w:t>
      </w:r>
      <w:r w:rsidR="00213C5A">
        <w:t>10</w:t>
      </w:r>
      <w:r>
        <w:t>p</w:t>
      </w:r>
      <w:r w:rsidR="00873C85">
        <w:t xml:space="preserve">   NA   </w:t>
      </w:r>
      <w:r w:rsidR="001F1B20">
        <w:t xml:space="preserve">    </w:t>
      </w:r>
      <w:r w:rsidR="00873C85">
        <w:t>NA</w:t>
      </w:r>
    </w:p>
    <w:p w:rsidR="00213C5A" w:rsidRDefault="0060661B">
      <w:pPr>
        <w:pStyle w:val="PlainText"/>
        <w:pPrChange w:id="968" w:author="Author">
          <w:pPr>
            <w:pStyle w:val="PlainText"/>
            <w:spacing w:after="80"/>
          </w:pPr>
        </w:pPrChange>
      </w:pPr>
      <w:r>
        <w:t>Number_of_</w:t>
      </w:r>
      <w:r w:rsidR="0020227A">
        <w:t>Terminal</w:t>
      </w:r>
      <w:r>
        <w:t>s</w:t>
      </w:r>
      <w:ins w:id="969" w:author="Author">
        <w:r w:rsidR="009811C1">
          <w:t xml:space="preserve"> =</w:t>
        </w:r>
      </w:ins>
      <w:r w:rsidR="00213C5A">
        <w:t xml:space="preserve"> 10</w:t>
      </w:r>
    </w:p>
    <w:p w:rsidR="006E274C" w:rsidRDefault="0020227A">
      <w:pPr>
        <w:pStyle w:val="PlainText"/>
        <w:pPrChange w:id="970" w:author="Author">
          <w:pPr>
            <w:pStyle w:val="PlainText"/>
            <w:spacing w:after="80"/>
          </w:pPr>
        </w:pPrChange>
      </w:pPr>
      <w:r>
        <w:t>Terminal</w:t>
      </w:r>
      <w:r w:rsidR="006E274C">
        <w:t xml:space="preserve"> 1 </w:t>
      </w:r>
      <w:r w:rsidR="00EF5A08">
        <w:t xml:space="preserve"> Pin_A_signal </w:t>
      </w:r>
      <w:r w:rsidR="006E274C">
        <w:t xml:space="preserve">   </w:t>
      </w:r>
      <w:r w:rsidR="003857EA">
        <w:t xml:space="preserve"> </w:t>
      </w:r>
      <w:r w:rsidR="006E274C">
        <w:t xml:space="preserve">Pin_name </w:t>
      </w:r>
      <w:r w:rsidR="003857EA">
        <w:t xml:space="preserve">  </w:t>
      </w:r>
      <w:r w:rsidR="006E274C">
        <w:t>A3</w:t>
      </w:r>
    </w:p>
    <w:p w:rsidR="006E274C" w:rsidRDefault="0020227A">
      <w:pPr>
        <w:pStyle w:val="PlainText"/>
        <w:pPrChange w:id="971" w:author="Author">
          <w:pPr>
            <w:pStyle w:val="PlainText"/>
            <w:spacing w:after="80"/>
          </w:pPr>
        </w:pPrChange>
      </w:pPr>
      <w:r>
        <w:t>Terminal</w:t>
      </w:r>
      <w:r w:rsidR="006E274C">
        <w:t xml:space="preserve"> 2  </w:t>
      </w:r>
      <w:r w:rsidR="00EF5A08">
        <w:t xml:space="preserve">A_signal </w:t>
      </w:r>
      <w:r w:rsidR="006E274C">
        <w:t>Pin_name</w:t>
      </w:r>
      <w:r w:rsidR="003857EA">
        <w:t xml:space="preserve">  </w:t>
      </w:r>
      <w:r w:rsidR="006E274C">
        <w:t xml:space="preserve"> A3  </w:t>
      </w:r>
    </w:p>
    <w:p w:rsidR="003857EA" w:rsidRDefault="0020227A">
      <w:pPr>
        <w:pStyle w:val="PlainText"/>
        <w:pPrChange w:id="972" w:author="Author">
          <w:pPr>
            <w:pStyle w:val="PlainText"/>
            <w:spacing w:after="80"/>
          </w:pPr>
        </w:pPrChange>
      </w:pPr>
      <w:commentRangeStart w:id="973"/>
      <w:r>
        <w:t>Terminal</w:t>
      </w:r>
      <w:r w:rsidR="003857EA">
        <w:t xml:space="preserve"> 3 </w:t>
      </w:r>
      <w:r w:rsidR="00EF5A08">
        <w:t xml:space="preserve"> Pin_A_signal </w:t>
      </w:r>
      <w:r w:rsidR="003857EA">
        <w:t xml:space="preserve">    Model_name DQ  NA       1 Aggressor</w:t>
      </w:r>
    </w:p>
    <w:p w:rsidR="003857EA" w:rsidRDefault="0020227A">
      <w:pPr>
        <w:pStyle w:val="PlainText"/>
        <w:pPrChange w:id="974" w:author="Author">
          <w:pPr>
            <w:pStyle w:val="PlainText"/>
            <w:spacing w:after="80"/>
          </w:pPr>
        </w:pPrChange>
      </w:pPr>
      <w:r>
        <w:t>Terminal</w:t>
      </w:r>
      <w:r w:rsidR="003857EA">
        <w:t xml:space="preserve"> 4  </w:t>
      </w:r>
      <w:r w:rsidR="00EF5A08">
        <w:t xml:space="preserve">A_signal </w:t>
      </w:r>
      <w:r w:rsidR="003857EA">
        <w:t>Model_name DQ  NA       1 Aggressor</w:t>
      </w:r>
    </w:p>
    <w:p w:rsidR="003857EA" w:rsidRDefault="0020227A">
      <w:pPr>
        <w:pStyle w:val="PlainText"/>
        <w:pPrChange w:id="975" w:author="Author">
          <w:pPr>
            <w:pStyle w:val="PlainText"/>
            <w:spacing w:after="80"/>
          </w:pPr>
        </w:pPrChange>
      </w:pPr>
      <w:r>
        <w:t>Terminal</w:t>
      </w:r>
      <w:r w:rsidR="003857EA">
        <w:t xml:space="preserve"> 5 </w:t>
      </w:r>
      <w:r w:rsidR="00EF5A08">
        <w:t xml:space="preserve"> Pin_A_signal </w:t>
      </w:r>
      <w:r w:rsidR="003857EA">
        <w:t xml:space="preserve">    Model_name DQ  NA       2 Aggressor</w:t>
      </w:r>
    </w:p>
    <w:p w:rsidR="003857EA" w:rsidRDefault="0020227A">
      <w:pPr>
        <w:pStyle w:val="PlainText"/>
        <w:pPrChange w:id="976" w:author="Author">
          <w:pPr>
            <w:pStyle w:val="PlainText"/>
            <w:spacing w:after="80"/>
          </w:pPr>
        </w:pPrChange>
      </w:pPr>
      <w:r>
        <w:t>Terminal</w:t>
      </w:r>
      <w:r w:rsidR="003857EA">
        <w:t xml:space="preserve"> 6  </w:t>
      </w:r>
      <w:r w:rsidR="00EF5A08">
        <w:t xml:space="preserve">A_signal </w:t>
      </w:r>
      <w:r w:rsidR="003857EA">
        <w:t>Model_name DQ  NA       2 Aggressor</w:t>
      </w:r>
    </w:p>
    <w:p w:rsidR="003857EA" w:rsidRDefault="0020227A">
      <w:pPr>
        <w:pStyle w:val="PlainText"/>
        <w:pPrChange w:id="977" w:author="Author">
          <w:pPr>
            <w:pStyle w:val="PlainText"/>
            <w:spacing w:after="80"/>
          </w:pPr>
        </w:pPrChange>
      </w:pPr>
      <w:r>
        <w:t>Terminal</w:t>
      </w:r>
      <w:r w:rsidR="003857EA">
        <w:t xml:space="preserve"> 7 </w:t>
      </w:r>
      <w:r w:rsidR="00EF5A08">
        <w:t xml:space="preserve"> Pin_A_signal </w:t>
      </w:r>
      <w:r w:rsidR="003857EA">
        <w:t xml:space="preserve">    Model_name DQS Diff_pos 3 Aggressor</w:t>
      </w:r>
    </w:p>
    <w:p w:rsidR="003857EA" w:rsidRDefault="0020227A">
      <w:pPr>
        <w:pStyle w:val="PlainText"/>
        <w:pPrChange w:id="978" w:author="Author">
          <w:pPr>
            <w:pStyle w:val="PlainText"/>
            <w:spacing w:after="80"/>
          </w:pPr>
        </w:pPrChange>
      </w:pPr>
      <w:r>
        <w:t>Terminal</w:t>
      </w:r>
      <w:r w:rsidR="003857EA">
        <w:t xml:space="preserve"> 8  </w:t>
      </w:r>
      <w:r w:rsidR="00EF5A08">
        <w:t xml:space="preserve">A_signal </w:t>
      </w:r>
      <w:r w:rsidR="003857EA">
        <w:t xml:space="preserve">Model_name DQS Diff_pos 3 Aggressor </w:t>
      </w:r>
    </w:p>
    <w:p w:rsidR="003857EA" w:rsidRDefault="0020227A">
      <w:pPr>
        <w:pStyle w:val="PlainText"/>
        <w:pPrChange w:id="979" w:author="Author">
          <w:pPr>
            <w:pStyle w:val="PlainText"/>
            <w:spacing w:after="80"/>
          </w:pPr>
        </w:pPrChange>
      </w:pPr>
      <w:r>
        <w:t>Terminal</w:t>
      </w:r>
      <w:r w:rsidR="003857EA">
        <w:t xml:space="preserve"> 9 </w:t>
      </w:r>
      <w:r w:rsidR="00EF5A08">
        <w:t xml:space="preserve"> Pin_A_signal </w:t>
      </w:r>
      <w:r w:rsidR="003857EA">
        <w:t xml:space="preserve">    Model_name DQS Diff_neg 3 Aggressor </w:t>
      </w:r>
    </w:p>
    <w:p w:rsidR="003857EA" w:rsidRDefault="0020227A">
      <w:pPr>
        <w:pStyle w:val="PlainText"/>
        <w:pPrChange w:id="980" w:author="Author">
          <w:pPr>
            <w:pStyle w:val="PlainText"/>
            <w:spacing w:after="80"/>
          </w:pPr>
        </w:pPrChange>
      </w:pPr>
      <w:r>
        <w:t>Terminal</w:t>
      </w:r>
      <w:r w:rsidR="00FD71CF">
        <w:t xml:space="preserve"> 10 </w:t>
      </w:r>
      <w:r w:rsidR="00EF5A08">
        <w:t xml:space="preserve">A_signal </w:t>
      </w:r>
      <w:r w:rsidR="003857EA">
        <w:t xml:space="preserve">Model_name DQS Diff_neg 3 Aggressor </w:t>
      </w:r>
      <w:commentRangeEnd w:id="973"/>
      <w:r w:rsidR="00E36362">
        <w:rPr>
          <w:rStyle w:val="CommentReference"/>
          <w:rFonts w:ascii="Times New Roman" w:hAnsi="Times New Roman" w:cs="Times New Roman"/>
        </w:rPr>
        <w:commentReference w:id="973"/>
      </w:r>
    </w:p>
    <w:p w:rsidR="00EF5A08" w:rsidRDefault="00EF5A08">
      <w:pPr>
        <w:pStyle w:val="PlainText"/>
        <w:pPrChange w:id="981" w:author="Author">
          <w:pPr>
            <w:pStyle w:val="PlainText"/>
            <w:spacing w:after="80"/>
          </w:pPr>
        </w:pPrChange>
      </w:pPr>
      <w:r>
        <w:t xml:space="preserve">Terminal 11 Pin_Signal_name VSS  </w:t>
      </w:r>
    </w:p>
    <w:p w:rsidR="006E274C" w:rsidRDefault="006E274C">
      <w:pPr>
        <w:pStyle w:val="PlainText"/>
        <w:pPrChange w:id="982" w:author="Author">
          <w:pPr>
            <w:pStyle w:val="PlainText"/>
            <w:spacing w:after="80"/>
          </w:pPr>
        </w:pPrChange>
      </w:pPr>
      <w:r>
        <w:t>[</w:t>
      </w:r>
      <w:r w:rsidR="007F656A">
        <w:t>End Interconnect Model</w:t>
      </w:r>
      <w:r>
        <w:t xml:space="preserve">]  </w:t>
      </w:r>
    </w:p>
    <w:p w:rsidR="006E274C" w:rsidRDefault="006E274C">
      <w:pPr>
        <w:pStyle w:val="PlainText"/>
        <w:pPrChange w:id="983" w:author="Author">
          <w:pPr>
            <w:pStyle w:val="PlainText"/>
            <w:spacing w:after="80"/>
          </w:pPr>
        </w:pPrChange>
      </w:pPr>
    </w:p>
    <w:p w:rsidR="006E274C" w:rsidRDefault="006E274C">
      <w:pPr>
        <w:pStyle w:val="PlainText"/>
        <w:pPrChange w:id="984" w:author="Author">
          <w:pPr>
            <w:pStyle w:val="PlainText"/>
            <w:spacing w:after="80"/>
          </w:pPr>
        </w:pPrChange>
      </w:pPr>
      <w:r>
        <w:t>[</w:t>
      </w:r>
      <w:r w:rsidR="007F656A">
        <w:t>End Interconnect Model</w:t>
      </w:r>
      <w:r>
        <w:t xml:space="preserve"> Data]</w:t>
      </w:r>
    </w:p>
    <w:p w:rsidR="003857EA" w:rsidRDefault="003857EA">
      <w:pPr>
        <w:pStyle w:val="PlainText"/>
        <w:pPrChange w:id="985" w:author="Author">
          <w:pPr>
            <w:pStyle w:val="PlainText"/>
            <w:spacing w:after="80"/>
          </w:pPr>
        </w:pPrChange>
      </w:pPr>
      <w:r>
        <w:t>[End Package Model]</w:t>
      </w:r>
    </w:p>
    <w:p w:rsidR="00FD52C3" w:rsidRDefault="00FD52C3" w:rsidP="006E274C">
      <w:pPr>
        <w:pStyle w:val="PlainText"/>
        <w:spacing w:after="80"/>
      </w:pPr>
    </w:p>
    <w:p w:rsidR="006E12BE" w:rsidRDefault="006E12BE" w:rsidP="006E12BE">
      <w:pPr>
        <w:pStyle w:val="PlainText"/>
        <w:spacing w:after="80"/>
      </w:pPr>
      <w:r>
        <w:t>________________________________________________________</w:t>
      </w:r>
    </w:p>
    <w:p w:rsidR="006E12BE" w:rsidRDefault="006E12BE" w:rsidP="006E12BE">
      <w:pPr>
        <w:pStyle w:val="PlainText"/>
        <w:spacing w:after="80"/>
        <w:rPr>
          <w:rFonts w:ascii="Times New Roman" w:hAnsi="Times New Roman" w:cs="Times New Roman"/>
        </w:rPr>
      </w:pPr>
      <w:r>
        <w:rPr>
          <w:rFonts w:ascii="Times New Roman" w:hAnsi="Times New Roman" w:cs="Times New Roman"/>
        </w:rPr>
        <w:t>The following section should be included in Chapter 5, Component Modeling.</w:t>
      </w:r>
    </w:p>
    <w:p w:rsidR="006E12BE" w:rsidRDefault="006E12BE" w:rsidP="006E274C">
      <w:pPr>
        <w:pStyle w:val="PlainText"/>
        <w:spacing w:after="80"/>
        <w:rPr>
          <w:rFonts w:ascii="Times New Roman" w:hAnsi="Times New Roman" w:cs="Times New Roman"/>
        </w:rPr>
      </w:pPr>
    </w:p>
    <w:p w:rsidR="006E12BE" w:rsidRPr="00213323" w:rsidRDefault="006E12BE" w:rsidP="006E12BE">
      <w:pPr>
        <w:pStyle w:val="KeywordDescriptions"/>
      </w:pPr>
      <w:r w:rsidRPr="00213323">
        <w:rPr>
          <w:i/>
        </w:rPr>
        <w:t>Keyword:</w:t>
      </w:r>
      <w:r w:rsidRPr="00213323">
        <w:rPr>
          <w:i/>
        </w:rPr>
        <w:tab/>
      </w:r>
      <w:r w:rsidRPr="00213323">
        <w:rPr>
          <w:rStyle w:val="KeywordNameTOCChar"/>
        </w:rPr>
        <w:t>[</w:t>
      </w:r>
      <w:r>
        <w:rPr>
          <w:rStyle w:val="KeywordNameTOCChar"/>
        </w:rPr>
        <w:t>Buffer Rail</w:t>
      </w:r>
      <w:r w:rsidRPr="00213323">
        <w:rPr>
          <w:rStyle w:val="KeywordNameTOCChar"/>
        </w:rPr>
        <w:t xml:space="preserve"> Mapping]</w:t>
      </w:r>
    </w:p>
    <w:p w:rsidR="006E12BE" w:rsidRPr="00213323" w:rsidRDefault="006E12BE" w:rsidP="006E12BE">
      <w:pPr>
        <w:pStyle w:val="KeywordDescriptions"/>
      </w:pPr>
      <w:r w:rsidRPr="00213323">
        <w:rPr>
          <w:i/>
        </w:rPr>
        <w:t>Required:</w:t>
      </w:r>
      <w:r w:rsidRPr="00213323">
        <w:tab/>
        <w:t>No</w:t>
      </w:r>
    </w:p>
    <w:p w:rsidR="006E12BE" w:rsidRPr="00213323" w:rsidRDefault="006E12BE" w:rsidP="006E12BE">
      <w:pPr>
        <w:pStyle w:val="KeywordDescriptions"/>
      </w:pPr>
      <w:r w:rsidRPr="00213323">
        <w:rPr>
          <w:i/>
        </w:rPr>
        <w:t>Description:</w:t>
      </w:r>
      <w:r w:rsidRPr="00213323">
        <w:rPr>
          <w:i/>
        </w:rPr>
        <w:tab/>
      </w:r>
      <w:r w:rsidRPr="00213323">
        <w:t xml:space="preserve">Used to indicate the </w:t>
      </w:r>
      <w:r>
        <w:t>signal_name</w:t>
      </w:r>
      <w:r w:rsidRPr="00213323">
        <w:t xml:space="preserve"> to which a given driver, receiver or terminator is connected.</w:t>
      </w:r>
    </w:p>
    <w:p w:rsidR="006E12BE" w:rsidRPr="00213323" w:rsidRDefault="006E12BE" w:rsidP="006E12BE">
      <w:pPr>
        <w:pStyle w:val="KeywordDescriptions"/>
      </w:pPr>
      <w:r w:rsidRPr="00213323">
        <w:rPr>
          <w:i/>
        </w:rPr>
        <w:t>Sub-Params:</w:t>
      </w:r>
      <w:r w:rsidRPr="00213323">
        <w:rPr>
          <w:i/>
        </w:rPr>
        <w:tab/>
      </w:r>
      <w:r w:rsidRPr="00213323">
        <w:t>pulldown_ref, pullup_ref, gnd_clamp_ref, power_clamp_ref, ext_ref</w:t>
      </w:r>
    </w:p>
    <w:p w:rsidR="006E12BE" w:rsidRPr="00213323" w:rsidRDefault="006E12BE" w:rsidP="006E12BE">
      <w:pPr>
        <w:pStyle w:val="KeywordDescriptions"/>
      </w:pPr>
      <w:r w:rsidRPr="00213323">
        <w:rPr>
          <w:i/>
        </w:rPr>
        <w:t>Usage Rules:</w:t>
      </w:r>
      <w:r w:rsidRPr="00213323">
        <w:rPr>
          <w:i/>
        </w:rPr>
        <w:tab/>
      </w:r>
      <w:r w:rsidRPr="00213323">
        <w:t>The [</w:t>
      </w:r>
      <w:r>
        <w:t>Buffer Rail</w:t>
      </w:r>
      <w:r w:rsidRPr="00213323">
        <w:t xml:space="preserve"> Mapping] </w:t>
      </w:r>
      <w:r>
        <w:t>defines</w:t>
      </w:r>
      <w:r w:rsidRPr="00213323">
        <w:t xml:space="preserve"> the connections between POWER and/or GND pins and buffer and/or terminator voltage supply references using </w:t>
      </w:r>
      <w:r>
        <w:t>signal_name</w:t>
      </w:r>
      <w:r w:rsidRPr="00213323">
        <w:t>.</w:t>
      </w:r>
      <w:r>
        <w:t xml:space="preserve"> When </w:t>
      </w:r>
      <w:r w:rsidRPr="00213323">
        <w:t>[</w:t>
      </w:r>
      <w:r>
        <w:t>Buffer Rail</w:t>
      </w:r>
      <w:r w:rsidRPr="00213323">
        <w:t xml:space="preserve"> Mapping] </w:t>
      </w:r>
      <w:r>
        <w:t>is present, then the signal_name field (second column of [Pin]</w:t>
      </w:r>
      <w:del w:id="986" w:author="Author">
        <w:r w:rsidDel="00606232">
          <w:delText xml:space="preserve"> records</w:delText>
        </w:r>
      </w:del>
      <w:r>
        <w:t>) shall indicate that all POWER and GND pins with the same</w:t>
      </w:r>
      <w:r w:rsidRPr="00213323">
        <w:t xml:space="preserve"> </w:t>
      </w:r>
      <w:r>
        <w:t>signal_name are connected.</w:t>
      </w:r>
    </w:p>
    <w:p w:rsidR="006E12BE" w:rsidRPr="00213323" w:rsidRDefault="006E12BE" w:rsidP="006E12BE">
      <w:pPr>
        <w:pStyle w:val="KeywordDescriptions"/>
      </w:pPr>
      <w:r w:rsidRPr="00213323">
        <w:t xml:space="preserve">Each line </w:t>
      </w:r>
      <w:r w:rsidR="00FD0D16">
        <w:t>shall</w:t>
      </w:r>
      <w:r w:rsidR="00FD0D16" w:rsidRPr="00213323">
        <w:t xml:space="preserve"> </w:t>
      </w:r>
      <w:r w:rsidRPr="00213323">
        <w:t xml:space="preserve">contain either three, five or six entries. Use the reserved word NC </w:t>
      </w:r>
      <w:r>
        <w:t xml:space="preserve">for columns where </w:t>
      </w:r>
      <w:r w:rsidRPr="00213323">
        <w:t>a connection is not made.</w:t>
      </w:r>
    </w:p>
    <w:p w:rsidR="006E12BE" w:rsidRPr="00213323" w:rsidRDefault="006E12BE" w:rsidP="006E12BE">
      <w:pPr>
        <w:pStyle w:val="KeywordDescriptions"/>
      </w:pPr>
      <w:r w:rsidRPr="00213323">
        <w:lastRenderedPageBreak/>
        <w:t xml:space="preserve">The first column contains a pin name.  Each pin name </w:t>
      </w:r>
      <w:r w:rsidR="00FD0D16">
        <w:t>shall</w:t>
      </w:r>
      <w:r w:rsidR="00FD0D16" w:rsidRPr="00213323">
        <w:t xml:space="preserve"> </w:t>
      </w:r>
      <w:r w:rsidRPr="00213323">
        <w:t>match one of the pin names declared in the [Pin] section of the [Component]</w:t>
      </w:r>
      <w:r>
        <w:t xml:space="preserve"> as a buffer or terminator</w:t>
      </w:r>
      <w:r w:rsidRPr="00213323">
        <w:t xml:space="preserve">.  </w:t>
      </w:r>
    </w:p>
    <w:p w:rsidR="006E12BE" w:rsidRDefault="006E12BE" w:rsidP="006E12BE">
      <w:pPr>
        <w:pStyle w:val="KeywordDescriptions"/>
      </w:pPr>
      <w:r>
        <w:t>The</w:t>
      </w:r>
      <w:r w:rsidRPr="00213323">
        <w:t xml:space="preserve"> remaining columns correspond to the voltage supply references for the named pin.  Each [Model] supply reference is connected to a </w:t>
      </w:r>
      <w:r>
        <w:t>signal_name</w:t>
      </w:r>
      <w:r w:rsidRPr="00213323">
        <w:t xml:space="preserve"> in the corresponding column.</w:t>
      </w:r>
      <w:r>
        <w:t xml:space="preserve"> </w:t>
      </w:r>
    </w:p>
    <w:p w:rsidR="006E12BE" w:rsidRPr="00213323" w:rsidRDefault="006E12BE" w:rsidP="006E12BE">
      <w:pPr>
        <w:pStyle w:val="KeywordDescriptions"/>
      </w:pPr>
      <w:r w:rsidRPr="00213323">
        <w:t xml:space="preserve">The second column, pulldown_ref, designates the ground </w:t>
      </w:r>
      <w:r>
        <w:t>(GND) signal_name</w:t>
      </w:r>
      <w:r w:rsidRPr="00213323">
        <w:t xml:space="preserve"> for the buffer or termination associated with that pin.  The </w:t>
      </w:r>
      <w:r>
        <w:t>signal_name</w:t>
      </w:r>
      <w:r w:rsidRPr="00213323">
        <w:t xml:space="preserve"> under pulldown_ref is associated with the [Pulldown] I-V table for non-ECL [Model]s.  This is also the </w:t>
      </w:r>
      <w:r>
        <w:t>signal_name</w:t>
      </w:r>
      <w:r w:rsidRPr="00213323">
        <w:t xml:space="preserve"> associated with the [GND Clamp] I-V table and the [Rgnd] model unless overridden by a label in the gnd_clamp_ref column.</w:t>
      </w:r>
    </w:p>
    <w:p w:rsidR="006E12BE" w:rsidRPr="00213323" w:rsidRDefault="006E12BE" w:rsidP="006E12BE">
      <w:pPr>
        <w:pStyle w:val="KeywordDescriptions"/>
      </w:pPr>
      <w:r w:rsidRPr="00213323">
        <w:t xml:space="preserve">The third column, pullup_ref, designates the power </w:t>
      </w:r>
      <w:r>
        <w:t>(POWER) signal_name</w:t>
      </w:r>
      <w:r w:rsidRPr="00213323">
        <w:t xml:space="preserve"> for the buffer or termination.  The </w:t>
      </w:r>
      <w:r>
        <w:t>signal_name</w:t>
      </w:r>
      <w:r w:rsidRPr="00213323">
        <w:t xml:space="preserve"> under pullup_ref is associated with the [Pullup] table for non-ECL [Model]s (for ECL models, this bus is associated with the  [Pulldown] table).  This is also the </w:t>
      </w:r>
      <w:r>
        <w:t>signal_name</w:t>
      </w:r>
      <w:r w:rsidRPr="00213323">
        <w:t xml:space="preserve"> associated with the [POWER Clamp] I-V table and the [Rpower] model unless overridden by a label in the power_clamp_ref column.</w:t>
      </w:r>
    </w:p>
    <w:p w:rsidR="006E12BE" w:rsidRPr="00213323" w:rsidRDefault="006E12BE" w:rsidP="006E12BE">
      <w:pPr>
        <w:pStyle w:val="KeywordDescriptions"/>
      </w:pPr>
      <w:r w:rsidRPr="00213323">
        <w:t xml:space="preserve">The fourth and fifth columns, gnd_clamp_ref and power_clamp_ref, contain entries, if needed, to specify additional ground </w:t>
      </w:r>
      <w:r>
        <w:t>signal_name</w:t>
      </w:r>
      <w:r w:rsidRPr="00213323">
        <w:t xml:space="preserve"> and power </w:t>
      </w:r>
      <w:r>
        <w:t>signal_name</w:t>
      </w:r>
      <w:r w:rsidRPr="00213323">
        <w:t xml:space="preserve"> connections for clamps. Finally, the sixth column, ext_ref, contains entries to specify external reference supply </w:t>
      </w:r>
      <w:r>
        <w:t>signal_name</w:t>
      </w:r>
      <w:r w:rsidRPr="00213323">
        <w:t xml:space="preserve"> connections.</w:t>
      </w:r>
    </w:p>
    <w:p w:rsidR="006E12BE" w:rsidRPr="00213323" w:rsidRDefault="006E12BE" w:rsidP="006E12BE">
      <w:pPr>
        <w:pStyle w:val="KeywordDescriptions"/>
      </w:pPr>
      <w:r>
        <w:t>There shall be no entries for pins listed under the [Pin] keyword with model_name GND, POWER and NC.</w:t>
      </w:r>
    </w:p>
    <w:p w:rsidR="006E12BE" w:rsidRPr="00213323" w:rsidRDefault="006E12BE" w:rsidP="006E12BE">
      <w:pPr>
        <w:pStyle w:val="KeywordDescriptions"/>
      </w:pPr>
      <w:r w:rsidRPr="00213323">
        <w:t>If the [</w:t>
      </w:r>
      <w:r>
        <w:t>Buffer Rail</w:t>
      </w:r>
      <w:r w:rsidRPr="00213323">
        <w:t xml:space="preserve"> Mapping] keyword is present, then the supp</w:t>
      </w:r>
      <w:r>
        <w:t>ly reference</w:t>
      </w:r>
      <w:r w:rsidRPr="00213323">
        <w:t xml:space="preserve"> connections for </w:t>
      </w:r>
      <w:r>
        <w:t>every</w:t>
      </w:r>
      <w:r w:rsidRPr="00213323">
        <w:t xml:space="preserve"> pin listed under the [Pin] keyword</w:t>
      </w:r>
      <w:r>
        <w:t xml:space="preserve"> (except POWER, GND and NC</w:t>
      </w:r>
      <w:r w:rsidRPr="00956039">
        <w:t xml:space="preserve"> </w:t>
      </w:r>
      <w:r>
        <w:t xml:space="preserve">pins) </w:t>
      </w:r>
      <w:r w:rsidR="00FD0D16">
        <w:t>shall</w:t>
      </w:r>
      <w:r w:rsidR="00FD0D16" w:rsidRPr="00213323">
        <w:t xml:space="preserve"> </w:t>
      </w:r>
      <w:r w:rsidRPr="00213323">
        <w:t>be given.</w:t>
      </w:r>
    </w:p>
    <w:p w:rsidR="006E12BE" w:rsidRPr="00213323" w:rsidRDefault="006E12BE" w:rsidP="006E12BE">
      <w:pPr>
        <w:pStyle w:val="KeywordDescriptions"/>
      </w:pPr>
      <w:r w:rsidRPr="00213323">
        <w:t>The column length limits are:</w:t>
      </w:r>
    </w:p>
    <w:p w:rsidR="006E12BE" w:rsidRPr="00213323" w:rsidRDefault="006E12BE" w:rsidP="006E12BE">
      <w:pPr>
        <w:pStyle w:val="ListContinue"/>
        <w:spacing w:after="0"/>
      </w:pPr>
      <w:r w:rsidRPr="00213323">
        <w:t>[</w:t>
      </w:r>
      <w:r w:rsidR="00FD0D16">
        <w:t>Buffer Rail</w:t>
      </w:r>
      <w:r w:rsidR="00FD0D16" w:rsidRPr="00213323">
        <w:t xml:space="preserve"> </w:t>
      </w:r>
      <w:r w:rsidRPr="00213323">
        <w:t>Mapping]</w:t>
      </w:r>
      <w:r w:rsidRPr="00213323">
        <w:tab/>
      </w:r>
      <w:r w:rsidRPr="00213323">
        <w:tab/>
        <w:t>5 characters max</w:t>
      </w:r>
    </w:p>
    <w:p w:rsidR="006E12BE" w:rsidRPr="00213323" w:rsidRDefault="006E12BE" w:rsidP="006E12BE">
      <w:pPr>
        <w:pStyle w:val="ListContinue"/>
        <w:spacing w:after="0"/>
      </w:pPr>
      <w:r w:rsidRPr="00213323">
        <w:t>pulldown_ref</w:t>
      </w:r>
      <w:r w:rsidRPr="00213323">
        <w:tab/>
      </w:r>
      <w:r w:rsidR="00FD0D16">
        <w:tab/>
      </w:r>
      <w:r w:rsidRPr="00213323">
        <w:tab/>
      </w:r>
      <w:r>
        <w:t>40</w:t>
      </w:r>
      <w:r w:rsidRPr="00213323">
        <w:t xml:space="preserve"> characters max</w:t>
      </w:r>
    </w:p>
    <w:p w:rsidR="006E12BE" w:rsidRPr="00213323" w:rsidRDefault="006E12BE" w:rsidP="006E12BE">
      <w:pPr>
        <w:pStyle w:val="ListContinue"/>
        <w:spacing w:after="0"/>
      </w:pPr>
      <w:r w:rsidRPr="00213323">
        <w:t>pullup_ref</w:t>
      </w:r>
      <w:r w:rsidRPr="00213323">
        <w:tab/>
      </w:r>
      <w:r w:rsidRPr="00213323">
        <w:tab/>
      </w:r>
      <w:r w:rsidRPr="00213323">
        <w:tab/>
      </w:r>
      <w:r w:rsidR="00FD0D16">
        <w:tab/>
      </w:r>
      <w:r>
        <w:t>40</w:t>
      </w:r>
      <w:r w:rsidRPr="00213323">
        <w:t xml:space="preserve"> characters max</w:t>
      </w:r>
    </w:p>
    <w:p w:rsidR="006E12BE" w:rsidRPr="00213323" w:rsidRDefault="006E12BE" w:rsidP="006E12BE">
      <w:pPr>
        <w:pStyle w:val="ListContinue"/>
        <w:spacing w:after="0"/>
      </w:pPr>
      <w:r w:rsidRPr="00213323">
        <w:t>gnd_clamp_ref</w:t>
      </w:r>
      <w:r w:rsidRPr="00213323">
        <w:tab/>
      </w:r>
      <w:r w:rsidRPr="00213323">
        <w:tab/>
      </w:r>
      <w:r w:rsidR="00FD0D16">
        <w:tab/>
      </w:r>
      <w:r>
        <w:t>40</w:t>
      </w:r>
      <w:r w:rsidRPr="00213323">
        <w:t xml:space="preserve"> characters max</w:t>
      </w:r>
    </w:p>
    <w:p w:rsidR="006E12BE" w:rsidRPr="00213323" w:rsidRDefault="006E12BE" w:rsidP="006E12BE">
      <w:pPr>
        <w:pStyle w:val="ListContinue"/>
        <w:spacing w:after="0"/>
      </w:pPr>
      <w:r w:rsidRPr="00213323">
        <w:t>power_clamp_ref</w:t>
      </w:r>
      <w:r w:rsidRPr="00213323">
        <w:tab/>
      </w:r>
      <w:r w:rsidRPr="00213323">
        <w:tab/>
      </w:r>
      <w:r w:rsidR="00FD0D16">
        <w:tab/>
      </w:r>
      <w:r>
        <w:t>40</w:t>
      </w:r>
      <w:r w:rsidRPr="00213323">
        <w:t xml:space="preserve"> characters max</w:t>
      </w:r>
    </w:p>
    <w:p w:rsidR="006E12BE" w:rsidRPr="00213323" w:rsidRDefault="006E12BE" w:rsidP="006E12BE">
      <w:pPr>
        <w:pStyle w:val="ListContinue"/>
        <w:spacing w:after="80"/>
      </w:pPr>
      <w:r w:rsidRPr="00213323">
        <w:t>ext_ref</w:t>
      </w:r>
      <w:r w:rsidRPr="00213323">
        <w:tab/>
      </w:r>
      <w:r w:rsidRPr="00213323">
        <w:tab/>
      </w:r>
      <w:r w:rsidRPr="00213323">
        <w:tab/>
      </w:r>
      <w:r w:rsidR="00FD0D16">
        <w:tab/>
      </w:r>
      <w:r>
        <w:t>40</w:t>
      </w:r>
      <w:r w:rsidRPr="00213323">
        <w:t xml:space="preserve"> characters max</w:t>
      </w:r>
    </w:p>
    <w:p w:rsidR="006E12BE" w:rsidRPr="00213323" w:rsidRDefault="006E12BE" w:rsidP="006E12BE">
      <w:pPr>
        <w:pStyle w:val="KeywordDescriptions"/>
      </w:pPr>
      <w:r w:rsidRPr="00213323">
        <w:rPr>
          <w:i/>
        </w:rPr>
        <w:t>Example:</w:t>
      </w:r>
    </w:p>
    <w:p w:rsidR="006E12BE" w:rsidRPr="00213323" w:rsidRDefault="006E12BE" w:rsidP="001F72B4">
      <w:pPr>
        <w:pStyle w:val="Exampletext"/>
      </w:pPr>
      <w:r w:rsidRPr="00213323">
        <w:t>[</w:t>
      </w:r>
      <w:r>
        <w:t>Buffer Rail</w:t>
      </w:r>
      <w:r w:rsidRPr="00213323">
        <w:t xml:space="preserve"> Mapping] pulldown_ref pullup_ref gnd_clamp_ref power_clamp_ref </w:t>
      </w:r>
      <w:r>
        <w:t xml:space="preserve"> </w:t>
      </w:r>
      <w:r w:rsidRPr="00213323">
        <w:t>ext_ref</w:t>
      </w:r>
    </w:p>
    <w:p w:rsidR="006E12BE" w:rsidRPr="00213323" w:rsidRDefault="006E12BE" w:rsidP="001F72B4">
      <w:pPr>
        <w:pStyle w:val="Exampletext"/>
      </w:pPr>
      <w:r w:rsidRPr="00213323">
        <w:t>|</w:t>
      </w:r>
    </w:p>
    <w:p w:rsidR="006E12BE" w:rsidRPr="00213323" w:rsidRDefault="006E12BE">
      <w:pPr>
        <w:pStyle w:val="Exampletext"/>
      </w:pPr>
      <w:r w:rsidRPr="00213323">
        <w:t xml:space="preserve">1               </w:t>
      </w:r>
      <w:r>
        <w:t>VSS</w:t>
      </w:r>
      <w:r w:rsidRPr="00213323">
        <w:t xml:space="preserve">1    </w:t>
      </w:r>
      <w:r>
        <w:t xml:space="preserve">   VCC1</w:t>
      </w:r>
      <w:r w:rsidRPr="00213323">
        <w:t xml:space="preserve">   </w:t>
      </w:r>
      <w:r>
        <w:t xml:space="preserve">   </w:t>
      </w:r>
      <w:r w:rsidRPr="00213323">
        <w:t>| Signal pins and their associated</w:t>
      </w:r>
    </w:p>
    <w:p w:rsidR="006E12BE" w:rsidRPr="00213323" w:rsidRDefault="006E12BE">
      <w:pPr>
        <w:pStyle w:val="Exampletext"/>
      </w:pPr>
      <w:r w:rsidRPr="00213323">
        <w:t xml:space="preserve">2               </w:t>
      </w:r>
      <w:r>
        <w:t xml:space="preserve">VSS2   </w:t>
      </w:r>
      <w:r w:rsidRPr="00213323">
        <w:t xml:space="preserve">    </w:t>
      </w:r>
      <w:r>
        <w:t xml:space="preserve">VCC2   </w:t>
      </w:r>
      <w:r w:rsidRPr="00213323">
        <w:t xml:space="preserve">   | ground, power and external </w:t>
      </w:r>
    </w:p>
    <w:p w:rsidR="006E12BE" w:rsidRPr="00213323" w:rsidRDefault="006E12BE">
      <w:pPr>
        <w:pStyle w:val="Exampletext"/>
      </w:pPr>
      <w:r w:rsidRPr="00213323">
        <w:t>|                                    | reference connections</w:t>
      </w:r>
    </w:p>
    <w:p w:rsidR="006E12BE" w:rsidRPr="00213323" w:rsidRDefault="006E12BE">
      <w:pPr>
        <w:pStyle w:val="Exampletext"/>
      </w:pPr>
      <w:r w:rsidRPr="00213323">
        <w:t>3               VSS1</w:t>
      </w:r>
      <w:r>
        <w:t xml:space="preserve">       VCC1   </w:t>
      </w:r>
      <w:r w:rsidRPr="00213323">
        <w:t xml:space="preserve">      VSSCLAMP </w:t>
      </w:r>
      <w:r>
        <w:t xml:space="preserve">      </w:t>
      </w:r>
      <w:r w:rsidRPr="00213323">
        <w:t xml:space="preserve">VCCCLAMP      </w:t>
      </w:r>
    </w:p>
    <w:p w:rsidR="006E12BE" w:rsidRPr="00213323" w:rsidRDefault="006E12BE">
      <w:pPr>
        <w:pStyle w:val="Exampletext"/>
      </w:pPr>
      <w:r w:rsidRPr="00213323">
        <w:t xml:space="preserve">4               </w:t>
      </w:r>
      <w:r>
        <w:t xml:space="preserve">VSS2   </w:t>
      </w:r>
      <w:r w:rsidRPr="00213323">
        <w:t xml:space="preserve">    </w:t>
      </w:r>
      <w:r>
        <w:t xml:space="preserve">VCC2   </w:t>
      </w:r>
      <w:r w:rsidRPr="00213323">
        <w:t xml:space="preserve">      VSSCLAMP </w:t>
      </w:r>
      <w:r>
        <w:t xml:space="preserve">      </w:t>
      </w:r>
      <w:r w:rsidRPr="00213323">
        <w:t xml:space="preserve">VCCCLAMP      </w:t>
      </w:r>
    </w:p>
    <w:p w:rsidR="006E12BE" w:rsidRPr="00213323" w:rsidRDefault="006E12BE">
      <w:pPr>
        <w:pStyle w:val="Exampletext"/>
      </w:pPr>
      <w:r w:rsidRPr="00213323">
        <w:t xml:space="preserve">5               </w:t>
      </w:r>
      <w:r>
        <w:t xml:space="preserve">VSS2   </w:t>
      </w:r>
      <w:r w:rsidRPr="00213323">
        <w:t xml:space="preserve">    </w:t>
      </w:r>
      <w:r>
        <w:t xml:space="preserve">VCC2   </w:t>
      </w:r>
      <w:r w:rsidRPr="00213323">
        <w:t xml:space="preserve">      NC             VCCCLAMP      V_EXTREF1     </w:t>
      </w:r>
    </w:p>
    <w:p w:rsidR="006E12BE" w:rsidRDefault="006E12BE">
      <w:pPr>
        <w:pStyle w:val="Exampletext"/>
      </w:pPr>
      <w:r w:rsidRPr="00213323">
        <w:t xml:space="preserve">6               </w:t>
      </w:r>
      <w:r>
        <w:t xml:space="preserve">VSS2   </w:t>
      </w:r>
      <w:r w:rsidRPr="00213323">
        <w:t xml:space="preserve">    </w:t>
      </w:r>
      <w:r>
        <w:t xml:space="preserve">VCC2   </w:t>
      </w:r>
      <w:r w:rsidRPr="00213323">
        <w:t xml:space="preserve">      NC             VCCCLAMP</w:t>
      </w:r>
      <w:r w:rsidRPr="00213323" w:rsidDel="00E32C05">
        <w:t xml:space="preserve"> </w:t>
      </w:r>
    </w:p>
    <w:p w:rsidR="006E12BE" w:rsidRDefault="006E12BE">
      <w:pPr>
        <w:pStyle w:val="Exampletext"/>
      </w:pPr>
      <w:r w:rsidRPr="00213323">
        <w:t xml:space="preserve">7               </w:t>
      </w:r>
      <w:r>
        <w:t xml:space="preserve">VSS2   </w:t>
      </w:r>
      <w:r w:rsidRPr="00213323">
        <w:t xml:space="preserve">    </w:t>
      </w:r>
      <w:r>
        <w:t xml:space="preserve">VCC2   </w:t>
      </w:r>
      <w:r w:rsidRPr="00213323">
        <w:t xml:space="preserve">      NC             VCCCLAMP</w:t>
      </w:r>
      <w:r>
        <w:t xml:space="preserve">   </w:t>
      </w:r>
      <w:r w:rsidRPr="00213323">
        <w:t xml:space="preserve">   </w:t>
      </w:r>
      <w:r>
        <w:t>V_EXTREF2</w:t>
      </w:r>
    </w:p>
    <w:p w:rsidR="006E12BE" w:rsidRDefault="006E12BE">
      <w:pPr>
        <w:pStyle w:val="Exampletext"/>
      </w:pPr>
      <w:r>
        <w:t xml:space="preserve">8               </w:t>
      </w:r>
      <w:r w:rsidRPr="00213323">
        <w:t>VSSCLAMP</w:t>
      </w:r>
      <w:r>
        <w:t xml:space="preserve">   </w:t>
      </w:r>
      <w:r w:rsidRPr="00213323">
        <w:t>VCCCLAMP</w:t>
      </w:r>
      <w:r>
        <w:t xml:space="preserve">  | Note that normal Input, Output and I/O</w:t>
      </w:r>
    </w:p>
    <w:p w:rsidR="006E12BE" w:rsidRPr="00213323" w:rsidRDefault="006E12BE">
      <w:pPr>
        <w:pStyle w:val="Exampletext"/>
      </w:pPr>
      <w:r>
        <w:t xml:space="preserve">|                                      buffers will need only three columns </w:t>
      </w:r>
      <w:r w:rsidRPr="00213323">
        <w:t xml:space="preserve">    </w:t>
      </w:r>
      <w:r>
        <w:t xml:space="preserve">      </w:t>
      </w:r>
    </w:p>
    <w:p w:rsidR="006E12BE" w:rsidRPr="00213323" w:rsidRDefault="006E12BE">
      <w:pPr>
        <w:pStyle w:val="Exampletext"/>
      </w:pPr>
      <w:r w:rsidRPr="00213323">
        <w:t xml:space="preserve">|                                    | Some possible clamping </w:t>
      </w:r>
    </w:p>
    <w:p w:rsidR="006E12BE" w:rsidRPr="00213323" w:rsidRDefault="006E12BE">
      <w:pPr>
        <w:pStyle w:val="Exampletext"/>
      </w:pPr>
      <w:r w:rsidRPr="00213323">
        <w:t xml:space="preserve">|                                    | connections are shown above </w:t>
      </w:r>
    </w:p>
    <w:p w:rsidR="006E12BE" w:rsidRPr="00213323" w:rsidRDefault="006E12BE">
      <w:pPr>
        <w:pStyle w:val="Exampletext"/>
      </w:pPr>
      <w:r>
        <w:t xml:space="preserve">|   </w:t>
      </w:r>
      <w:r w:rsidRPr="00213323">
        <w:t xml:space="preserve">                                 | for illustration purposes</w:t>
      </w:r>
    </w:p>
    <w:p w:rsidR="006E12BE" w:rsidRPr="00213323" w:rsidRDefault="006E12BE">
      <w:pPr>
        <w:pStyle w:val="Exampletext"/>
      </w:pPr>
      <w:r w:rsidRPr="00213323">
        <w:t>|</w:t>
      </w:r>
    </w:p>
    <w:p w:rsidR="006E12BE" w:rsidRPr="00213323" w:rsidRDefault="006E12BE">
      <w:pPr>
        <w:pStyle w:val="Exampletext"/>
      </w:pPr>
      <w:r w:rsidRPr="00213323">
        <w:lastRenderedPageBreak/>
        <w:t>| The following [Pin] list corresponds to the [</w:t>
      </w:r>
      <w:r w:rsidR="00FD0D16">
        <w:t>Buffer Rail</w:t>
      </w:r>
      <w:r w:rsidRPr="00213323">
        <w:t xml:space="preserve"> Mapping] shown above.</w:t>
      </w:r>
    </w:p>
    <w:p w:rsidR="006E12BE" w:rsidRPr="00213323" w:rsidRDefault="006E12BE">
      <w:pPr>
        <w:pStyle w:val="Exampletext"/>
      </w:pPr>
      <w:r w:rsidRPr="00213323">
        <w:t>|</w:t>
      </w:r>
    </w:p>
    <w:p w:rsidR="006E12BE" w:rsidRPr="00213323" w:rsidRDefault="006E12BE">
      <w:pPr>
        <w:pStyle w:val="Exampletext"/>
      </w:pPr>
      <w:r w:rsidRPr="00213323">
        <w:t>[Pin] signal_name model_name R_pin L_pin C_pin</w:t>
      </w:r>
    </w:p>
    <w:p w:rsidR="006E12BE" w:rsidRPr="00213323" w:rsidRDefault="006E12BE">
      <w:pPr>
        <w:pStyle w:val="Exampletext"/>
      </w:pPr>
      <w:r w:rsidRPr="00213323">
        <w:t xml:space="preserve">| </w:t>
      </w:r>
    </w:p>
    <w:p w:rsidR="006E12BE" w:rsidRPr="00213323" w:rsidRDefault="006E12BE">
      <w:pPr>
        <w:pStyle w:val="Exampletext"/>
      </w:pPr>
      <w:r w:rsidRPr="00213323">
        <w:t xml:space="preserve">1     OUT1         output_buffer1      | Output buffers </w:t>
      </w:r>
    </w:p>
    <w:p w:rsidR="006E12BE" w:rsidRPr="00213323" w:rsidRDefault="006E12BE">
      <w:pPr>
        <w:pStyle w:val="Exampletext"/>
      </w:pPr>
      <w:r w:rsidRPr="00213323">
        <w:t>2     OUT2         output_buffer2      |</w:t>
      </w:r>
    </w:p>
    <w:p w:rsidR="006E12BE" w:rsidRPr="00213323" w:rsidRDefault="006E12BE">
      <w:pPr>
        <w:pStyle w:val="Exampletext"/>
      </w:pPr>
      <w:r w:rsidRPr="00213323">
        <w:t>3     IO3          io_buffer1          | Input/output buffers</w:t>
      </w:r>
    </w:p>
    <w:p w:rsidR="006E12BE" w:rsidRPr="00213323" w:rsidRDefault="006E12BE">
      <w:pPr>
        <w:pStyle w:val="Exampletext"/>
      </w:pPr>
      <w:r w:rsidRPr="00213323">
        <w:t>4     IO4          io_buffer2          |</w:t>
      </w:r>
    </w:p>
    <w:p w:rsidR="006E12BE" w:rsidRPr="00213323" w:rsidRDefault="006E12BE">
      <w:pPr>
        <w:pStyle w:val="Exampletext"/>
      </w:pPr>
      <w:r w:rsidRPr="00213323">
        <w:t xml:space="preserve">5     SPECIAL1     ref_buffer1         | Buffers with POWER CLAMP but no </w:t>
      </w:r>
    </w:p>
    <w:p w:rsidR="006E12BE" w:rsidRPr="00213323" w:rsidRDefault="006E12BE">
      <w:pPr>
        <w:pStyle w:val="Exampletext"/>
      </w:pPr>
      <w:r w:rsidRPr="00213323">
        <w:t xml:space="preserve">6     SPECIAL2     io_buffer_term1     | GND CLAMP I-V tables; two use </w:t>
      </w:r>
    </w:p>
    <w:p w:rsidR="006E12BE" w:rsidRDefault="006E12BE">
      <w:pPr>
        <w:pStyle w:val="Exampletext"/>
      </w:pPr>
      <w:r w:rsidRPr="00213323">
        <w:t>7     SPECIAL3     ref_buffer2         | external reference voltages</w:t>
      </w:r>
    </w:p>
    <w:p w:rsidR="006E12BE" w:rsidRPr="00213323" w:rsidRDefault="006E12BE">
      <w:pPr>
        <w:pStyle w:val="Exampletext"/>
      </w:pPr>
      <w:r>
        <w:t>8     IN1          input_buffer</w:t>
      </w:r>
    </w:p>
    <w:p w:rsidR="006E12BE" w:rsidRPr="00213323" w:rsidRDefault="006E12BE">
      <w:pPr>
        <w:pStyle w:val="Exampletext"/>
      </w:pPr>
      <w:r w:rsidRPr="00213323">
        <w:t xml:space="preserve">11    VSS1          GND </w:t>
      </w:r>
    </w:p>
    <w:p w:rsidR="006E12BE" w:rsidRPr="00213323" w:rsidRDefault="006E12BE">
      <w:pPr>
        <w:pStyle w:val="Exampletext"/>
      </w:pPr>
      <w:r w:rsidRPr="00213323">
        <w:t xml:space="preserve">12    VSS1          GND </w:t>
      </w:r>
    </w:p>
    <w:p w:rsidR="006E12BE" w:rsidRPr="00213323" w:rsidRDefault="006E12BE">
      <w:pPr>
        <w:pStyle w:val="Exampletext"/>
      </w:pPr>
      <w:r w:rsidRPr="00213323">
        <w:t xml:space="preserve">13    VSS1          GND </w:t>
      </w:r>
    </w:p>
    <w:p w:rsidR="006E12BE" w:rsidRPr="00213323" w:rsidRDefault="006E12BE">
      <w:pPr>
        <w:pStyle w:val="Exampletext"/>
      </w:pPr>
      <w:r w:rsidRPr="00213323">
        <w:t xml:space="preserve">21    VSS2          GND </w:t>
      </w:r>
    </w:p>
    <w:p w:rsidR="006E12BE" w:rsidRPr="00213323" w:rsidRDefault="006E12BE">
      <w:pPr>
        <w:pStyle w:val="Exampletext"/>
      </w:pPr>
      <w:r w:rsidRPr="00213323">
        <w:t xml:space="preserve">22    VSS2          GND </w:t>
      </w:r>
    </w:p>
    <w:p w:rsidR="006E12BE" w:rsidRPr="00213323" w:rsidRDefault="006E12BE">
      <w:pPr>
        <w:pStyle w:val="Exampletext"/>
      </w:pPr>
      <w:r w:rsidRPr="00213323">
        <w:t xml:space="preserve">23    VSS2          GND </w:t>
      </w:r>
    </w:p>
    <w:p w:rsidR="006E12BE" w:rsidRPr="00213323" w:rsidRDefault="006E12BE">
      <w:pPr>
        <w:pStyle w:val="Exampletext"/>
      </w:pPr>
      <w:r w:rsidRPr="00213323">
        <w:t>31    VCC1          POWER</w:t>
      </w:r>
    </w:p>
    <w:p w:rsidR="006E12BE" w:rsidRPr="00213323" w:rsidRDefault="006E12BE">
      <w:pPr>
        <w:pStyle w:val="Exampletext"/>
      </w:pPr>
      <w:r w:rsidRPr="00213323">
        <w:t>32    VCC1          POWER</w:t>
      </w:r>
    </w:p>
    <w:p w:rsidR="006E12BE" w:rsidRPr="00213323" w:rsidRDefault="006E12BE">
      <w:pPr>
        <w:pStyle w:val="Exampletext"/>
      </w:pPr>
      <w:r w:rsidRPr="00213323">
        <w:t>33    VCC1          POWER</w:t>
      </w:r>
    </w:p>
    <w:p w:rsidR="006E12BE" w:rsidRPr="00213323" w:rsidRDefault="006E12BE">
      <w:pPr>
        <w:pStyle w:val="Exampletext"/>
      </w:pPr>
      <w:r w:rsidRPr="00213323">
        <w:t>41    VCC2          POWER</w:t>
      </w:r>
    </w:p>
    <w:p w:rsidR="006E12BE" w:rsidRPr="00213323" w:rsidRDefault="006E12BE">
      <w:pPr>
        <w:pStyle w:val="Exampletext"/>
      </w:pPr>
      <w:r w:rsidRPr="00213323">
        <w:t>42    VCC2          POWER</w:t>
      </w:r>
    </w:p>
    <w:p w:rsidR="006E12BE" w:rsidRPr="00213323" w:rsidRDefault="006E12BE">
      <w:pPr>
        <w:pStyle w:val="Exampletext"/>
      </w:pPr>
      <w:r w:rsidRPr="00213323">
        <w:t>43    VCC2          POWER</w:t>
      </w:r>
    </w:p>
    <w:p w:rsidR="006E12BE" w:rsidRPr="00213323" w:rsidRDefault="006E12BE">
      <w:pPr>
        <w:pStyle w:val="Exampletext"/>
      </w:pPr>
      <w:r w:rsidRPr="00213323">
        <w:t>51    VSSCLAMP      GND                | Power connections for clamps</w:t>
      </w:r>
    </w:p>
    <w:p w:rsidR="006E12BE" w:rsidRPr="00213323" w:rsidRDefault="006E12BE">
      <w:pPr>
        <w:pStyle w:val="Exampletext"/>
      </w:pPr>
      <w:r w:rsidRPr="00213323">
        <w:t>52    VCCCLAMP      POWER              |</w:t>
      </w:r>
    </w:p>
    <w:p w:rsidR="006E12BE" w:rsidRPr="00213323" w:rsidRDefault="006E12BE">
      <w:pPr>
        <w:pStyle w:val="Exampletext"/>
      </w:pPr>
      <w:r w:rsidRPr="00213323">
        <w:t>71    V_EXTREF1     POWER              | External reference voltage pins</w:t>
      </w:r>
    </w:p>
    <w:p w:rsidR="006E12BE" w:rsidRPr="00213323" w:rsidRDefault="006E12BE">
      <w:pPr>
        <w:pStyle w:val="Exampletext"/>
      </w:pPr>
      <w:r w:rsidRPr="00213323">
        <w:t>72    V_EXTREF2     POWER              |</w:t>
      </w:r>
    </w:p>
    <w:p w:rsidR="006E12BE" w:rsidRDefault="006E12BE" w:rsidP="006E274C">
      <w:pPr>
        <w:pStyle w:val="PlainText"/>
        <w:spacing w:after="80"/>
        <w:rPr>
          <w:rFonts w:ascii="Times New Roman" w:hAnsi="Times New Roman" w:cs="Times New Roman"/>
        </w:rPr>
      </w:pPr>
    </w:p>
    <w:p w:rsidR="006E12BE" w:rsidRDefault="006E12BE" w:rsidP="006E274C">
      <w:pPr>
        <w:pStyle w:val="PlainText"/>
        <w:spacing w:after="80"/>
        <w:rPr>
          <w:rFonts w:ascii="Times New Roman" w:hAnsi="Times New Roman" w:cs="Times New Roman"/>
        </w:rPr>
      </w:pPr>
    </w:p>
    <w:p w:rsidR="006E12BE" w:rsidRDefault="006E12BE" w:rsidP="006E12BE">
      <w:pPr>
        <w:pStyle w:val="PlainText"/>
        <w:spacing w:after="80"/>
      </w:pPr>
      <w:r>
        <w:t>________________________________________________________</w:t>
      </w:r>
    </w:p>
    <w:p w:rsidR="006E12BE" w:rsidRDefault="006E12BE" w:rsidP="006E12BE">
      <w:pPr>
        <w:pStyle w:val="PlainText"/>
        <w:spacing w:after="80"/>
        <w:rPr>
          <w:rFonts w:ascii="Times New Roman" w:hAnsi="Times New Roman" w:cs="Times New Roman"/>
        </w:rPr>
      </w:pPr>
      <w:r>
        <w:rPr>
          <w:rFonts w:ascii="Times New Roman" w:hAnsi="Times New Roman" w:cs="Times New Roman"/>
        </w:rPr>
        <w:t>The following section should be appended to the end of the IBIS document.</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rsidR="006E12BE" w:rsidRDefault="006E12BE" w:rsidP="006E12BE">
      <w:pPr>
        <w:pStyle w:val="PlainText"/>
        <w:spacing w:after="80"/>
        <w:rPr>
          <w:rFonts w:ascii="Times New Roman" w:hAnsi="Times New Roman" w:cs="Times New Roman"/>
        </w:rPr>
      </w:pPr>
      <w:r>
        <w:rPr>
          <w:rFonts w:ascii="Times New Roman" w:hAnsi="Times New Roman" w:cs="Times New Roman"/>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rPr>
      </w:pPr>
      <w:r w:rsidRPr="00F36374">
        <w:rPr>
          <w:rFonts w:ascii="Arial" w:hAnsi="Arial" w:cs="Arial"/>
          <w:b/>
        </w:rPr>
        <w:t>12.1 PACKAGES</w:t>
      </w:r>
    </w:p>
    <w:p w:rsidR="006E12BE" w:rsidRPr="00D50C16" w:rsidRDefault="006E12BE" w:rsidP="006E12BE">
      <w:pPr>
        <w:pStyle w:val="PlainText"/>
        <w:spacing w:after="80"/>
        <w:rPr>
          <w:rFonts w:ascii="Times New Roman" w:hAnsi="Times New Roman" w:cs="Times New Roman"/>
        </w:rPr>
      </w:pPr>
      <w:r>
        <w:rPr>
          <w:rFonts w:ascii="Times New Roman" w:hAnsi="Times New Roman" w:cs="Times New Roman"/>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 any data present in formats numerically lower on the list shall be ignored.</w:t>
      </w:r>
    </w:p>
    <w:p w:rsidR="006E12BE" w:rsidRPr="00F36374" w:rsidRDefault="006E12BE" w:rsidP="006E12BE">
      <w:pPr>
        <w:pStyle w:val="PlainText"/>
        <w:spacing w:after="80"/>
        <w:rPr>
          <w:rFonts w:ascii="Times New Roman" w:hAnsi="Times New Roman" w:cs="Times New Roman"/>
        </w:rPr>
      </w:pPr>
    </w:p>
    <w:p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[Component]/[Package] </w:t>
      </w:r>
    </w:p>
    <w:p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[Component]/[Pin] </w:t>
      </w:r>
    </w:p>
    <w:p w:rsidR="006E12BE"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[Package Model] (including [Alternate Package Models] and [Define Package Model])</w:t>
      </w:r>
    </w:p>
    <w:p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[Interconnect Model Selector] </w:t>
      </w:r>
    </w:p>
    <w:p w:rsidR="006E12BE" w:rsidRDefault="006E12BE" w:rsidP="006E12BE">
      <w:pPr>
        <w:pStyle w:val="PlainText"/>
        <w:spacing w:after="80"/>
        <w:rPr>
          <w:rFonts w:ascii="Times New Roman" w:hAnsi="Times New Roman" w:cs="Times New Roman"/>
        </w:rPr>
      </w:pPr>
    </w:p>
    <w:p w:rsidR="006E12BE" w:rsidRPr="00F36374" w:rsidRDefault="006E12BE" w:rsidP="006E274C">
      <w:pPr>
        <w:pStyle w:val="PlainText"/>
        <w:spacing w:after="80"/>
        <w:rPr>
          <w:rFonts w:ascii="Times New Roman" w:hAnsi="Times New Roman" w:cs="Times New Roman"/>
        </w:rPr>
      </w:pPr>
    </w:p>
    <w:sectPr w:rsidR="006E12BE" w:rsidRPr="00F36374" w:rsidSect="00C91795">
      <w:headerReference w:type="even" r:id="rId15"/>
      <w:headerReference w:type="default" r:id="rId16"/>
      <w:footerReference w:type="even" r:id="rId17"/>
      <w:footerReference w:type="default" r:id="rId18"/>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 w:author="Author" w:initials="A">
    <w:p w:rsidR="000B115B" w:rsidRDefault="000B115B">
      <w:pPr>
        <w:pStyle w:val="CommentText"/>
      </w:pPr>
      <w:r>
        <w:rPr>
          <w:rStyle w:val="CommentReference"/>
        </w:rPr>
        <w:annotationRef/>
      </w:r>
      <w:r>
        <w:t xml:space="preserve"> 1:1 relationship mentioned for I/Os in items 4 and 6; still missing GND/POWER description.  Consider moving this into the main body as definitions section, but defer decision.  Need separate chapter, with this as potential introductory section.</w:t>
      </w:r>
    </w:p>
  </w:comment>
  <w:comment w:id="21" w:author="Author" w:initials="A">
    <w:p w:rsidR="000B115B" w:rsidRDefault="000B115B">
      <w:pPr>
        <w:pStyle w:val="CommentText"/>
      </w:pPr>
      <w:r>
        <w:rPr>
          <w:rStyle w:val="CommentReference"/>
        </w:rPr>
        <w:annotationRef/>
      </w:r>
      <w:r>
        <w:t>We should mention the 1:1 pin to pad assumption here.  Are we making that assumption for signal paths only or power/gnd paths also?</w:t>
      </w:r>
    </w:p>
  </w:comment>
  <w:comment w:id="25" w:author="Author" w:initials="A">
    <w:p w:rsidR="000B115B" w:rsidRDefault="000B115B">
      <w:pPr>
        <w:pStyle w:val="CommentText"/>
      </w:pPr>
      <w:r>
        <w:rPr>
          <w:rStyle w:val="CommentReference"/>
        </w:rPr>
        <w:annotationRef/>
      </w:r>
      <w:r>
        <w:t>Remove the Nyquist reference; refer to all frequencies of interest, small impedance.</w:t>
      </w:r>
    </w:p>
  </w:comment>
  <w:comment w:id="27" w:author="Author" w:initials="A">
    <w:p w:rsidR="000B115B" w:rsidRDefault="000B115B">
      <w:pPr>
        <w:pStyle w:val="CommentText"/>
      </w:pPr>
      <w:r>
        <w:rPr>
          <w:rStyle w:val="CommentReference"/>
        </w:rPr>
        <w:annotationRef/>
      </w:r>
      <w:r>
        <w:t>A tree diagram, preferably a vertical one, would be very handy here.</w:t>
      </w:r>
    </w:p>
  </w:comment>
  <w:comment w:id="61" w:author="Author" w:initials="A">
    <w:p w:rsidR="000B115B" w:rsidRDefault="000B115B">
      <w:pPr>
        <w:pStyle w:val="CommentText"/>
      </w:pPr>
      <w:r>
        <w:rPr>
          <w:rStyle w:val="CommentReference"/>
        </w:rPr>
        <w:annotationRef/>
      </w:r>
      <w:r>
        <w:t>Check relationship of “Buffer Supply Terminal” to new “Buffer Rail” concept.</w:t>
      </w:r>
    </w:p>
  </w:comment>
  <w:comment w:id="62" w:author="Author" w:initials="A">
    <w:p w:rsidR="000B115B" w:rsidRDefault="000B115B">
      <w:pPr>
        <w:pStyle w:val="CommentText"/>
      </w:pPr>
      <w:r>
        <w:rPr>
          <w:rStyle w:val="CommentReference"/>
        </w:rPr>
        <w:annotationRef/>
      </w:r>
      <w:r>
        <w:t>Is Circuit Call explicitly excluded, as it does not appear in the diagram?  Assumption is yes, but this is an open question.  Bob: may be too complicated to combine with Circuit Call/External Circuit.  Non-overlap?</w:t>
      </w:r>
    </w:p>
    <w:p w:rsidR="000B115B" w:rsidRDefault="000B115B">
      <w:pPr>
        <w:pStyle w:val="CommentText"/>
      </w:pPr>
    </w:p>
    <w:p w:rsidR="000B115B" w:rsidRDefault="000B115B">
      <w:pPr>
        <w:pStyle w:val="CommentText"/>
      </w:pPr>
    </w:p>
  </w:comment>
  <w:comment w:id="63" w:author="Author" w:initials="A">
    <w:p w:rsidR="000B115B" w:rsidRDefault="000B115B"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64" w:author="Author" w:initials="A">
    <w:p w:rsidR="000B115B" w:rsidRDefault="000B115B">
      <w:pPr>
        <w:pStyle w:val="CommentText"/>
      </w:pPr>
      <w:r>
        <w:rPr>
          <w:rStyle w:val="CommentReference"/>
        </w:rPr>
        <w:annotationRef/>
      </w:r>
      <w:r>
        <w:t>Issue is difference in format (syntax), not in concept.    Arpad: would prefer a more distinct term than just an abbreviation or variation on an existing name.  Bob objects.</w:t>
      </w:r>
    </w:p>
  </w:comment>
  <w:comment w:id="65" w:author="Author" w:initials="A">
    <w:p w:rsidR="000B115B" w:rsidRDefault="000B115B" w:rsidP="006C5845">
      <w:pPr>
        <w:pStyle w:val="CommentText"/>
      </w:pPr>
      <w:r>
        <w:rPr>
          <w:rStyle w:val="CommentReference"/>
        </w:rPr>
        <w:annotationRef/>
      </w:r>
      <w:r>
        <w:t>That may work for numbers, but not so much for file names, which can be arbitrarily(?) long.  I would keep all file name syntax the same as far as possible.</w:t>
      </w:r>
    </w:p>
  </w:comment>
  <w:comment w:id="68" w:author="Author" w:initials="A">
    <w:p w:rsidR="000B115B" w:rsidRDefault="000B115B"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72" w:author="Author" w:initials="A">
    <w:p w:rsidR="000B115B" w:rsidRDefault="000B115B">
      <w:pPr>
        <w:pStyle w:val="CommentText"/>
      </w:pPr>
      <w:r>
        <w:rPr>
          <w:rStyle w:val="CommentReference"/>
        </w:rPr>
        <w:annotationRef/>
      </w:r>
      <w:r>
        <w:t>Per Bob, “model” is overused.</w:t>
      </w:r>
    </w:p>
  </w:comment>
  <w:comment w:id="79" w:author="Author" w:initials="A">
    <w:p w:rsidR="000B115B" w:rsidRDefault="000B115B">
      <w:pPr>
        <w:pStyle w:val="CommentText"/>
      </w:pPr>
      <w:r>
        <w:rPr>
          <w:rStyle w:val="CommentReference"/>
        </w:rPr>
        <w:annotationRef/>
      </w:r>
      <w:r>
        <w:t>Bob: differential thresholds override single-ended thresholds; this could be a very long BIRD.  Remove this sentence.  Precedence rules for packages should be repeated in locations where needed.</w:t>
      </w:r>
    </w:p>
  </w:comment>
  <w:comment w:id="80" w:author="Author" w:initials="A">
    <w:p w:rsidR="000B115B" w:rsidRDefault="000B115B">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82" w:author="Author" w:initials="A">
    <w:p w:rsidR="000B115B" w:rsidRDefault="000B115B">
      <w:pPr>
        <w:pStyle w:val="CommentText"/>
      </w:pPr>
      <w:r>
        <w:rPr>
          <w:rStyle w:val="CommentReference"/>
        </w:rPr>
        <w:annotationRef/>
      </w:r>
      <w:r>
        <w:t>Bob: are separate files clearly supported?  Does this cover that situation?</w:t>
      </w:r>
    </w:p>
  </w:comment>
  <w:comment w:id="83" w:author="Author" w:initials="A">
    <w:p w:rsidR="000B115B" w:rsidRDefault="000B115B">
      <w:pPr>
        <w:pStyle w:val="CommentText"/>
      </w:pPr>
      <w:r>
        <w:rPr>
          <w:rStyle w:val="CommentReference"/>
        </w:rPr>
        <w:annotationRef/>
      </w:r>
      <w:r>
        <w:t>Is only one [Interconnect Model Selector] permitted under a given Component?</w:t>
      </w:r>
    </w:p>
  </w:comment>
  <w:comment w:id="87" w:author="Author" w:initials="A">
    <w:p w:rsidR="000B115B" w:rsidRDefault="000B115B">
      <w:pPr>
        <w:pStyle w:val="CommentText"/>
      </w:pPr>
      <w:r>
        <w:rPr>
          <w:rStyle w:val="CommentReference"/>
        </w:rPr>
        <w:annotationRef/>
      </w:r>
      <w:r>
        <w:t>The Interconnect Model may be provided in-line within the IBIS file as well; is this clear?  Only mentioned with * above.</w:t>
      </w:r>
    </w:p>
  </w:comment>
  <w:comment w:id="88" w:author="Author" w:initials="A">
    <w:p w:rsidR="000B115B" w:rsidRDefault="000B115B">
      <w:pPr>
        <w:pStyle w:val="CommentText"/>
      </w:pPr>
      <w:r>
        <w:rPr>
          <w:rStyle w:val="CommentReference"/>
        </w:rPr>
        <w:annotationRef/>
      </w:r>
      <w:r>
        <w:t>Bob: specify lower case vs. upper case option/requirements.</w:t>
      </w:r>
    </w:p>
  </w:comment>
  <w:comment w:id="90" w:author="Author" w:initials="A">
    <w:p w:rsidR="000B115B" w:rsidRDefault="000B115B">
      <w:pPr>
        <w:pStyle w:val="CommentText"/>
      </w:pPr>
      <w:r>
        <w:rPr>
          <w:rStyle w:val="CommentReference"/>
        </w:rPr>
        <w:annotationRef/>
      </w:r>
      <w:r>
        <w:t>Should be lower-case.  There may be inconsistency between IBIS and AMI.</w:t>
      </w:r>
    </w:p>
  </w:comment>
  <w:comment w:id="91" w:author="Author" w:initials="A">
    <w:p w:rsidR="000B115B" w:rsidRDefault="000B115B">
      <w:pPr>
        <w:pStyle w:val="CommentText"/>
      </w:pPr>
      <w:r>
        <w:rPr>
          <w:rStyle w:val="CommentReference"/>
        </w:rPr>
        <w:annotationRef/>
      </w:r>
      <w:r>
        <w:t xml:space="preserve">Bob: Should be “s8p” in this instance, for the *filename*, consistent with IBIS references to files/filenames.  </w:t>
      </w:r>
    </w:p>
  </w:comment>
  <w:comment w:id="92" w:author="Author" w:initials="A">
    <w:p w:rsidR="000B115B" w:rsidRDefault="000B115B">
      <w:pPr>
        <w:pStyle w:val="CommentText"/>
      </w:pPr>
      <w:r>
        <w:rPr>
          <w:rStyle w:val="CommentReference"/>
        </w:rPr>
        <w:annotationRef/>
      </w:r>
      <w:r>
        <w:t>Arpad-Is this 4-letter extension legal per our file-naming rules?</w:t>
      </w:r>
    </w:p>
  </w:comment>
  <w:comment w:id="104" w:author="Author" w:initials="A">
    <w:p w:rsidR="000B115B" w:rsidRDefault="000B115B">
      <w:pPr>
        <w:pStyle w:val="CommentText"/>
      </w:pPr>
      <w:r>
        <w:rPr>
          <w:rStyle w:val="CommentReference"/>
        </w:rPr>
        <w:annotationRef/>
      </w:r>
      <w:r>
        <w:t xml:space="preserve">Need Copyright, and other header information if this is not inline; copy from PKG format.  </w:t>
      </w:r>
    </w:p>
  </w:comment>
  <w:comment w:id="107" w:author="Author" w:initials="A">
    <w:p w:rsidR="000B115B" w:rsidRDefault="000B115B">
      <w:pPr>
        <w:pStyle w:val="CommentText"/>
      </w:pPr>
      <w:r>
        <w:rPr>
          <w:rStyle w:val="CommentReference"/>
        </w:rPr>
        <w:annotationRef/>
      </w:r>
      <w:r>
        <w:t>Bob: requires “=” for assignment of numerical value.</w:t>
      </w:r>
    </w:p>
  </w:comment>
  <w:comment w:id="108" w:author="Author" w:initials="A">
    <w:p w:rsidR="000B115B" w:rsidRDefault="000B115B">
      <w:pPr>
        <w:pStyle w:val="CommentText"/>
      </w:pPr>
      <w:r>
        <w:rPr>
          <w:rStyle w:val="CommentReference"/>
        </w:rPr>
        <w:annotationRef/>
      </w:r>
      <w:r>
        <w:t>Required, and must be positioned above Terminal.  Should have an “=”?</w:t>
      </w:r>
    </w:p>
  </w:comment>
  <w:comment w:id="109" w:author="Author" w:initials="A">
    <w:p w:rsidR="000B115B" w:rsidRDefault="000B115B">
      <w:pPr>
        <w:pStyle w:val="CommentText"/>
      </w:pPr>
      <w:r>
        <w:rPr>
          <w:rStyle w:val="CommentReference"/>
        </w:rPr>
        <w:annotationRef/>
      </w:r>
      <w:r>
        <w:t>Bob: should be followed by an “=” to match convention elsewhere in IBIS for assignment of numeric values.  Placement of Terminal is dependent on Number_of_Terminals</w:t>
      </w:r>
    </w:p>
  </w:comment>
  <w:comment w:id="112" w:author="Author" w:initials="A">
    <w:p w:rsidR="000B115B" w:rsidRDefault="000B115B">
      <w:pPr>
        <w:pStyle w:val="CommentText"/>
      </w:pPr>
      <w:r>
        <w:rPr>
          <w:rStyle w:val="CommentReference"/>
        </w:rPr>
        <w:annotationRef/>
      </w:r>
      <w:r>
        <w:t>… aside from File_TS and File_IBIS-ISS, and Terminal. Number_of_Terminals?  Remove this line.</w:t>
      </w:r>
    </w:p>
  </w:comment>
  <w:comment w:id="119" w:author="Author" w:initials="A">
    <w:p w:rsidR="000B115B" w:rsidRDefault="000B115B">
      <w:pPr>
        <w:pStyle w:val="CommentText"/>
      </w:pPr>
      <w:r>
        <w:rPr>
          <w:rStyle w:val="CommentReference"/>
        </w:rPr>
        <w:annotationRef/>
      </w:r>
      <w:r>
        <w:t>Radek: Check for consistency with earlier package formats.  Bob: May be different for stand-alone files.</w:t>
      </w:r>
    </w:p>
  </w:comment>
  <w:comment w:id="121" w:author="Author" w:initials="A">
    <w:p w:rsidR="000B115B" w:rsidRDefault="000B115B">
      <w:pPr>
        <w:pStyle w:val="CommentText"/>
      </w:pPr>
      <w:r>
        <w:rPr>
          <w:rStyle w:val="CommentReference"/>
        </w:rPr>
        <w:annotationRef/>
      </w:r>
      <w:r>
        <w:t>Radek: Check for consistency with earlier package formats.</w:t>
      </w:r>
      <w:r w:rsidRPr="00036633">
        <w:t xml:space="preserve"> </w:t>
      </w:r>
      <w:r>
        <w:t>Bob: May be different for stand-alone files.</w:t>
      </w:r>
    </w:p>
  </w:comment>
  <w:comment w:id="134" w:author="Author" w:initials="A">
    <w:p w:rsidR="000B115B" w:rsidRDefault="000B115B">
      <w:pPr>
        <w:pStyle w:val="CommentText"/>
      </w:pPr>
      <w:r>
        <w:rPr>
          <w:rStyle w:val="CommentReference"/>
        </w:rPr>
        <w:annotationRef/>
      </w:r>
      <w:r>
        <w:t xml:space="preserve">Bob: clarify that = is required and whitespace is optional; whitespace *may* surround the =.  </w:t>
      </w:r>
    </w:p>
  </w:comment>
  <w:comment w:id="137" w:author="Author" w:initials="A">
    <w:p w:rsidR="000B115B" w:rsidRDefault="000B115B">
      <w:pPr>
        <w:pStyle w:val="CommentText"/>
      </w:pPr>
      <w:r>
        <w:rPr>
          <w:rStyle w:val="CommentReference"/>
        </w:rPr>
        <w:annotationRef/>
      </w:r>
      <w:r>
        <w:t xml:space="preserve">Bob: would like this to be open to larger values; “1 megaohm or larger”, to avoid precluding 1 gigaohm.  </w:t>
      </w:r>
    </w:p>
  </w:comment>
  <w:comment w:id="139" w:author="Author" w:initials="A">
    <w:p w:rsidR="000B115B" w:rsidRDefault="000B115B">
      <w:pPr>
        <w:pStyle w:val="CommentText"/>
      </w:pPr>
      <w:r>
        <w:rPr>
          <w:rStyle w:val="CommentReference"/>
        </w:rPr>
        <w:annotationRef/>
      </w:r>
      <w:r>
        <w:t>See = comment above.</w:t>
      </w:r>
    </w:p>
  </w:comment>
  <w:comment w:id="140" w:author="Author" w:initials="A">
    <w:p w:rsidR="000B115B" w:rsidRDefault="000B115B">
      <w:pPr>
        <w:pStyle w:val="CommentText"/>
      </w:pPr>
      <w:r>
        <w:rPr>
          <w:rStyle w:val="CommentReference"/>
        </w:rPr>
        <w:annotationRef/>
      </w:r>
      <w:r>
        <w:t xml:space="preserve">Placement is after Manufacturer but before Terminal.  </w:t>
      </w:r>
    </w:p>
  </w:comment>
  <w:comment w:id="143" w:author="Author" w:initials="A">
    <w:p w:rsidR="000B115B" w:rsidRDefault="000B115B" w:rsidP="00244E1D">
      <w:pPr>
        <w:pStyle w:val="CommentText"/>
      </w:pPr>
      <w:r>
        <w:rPr>
          <w:rStyle w:val="CommentReference"/>
        </w:rPr>
        <w:annotationRef/>
      </w:r>
      <w:r>
        <w:t>I would copy the [External ***] parameter syntax here too.  W ewill have to be careful about establishing “local rues” here for typ/min/max.  It is not a good practice to have different rules on that for each keyword…</w:t>
      </w:r>
    </w:p>
  </w:comment>
  <w:comment w:id="185" w:author="Author" w:initials="A">
    <w:p w:rsidR="000B115B" w:rsidRDefault="000B115B">
      <w:pPr>
        <w:pStyle w:val="CommentText"/>
      </w:pPr>
      <w:r>
        <w:rPr>
          <w:rStyle w:val="CommentReference"/>
        </w:rPr>
        <w:annotationRef/>
      </w:r>
      <w:r>
        <w:t>Arpad: remove this sentence, as justification should not be required.  Bob: just remove justification but retain rule.</w:t>
      </w:r>
    </w:p>
  </w:comment>
  <w:comment w:id="224" w:author="Author" w:initials="A">
    <w:p w:rsidR="000B115B" w:rsidRDefault="000B115B" w:rsidP="00244E1D">
      <w:pPr>
        <w:pStyle w:val="CommentText"/>
      </w:pPr>
      <w:r>
        <w:rPr>
          <w:rStyle w:val="CommentReference"/>
        </w:rPr>
        <w:annotationRef/>
      </w:r>
      <w:r>
        <w:t xml:space="preserve"> I would use different words.  Saying “1Kohm is” makes it sound like that IBIS-ISS doesn’t understand “1kOhm” or “1kohm”, which I believe it does because it is case insensitive.</w:t>
      </w:r>
    </w:p>
    <w:p w:rsidR="000B115B" w:rsidRDefault="000B115B" w:rsidP="00244E1D">
      <w:pPr>
        <w:pStyle w:val="CommentText"/>
      </w:pPr>
    </w:p>
    <w:p w:rsidR="000B115B" w:rsidRDefault="000B115B" w:rsidP="00244E1D">
      <w:pPr>
        <w:pStyle w:val="CommentText"/>
      </w:pPr>
      <w:r>
        <w:t>I wouldl also watch out for spelling, there are no such things as kilohm or  megohm, as far as I can tell and I would encourage proper spelling of the scaling factors by recommending the correct cases in the discussion and exaples.</w:t>
      </w:r>
    </w:p>
  </w:comment>
  <w:comment w:id="227" w:author="Author" w:initials="A">
    <w:p w:rsidR="000B115B" w:rsidRDefault="000B115B" w:rsidP="00244E1D">
      <w:pPr>
        <w:pStyle w:val="CommentText"/>
      </w:pPr>
      <w:r>
        <w:rPr>
          <w:rStyle w:val="CommentReference"/>
        </w:rPr>
        <w:annotationRef/>
      </w:r>
      <w:r>
        <w:t>This is really not done on the subckt definition, it might be supplied by the model author inside the subcircuit.</w:t>
      </w:r>
    </w:p>
  </w:comment>
  <w:comment w:id="236" w:author="Author" w:initials="A">
    <w:p w:rsidR="000B115B" w:rsidRDefault="000B115B" w:rsidP="00244E1D">
      <w:pPr>
        <w:pStyle w:val="CommentText"/>
      </w:pPr>
      <w:r>
        <w:rPr>
          <w:rStyle w:val="CommentReference"/>
        </w:rPr>
        <w:annotationRef/>
      </w:r>
      <w:r>
        <w:t>So how would we distinguish between 2 meters and 2 millimeters (2m, or 2mm)</w:t>
      </w:r>
    </w:p>
    <w:p w:rsidR="000B115B" w:rsidRDefault="000B115B" w:rsidP="00244E1D">
      <w:pPr>
        <w:pStyle w:val="CommentText"/>
      </w:pPr>
      <w:r>
        <w:t>if this was a length for a W-element?   I know we can write 2 for meters and 2m for millimeters, but what if someone wants to write the unit meter to make sure people know it is not something else?</w:t>
      </w:r>
    </w:p>
  </w:comment>
  <w:comment w:id="250" w:author="Author" w:initials="A">
    <w:p w:rsidR="000B115B" w:rsidRDefault="000B115B" w:rsidP="0039127A">
      <w:pPr>
        <w:pStyle w:val="CommentText"/>
      </w:pPr>
      <w:r>
        <w:rPr>
          <w:rStyle w:val="CommentReference"/>
        </w:rPr>
        <w:annotationRef/>
      </w:r>
      <w:r>
        <w:t>So what is the name of the keyword?  This seems to be the 3</w:t>
      </w:r>
      <w:r w:rsidRPr="000B0EDC">
        <w:rPr>
          <w:vertAlign w:val="superscript"/>
        </w:rPr>
        <w:t>rd</w:t>
      </w:r>
      <w:r>
        <w:t xml:space="preserve"> variant I read so far.  [Interconnect Model], [Begin Interconnect Mdoel], [Begin Model]?</w:t>
      </w:r>
    </w:p>
  </w:comment>
  <w:comment w:id="251" w:author="Author" w:initials="A">
    <w:p w:rsidR="000B115B" w:rsidRDefault="000B115B" w:rsidP="0039127A">
      <w:pPr>
        <w:pStyle w:val="CommentText"/>
      </w:pPr>
      <w:r>
        <w:rPr>
          <w:rStyle w:val="CommentReference"/>
        </w:rPr>
        <w:annotationRef/>
      </w:r>
      <w:r>
        <w:t>We might want to put these on separate lines, like it is done for [External ***].  That would allow us later to add more corner variants if desired, and reduce the issues with long files names and the line length…  It would also be more consistent with the rest of the spec., even if you hate those keywords…</w:t>
      </w:r>
    </w:p>
  </w:comment>
  <w:comment w:id="252" w:author="Author" w:initials="A">
    <w:p w:rsidR="000B115B" w:rsidRDefault="000B115B" w:rsidP="0039127A">
      <w:pPr>
        <w:pStyle w:val="CommentText"/>
      </w:pPr>
      <w:r>
        <w:rPr>
          <w:rStyle w:val="CommentReference"/>
        </w:rPr>
        <w:annotationRef/>
      </w:r>
      <w:r>
        <w:t>Can we get more than three corners?</w:t>
      </w:r>
    </w:p>
  </w:comment>
  <w:comment w:id="253" w:author="Author" w:initials="A">
    <w:p w:rsidR="000B115B" w:rsidRDefault="000B115B" w:rsidP="0039127A">
      <w:pPr>
        <w:pStyle w:val="CommentText"/>
      </w:pPr>
      <w:r>
        <w:rPr>
          <w:rStyle w:val="CommentReference"/>
        </w:rPr>
        <w:annotationRef/>
      </w:r>
      <w:r>
        <w:t>Can we get more than three corners?  Is this speed, or impedance, or something else?</w:t>
      </w:r>
    </w:p>
  </w:comment>
  <w:comment w:id="275" w:author="Author" w:initials="A">
    <w:p w:rsidR="000B115B" w:rsidRDefault="000B115B" w:rsidP="0039127A">
      <w:pPr>
        <w:pStyle w:val="CommentText"/>
      </w:pPr>
      <w:r>
        <w:rPr>
          <w:rStyle w:val="CommentReference"/>
        </w:rPr>
        <w:annotationRef/>
      </w:r>
      <w:r>
        <w:t>Same comment as above.  This is even more similar to [External ***]…</w:t>
      </w:r>
    </w:p>
  </w:comment>
  <w:comment w:id="298" w:author="Author" w:initials="A">
    <w:p w:rsidR="000B115B" w:rsidRDefault="000B115B" w:rsidP="0039127A">
      <w:pPr>
        <w:pStyle w:val="CommentText"/>
      </w:pPr>
      <w:r>
        <w:rPr>
          <w:rStyle w:val="CommentReference"/>
        </w:rPr>
        <w:annotationRef/>
      </w:r>
      <w:r>
        <w:t>Can we get more than three corners?  Is this speed, or impedance, or something else?</w:t>
      </w:r>
    </w:p>
  </w:comment>
  <w:comment w:id="301" w:author="Author" w:initials="A">
    <w:p w:rsidR="000B115B" w:rsidRDefault="000B115B" w:rsidP="0039127A">
      <w:pPr>
        <w:pStyle w:val="CommentText"/>
      </w:pPr>
      <w:r>
        <w:rPr>
          <w:rStyle w:val="CommentReference"/>
        </w:rPr>
        <w:annotationRef/>
      </w:r>
      <w:r>
        <w:t>This doesn’t match the text above, but this is what I had in mind…</w:t>
      </w:r>
    </w:p>
  </w:comment>
  <w:comment w:id="320" w:author="Author" w:initials="A">
    <w:p w:rsidR="000B115B" w:rsidRDefault="000B115B">
      <w:pPr>
        <w:pStyle w:val="CommentText"/>
      </w:pPr>
      <w:r>
        <w:rPr>
          <w:rStyle w:val="CommentReference"/>
        </w:rPr>
        <w:annotationRef/>
      </w:r>
      <w:r>
        <w:t>Pre-layout vs. post-layout distinction here?</w:t>
      </w:r>
    </w:p>
  </w:comment>
  <w:comment w:id="321" w:author="Author" w:initials="A">
    <w:p w:rsidR="000B115B" w:rsidRDefault="000B115B" w:rsidP="0039127A">
      <w:pPr>
        <w:pStyle w:val="CommentText"/>
      </w:pPr>
      <w:r>
        <w:rPr>
          <w:rStyle w:val="CommentReference"/>
        </w:rPr>
        <w:annotationRef/>
      </w:r>
      <w:r>
        <w:t>Yes</w:t>
      </w:r>
    </w:p>
  </w:comment>
  <w:comment w:id="322" w:author="Author" w:initials="A">
    <w:p w:rsidR="000B115B" w:rsidRDefault="000B115B">
      <w:pPr>
        <w:pStyle w:val="CommentText"/>
      </w:pPr>
      <w:r>
        <w:rPr>
          <w:rStyle w:val="CommentReference"/>
        </w:rPr>
        <w:annotationRef/>
      </w:r>
      <w:r>
        <w:t>Bob: remove “record” (line?).</w:t>
      </w:r>
    </w:p>
    <w:p w:rsidR="000B115B" w:rsidRDefault="000B115B">
      <w:pPr>
        <w:pStyle w:val="CommentText"/>
      </w:pPr>
    </w:p>
    <w:p w:rsidR="000B115B" w:rsidRDefault="000B115B">
      <w:pPr>
        <w:pStyle w:val="CommentText"/>
      </w:pPr>
      <w:r>
        <w:t>Randy: may a single Terminal alone be used?</w:t>
      </w:r>
    </w:p>
  </w:comment>
  <w:comment w:id="326" w:author="Author" w:initials="A">
    <w:p w:rsidR="000B115B" w:rsidRDefault="000B115B">
      <w:pPr>
        <w:pStyle w:val="CommentText"/>
      </w:pPr>
      <w:r>
        <w:rPr>
          <w:rStyle w:val="CommentReference"/>
        </w:rPr>
        <w:annotationRef/>
      </w:r>
      <w:r>
        <w:t>Show organizational hierarchy or non-literal example here?</w:t>
      </w:r>
    </w:p>
  </w:comment>
  <w:comment w:id="327" w:author="Author" w:initials="A">
    <w:p w:rsidR="000B115B" w:rsidRDefault="000B115B">
      <w:pPr>
        <w:pStyle w:val="CommentText"/>
      </w:pPr>
      <w:r>
        <w:rPr>
          <w:rStyle w:val="CommentReference"/>
        </w:rPr>
        <w:annotationRef/>
      </w:r>
      <w:r>
        <w:t>Section needs reorganization to clarify how Terminals and their sub-sub-parameters are associated.  Bob: Table?</w:t>
      </w:r>
    </w:p>
  </w:comment>
  <w:comment w:id="334" w:author="Author" w:initials="A">
    <w:p w:rsidR="000B115B" w:rsidRDefault="000B115B">
      <w:pPr>
        <w:pStyle w:val="CommentText"/>
      </w:pPr>
      <w:r>
        <w:rPr>
          <w:rStyle w:val="CommentReference"/>
        </w:rPr>
        <w:annotationRef/>
      </w:r>
      <w:r>
        <w:t xml:space="preserve">Bob, Radek: Terminal_number refers to Touchstone port numbers, while the first, positive number is the port number (a port is defined by a pair of terminals).   IBIS-ISS nodes are associated by node order, per SPICE.  A separate paragraph would improve readability. </w:t>
      </w:r>
    </w:p>
  </w:comment>
  <w:comment w:id="340" w:author="Author" w:initials="A">
    <w:p w:rsidR="000B115B" w:rsidRDefault="000B115B">
      <w:pPr>
        <w:pStyle w:val="CommentText"/>
      </w:pPr>
      <w:r>
        <w:rPr>
          <w:rStyle w:val="CommentReference"/>
        </w:rPr>
        <w:annotationRef/>
      </w:r>
      <w:r>
        <w:t>Match to IBIS-ISS, Touchstone?</w:t>
      </w:r>
    </w:p>
  </w:comment>
  <w:comment w:id="341" w:author="Author" w:initials="A">
    <w:p w:rsidR="000B115B" w:rsidRDefault="000B115B">
      <w:pPr>
        <w:pStyle w:val="CommentText"/>
      </w:pPr>
      <w:r>
        <w:rPr>
          <w:rStyle w:val="CommentReference"/>
        </w:rPr>
        <w:annotationRef/>
      </w:r>
      <w:r>
        <w:t>Check for N+1 matching rule, later in the document.</w:t>
      </w:r>
    </w:p>
  </w:comment>
  <w:comment w:id="361" w:author="Author" w:initials="A">
    <w:p w:rsidR="000B115B" w:rsidRDefault="000B115B">
      <w:pPr>
        <w:pStyle w:val="CommentText"/>
      </w:pPr>
      <w:r>
        <w:rPr>
          <w:rStyle w:val="CommentReference"/>
        </w:rPr>
        <w:annotationRef/>
      </w:r>
      <w:r>
        <w:t>Bob: … from Pin list, which could be POWER or GND…</w:t>
      </w:r>
    </w:p>
  </w:comment>
  <w:comment w:id="365" w:author="Author" w:initials="A">
    <w:p w:rsidR="000B115B" w:rsidRDefault="000B115B">
      <w:pPr>
        <w:pStyle w:val="CommentText"/>
      </w:pPr>
      <w:r>
        <w:rPr>
          <w:rStyle w:val="CommentReference"/>
        </w:rPr>
        <w:annotationRef/>
      </w:r>
      <w:r>
        <w:t xml:space="preserve">Need rule regarding matching of names between Interconnect and [Pin] information for the same, connected structure.  </w:t>
      </w:r>
    </w:p>
    <w:p w:rsidR="000B115B" w:rsidRDefault="000B115B">
      <w:pPr>
        <w:pStyle w:val="CommentText"/>
      </w:pPr>
    </w:p>
    <w:p w:rsidR="000B115B" w:rsidRDefault="000B115B">
      <w:pPr>
        <w:pStyle w:val="CommentText"/>
      </w:pPr>
      <w:r>
        <w:t>Bob: must the Interconnect Model be complete, covering every pin, signal_name, model_name?</w:t>
      </w:r>
    </w:p>
  </w:comment>
  <w:comment w:id="375" w:author="Author" w:initials="A">
    <w:p w:rsidR="000B115B" w:rsidRDefault="000B115B">
      <w:pPr>
        <w:pStyle w:val="CommentText"/>
      </w:pPr>
      <w:r>
        <w:rPr>
          <w:rStyle w:val="CommentReference"/>
        </w:rPr>
        <w:annotationRef/>
      </w:r>
      <w:r>
        <w:t>Bob: does it make more sense to list the Location before the ID in each line?  In addition, list needs clarification to associate references to POWER, GND, pins, etc..</w:t>
      </w:r>
    </w:p>
  </w:comment>
  <w:comment w:id="390" w:author="Author" w:initials="A">
    <w:p w:rsidR="000B115B" w:rsidRDefault="000B115B" w:rsidP="000B115B">
      <w:r>
        <w:rPr>
          <w:rStyle w:val="CommentReference"/>
        </w:rPr>
        <w:annotationRef/>
      </w:r>
      <w:r>
        <w:t xml:space="preserve">Bob: anything called “A_signal” is an I/O rather than a power, ground, etc.  ***_Signal_name should be lower case and can touch power, ground, etc.  but excludes I/O pins.  Suggests that Terminal 1-8 syntax in example is illegal (see middle of p. 15 of markup copy). </w:t>
      </w:r>
    </w:p>
    <w:p w:rsidR="000B115B" w:rsidRDefault="000B115B">
      <w:pPr>
        <w:pStyle w:val="CommentText"/>
      </w:pPr>
    </w:p>
  </w:comment>
  <w:comment w:id="409" w:author="Author" w:initials="A">
    <w:p w:rsidR="000B115B" w:rsidRDefault="000B115B">
      <w:pPr>
        <w:pStyle w:val="CommentText"/>
      </w:pPr>
      <w:r>
        <w:rPr>
          <w:rStyle w:val="CommentReference"/>
        </w:rPr>
        <w:annotationRef/>
      </w:r>
      <w:r>
        <w:t>POWER not Power, throughout document referring to pins</w:t>
      </w:r>
    </w:p>
  </w:comment>
  <w:comment w:id="425" w:author="Author" w:initials="A">
    <w:p w:rsidR="000B115B" w:rsidRDefault="000B115B">
      <w:pPr>
        <w:pStyle w:val="CommentText"/>
      </w:pPr>
      <w:r>
        <w:rPr>
          <w:rStyle w:val="CommentReference"/>
        </w:rPr>
        <w:annotationRef/>
      </w:r>
      <w:r>
        <w:t xml:space="preserve">Sub-bulleted list of items, rather than a complete sentence.  </w:t>
      </w:r>
    </w:p>
  </w:comment>
  <w:comment w:id="457" w:author="Author" w:initials="A">
    <w:p w:rsidR="000B115B" w:rsidRDefault="000B115B">
      <w:pPr>
        <w:pStyle w:val="CommentText"/>
      </w:pPr>
      <w:r>
        <w:rPr>
          <w:rStyle w:val="CommentReference"/>
        </w:rPr>
        <w:annotationRef/>
      </w:r>
      <w:r>
        <w:t>Bob: "s" in "A_signal" should always be lower-case.</w:t>
      </w:r>
    </w:p>
  </w:comment>
  <w:comment w:id="459" w:author="Author" w:initials="A">
    <w:p w:rsidR="000B115B" w:rsidRDefault="000B115B" w:rsidP="006022DB">
      <w:pPr>
        <w:pStyle w:val="CommentText"/>
      </w:pPr>
      <w:r>
        <w:rPr>
          <w:rStyle w:val="CommentReference"/>
        </w:rPr>
        <w:annotationRef/>
      </w:r>
      <w:r>
        <w:t>Is this defined?</w:t>
      </w:r>
    </w:p>
  </w:comment>
  <w:comment w:id="382" w:author="Author" w:initials="A">
    <w:p w:rsidR="000B115B" w:rsidRDefault="000B115B" w:rsidP="0039127A">
      <w:pPr>
        <w:pStyle w:val="CommentText"/>
      </w:pPr>
      <w:r>
        <w:rPr>
          <w:rStyle w:val="CommentReference"/>
        </w:rPr>
        <w:annotationRef/>
      </w:r>
      <w:r>
        <w:t>Let’s be consistent with the spelling of similar reserved node names used for the [Esternal ***] keywords, such as “_puref” and “_pdref”, etc…</w:t>
      </w:r>
    </w:p>
  </w:comment>
  <w:comment w:id="468" w:author="Author" w:initials="A">
    <w:p w:rsidR="000B115B" w:rsidRDefault="000B115B">
      <w:pPr>
        <w:pStyle w:val="CommentText"/>
      </w:pPr>
      <w:r>
        <w:rPr>
          <w:rStyle w:val="CommentReference"/>
        </w:rPr>
        <w:annotationRef/>
      </w:r>
      <w:r>
        <w:t>Is this defined?</w:t>
      </w:r>
    </w:p>
  </w:comment>
  <w:comment w:id="472" w:author="Author" w:initials="A">
    <w:p w:rsidR="000B115B" w:rsidRDefault="000B115B">
      <w:pPr>
        <w:pStyle w:val="CommentText"/>
      </w:pPr>
      <w:r>
        <w:t xml:space="preserve">Bob: </w:t>
      </w:r>
      <w:r>
        <w:rPr>
          <w:rStyle w:val="CommentReference"/>
        </w:rPr>
        <w:annotationRef/>
      </w:r>
      <w:r>
        <w:t>No such thing; remove the _ between terminal and signal</w:t>
      </w:r>
    </w:p>
  </w:comment>
  <w:comment w:id="477" w:author="Author" w:initials="A">
    <w:p w:rsidR="000B115B" w:rsidRDefault="000B115B">
      <w:pPr>
        <w:pStyle w:val="CommentText"/>
      </w:pPr>
      <w:r>
        <w:rPr>
          <w:rStyle w:val="CommentReference"/>
        </w:rPr>
        <w:annotationRef/>
      </w:r>
      <w:r>
        <w:t xml:space="preserve">Bob: an indentded list of available choices.  </w:t>
      </w:r>
    </w:p>
  </w:comment>
  <w:comment w:id="478" w:author="Author" w:initials="A">
    <w:p w:rsidR="000B115B" w:rsidRDefault="000B115B">
      <w:pPr>
        <w:pStyle w:val="CommentText"/>
      </w:pPr>
      <w:r>
        <w:rPr>
          <w:rStyle w:val="CommentReference"/>
        </w:rPr>
        <w:annotationRef/>
      </w:r>
      <w:r>
        <w:t xml:space="preserve">Arpad: Pad_A_signal “is” the A_signal_terminal?  Shorted?  Same node?  Walter: different points on the same connection.  Radek: define the use of the prefixes as having a specific context.  Bob: missing prefix means at the buffer interface.  </w:t>
      </w:r>
    </w:p>
  </w:comment>
  <w:comment w:id="480" w:author="Author" w:initials="A">
    <w:p w:rsidR="000B115B" w:rsidRDefault="000B115B">
      <w:pPr>
        <w:pStyle w:val="CommentText"/>
      </w:pPr>
      <w:r>
        <w:rPr>
          <w:rStyle w:val="CommentReference"/>
        </w:rPr>
        <w:annotationRef/>
      </w:r>
      <w:r>
        <w:t>Arpad: Signal_name is the second column of [Pin].  Bob: confusing here, is this a buffer name reference?</w:t>
      </w:r>
    </w:p>
  </w:comment>
  <w:comment w:id="483" w:author="Author" w:initials="A">
    <w:p w:rsidR="000B115B" w:rsidRDefault="000B115B">
      <w:pPr>
        <w:pStyle w:val="CommentText"/>
      </w:pPr>
      <w:r>
        <w:rPr>
          <w:rStyle w:val="CommentReference"/>
        </w:rPr>
        <w:annotationRef/>
      </w:r>
      <w:r>
        <w:t>Change entire listing to a table; add a diagram.</w:t>
      </w:r>
    </w:p>
  </w:comment>
  <w:comment w:id="484" w:author="Author" w:initials="A">
    <w:p w:rsidR="000B115B" w:rsidRDefault="000B115B">
      <w:pPr>
        <w:pStyle w:val="CommentText"/>
      </w:pPr>
      <w:r>
        <w:rPr>
          <w:rStyle w:val="CommentReference"/>
        </w:rPr>
        <w:annotationRef/>
      </w:r>
      <w:r>
        <w:t xml:space="preserve">Mike suggests two columns in the table.  Randy suggests third column, Terminal_ID.  Some discussion of number of tables and whether rules can be only stated in a table.     </w:t>
      </w:r>
    </w:p>
  </w:comment>
  <w:comment w:id="497" w:author="Author" w:initials="A">
    <w:p w:rsidR="000B115B" w:rsidRDefault="000B115B">
      <w:pPr>
        <w:pStyle w:val="CommentText"/>
      </w:pPr>
      <w:r>
        <w:rPr>
          <w:rStyle w:val="CommentReference"/>
        </w:rPr>
        <w:annotationRef/>
      </w:r>
      <w:r>
        <w:t xml:space="preserve">signal_name and model_name should be lower-case, to follow [Pin] column header format.  We may need to refer to [Pin] as a reminder. </w:t>
      </w:r>
    </w:p>
  </w:comment>
  <w:comment w:id="561" w:author="Author" w:initials="A">
    <w:p w:rsidR="000B115B" w:rsidRDefault="000B115B" w:rsidP="0039127A">
      <w:pPr>
        <w:pStyle w:val="CommentText"/>
      </w:pPr>
      <w:r>
        <w:rPr>
          <w:rStyle w:val="CommentReference"/>
        </w:rPr>
        <w:annotationRef/>
      </w:r>
      <w:r>
        <w:t>This really doesn’t tell me what “default” actually means…</w:t>
      </w:r>
    </w:p>
  </w:comment>
  <w:comment w:id="583" w:author="Author" w:initials="A">
    <w:p w:rsidR="000B115B" w:rsidRDefault="000B115B" w:rsidP="0039127A">
      <w:pPr>
        <w:pStyle w:val="CommentText"/>
      </w:pPr>
      <w:r>
        <w:rPr>
          <w:rStyle w:val="CommentReference"/>
        </w:rPr>
        <w:annotationRef/>
      </w:r>
      <w:r>
        <w:t>This is confusing with the differential case, because it could imply that the diff pair is shorted together…</w:t>
      </w:r>
    </w:p>
  </w:comment>
  <w:comment w:id="589" w:author="Author" w:initials="A">
    <w:p w:rsidR="000B115B" w:rsidRDefault="000B115B" w:rsidP="0039127A">
      <w:pPr>
        <w:pStyle w:val="CommentText"/>
      </w:pPr>
      <w:r>
        <w:rPr>
          <w:rStyle w:val="CommentReference"/>
        </w:rPr>
        <w:annotationRef/>
      </w:r>
      <w:r>
        <w:t>I would put the word “signal” between those two words.</w:t>
      </w:r>
    </w:p>
  </w:comment>
  <w:comment w:id="595" w:author="Author" w:initials="A">
    <w:p w:rsidR="000B115B" w:rsidRDefault="000B115B" w:rsidP="0039127A">
      <w:pPr>
        <w:pStyle w:val="CommentText"/>
      </w:pPr>
      <w:r>
        <w:rPr>
          <w:rStyle w:val="CommentReference"/>
        </w:rPr>
        <w:annotationRef/>
      </w:r>
      <w:r>
        <w:t>I would put the word “signal” between those two words.here too.</w:t>
      </w:r>
    </w:p>
  </w:comment>
  <w:comment w:id="600" w:author="Author" w:initials="A">
    <w:p w:rsidR="000B115B" w:rsidRDefault="000B115B" w:rsidP="0039127A">
      <w:pPr>
        <w:pStyle w:val="CommentText"/>
      </w:pPr>
      <w:r>
        <w:rPr>
          <w:rStyle w:val="CommentReference"/>
        </w:rPr>
        <w:annotationRef/>
      </w:r>
      <w:r>
        <w:t>I would combine these last two bullets into one</w:t>
      </w:r>
    </w:p>
  </w:comment>
  <w:comment w:id="615" w:author="Author" w:initials="A">
    <w:p w:rsidR="000B115B" w:rsidRDefault="000B115B">
      <w:pPr>
        <w:pStyle w:val="CommentText"/>
      </w:pPr>
      <w:r>
        <w:rPr>
          <w:rStyle w:val="CommentReference"/>
        </w:rPr>
        <w:annotationRef/>
      </w:r>
      <w:r>
        <w:t>This is an I/O, not power/ground.</w:t>
      </w:r>
    </w:p>
  </w:comment>
  <w:comment w:id="624" w:author="Author" w:initials="A">
    <w:p w:rsidR="000B115B" w:rsidRDefault="000B115B" w:rsidP="00A268FC">
      <w:pPr>
        <w:pStyle w:val="CommentText"/>
      </w:pPr>
      <w:r>
        <w:rPr>
          <w:rStyle w:val="CommentReference"/>
        </w:rPr>
        <w:annotationRef/>
      </w:r>
      <w:r>
        <w:t>This really doesn’t tell me what “default” actually means…</w:t>
      </w:r>
    </w:p>
  </w:comment>
  <w:comment w:id="681" w:author="Author" w:initials="A">
    <w:p w:rsidR="000B115B" w:rsidRDefault="000B115B" w:rsidP="00A268FC">
      <w:pPr>
        <w:pStyle w:val="CommentText"/>
      </w:pPr>
      <w:r>
        <w:rPr>
          <w:rStyle w:val="CommentReference"/>
        </w:rPr>
        <w:annotationRef/>
      </w:r>
      <w:r>
        <w:t>This is confusing with the differential case, because it could imply that the diff pair is shorted together…</w:t>
      </w:r>
    </w:p>
  </w:comment>
  <w:comment w:id="689" w:author="Author" w:initials="A">
    <w:p w:rsidR="000B115B" w:rsidRDefault="000B115B" w:rsidP="00A268FC">
      <w:pPr>
        <w:pStyle w:val="CommentText"/>
      </w:pPr>
      <w:r>
        <w:rPr>
          <w:rStyle w:val="CommentReference"/>
        </w:rPr>
        <w:annotationRef/>
      </w:r>
      <w:r>
        <w:t>I would put the word “signal” between those two words.</w:t>
      </w:r>
    </w:p>
  </w:comment>
  <w:comment w:id="697" w:author="Author" w:initials="A">
    <w:p w:rsidR="000B115B" w:rsidRDefault="000B115B" w:rsidP="00A268FC">
      <w:pPr>
        <w:pStyle w:val="CommentText"/>
      </w:pPr>
      <w:r>
        <w:rPr>
          <w:rStyle w:val="CommentReference"/>
        </w:rPr>
        <w:annotationRef/>
      </w:r>
      <w:r>
        <w:t>I would put the word “signal” between those two words.here too.</w:t>
      </w:r>
    </w:p>
  </w:comment>
  <w:comment w:id="698" w:author="Author" w:initials="A">
    <w:p w:rsidR="000B115B" w:rsidRDefault="000B115B">
      <w:pPr>
        <w:pStyle w:val="CommentText"/>
      </w:pPr>
      <w:r>
        <w:rPr>
          <w:rStyle w:val="CommentReference"/>
        </w:rPr>
        <w:annotationRef/>
      </w:r>
      <w:r>
        <w:t>Pseudo-differential.  NO checking of conflicting connections (Bob).</w:t>
      </w:r>
    </w:p>
  </w:comment>
  <w:comment w:id="708" w:author="Author" w:initials="A">
    <w:p w:rsidR="000B115B" w:rsidRDefault="000B115B">
      <w:pPr>
        <w:pStyle w:val="CommentText"/>
      </w:pPr>
      <w:r>
        <w:rPr>
          <w:rStyle w:val="CommentReference"/>
        </w:rPr>
        <w:annotationRef/>
      </w:r>
      <w:r>
        <w:t>May need to re-define pseudo-differential.</w:t>
      </w:r>
    </w:p>
  </w:comment>
  <w:comment w:id="704" w:author="Author" w:initials="A">
    <w:p w:rsidR="000B115B" w:rsidRDefault="000B115B" w:rsidP="00A268FC">
      <w:pPr>
        <w:pStyle w:val="CommentText"/>
      </w:pPr>
      <w:r>
        <w:rPr>
          <w:rStyle w:val="CommentReference"/>
        </w:rPr>
        <w:annotationRef/>
      </w:r>
      <w:r>
        <w:t>I would combine these last two bullets into one</w:t>
      </w:r>
    </w:p>
  </w:comment>
  <w:comment w:id="718" w:author="Author" w:initials="A">
    <w:p w:rsidR="000B115B" w:rsidRDefault="000B115B" w:rsidP="000B115B">
      <w:pPr>
        <w:pStyle w:val="CommentText"/>
      </w:pPr>
      <w:r>
        <w:rPr>
          <w:rStyle w:val="CommentReference"/>
        </w:rPr>
        <w:annotationRef/>
      </w:r>
      <w:r>
        <w:t>Walter:</w:t>
      </w:r>
    </w:p>
    <w:p w:rsidR="000B115B" w:rsidRDefault="000B115B" w:rsidP="000B115B">
      <w:pPr>
        <w:pStyle w:val="CommentText"/>
      </w:pPr>
    </w:p>
    <w:p w:rsidR="000B115B" w:rsidRDefault="000B115B" w:rsidP="000B115B">
      <w:pPr>
        <w:pStyle w:val="CommentText"/>
      </w:pPr>
      <w:r>
        <w:t>Pin number (IBIS) - postlayout</w:t>
      </w:r>
    </w:p>
    <w:p w:rsidR="000B115B" w:rsidRDefault="000B115B" w:rsidP="000B115B">
      <w:pPr>
        <w:pStyle w:val="CommentText"/>
      </w:pPr>
      <w:r>
        <w:t>Model name – prelayout</w:t>
      </w:r>
    </w:p>
    <w:p w:rsidR="000B115B" w:rsidRDefault="000B115B" w:rsidP="000B115B">
      <w:pPr>
        <w:pStyle w:val="CommentText"/>
      </w:pPr>
    </w:p>
    <w:p w:rsidR="000B115B" w:rsidRDefault="000B115B" w:rsidP="000B115B">
      <w:pPr>
        <w:pStyle w:val="CommentText"/>
      </w:pPr>
      <w:r>
        <w:t>For supply pins…</w:t>
      </w:r>
    </w:p>
    <w:p w:rsidR="000B115B" w:rsidRDefault="000B115B" w:rsidP="000B115B">
      <w:pPr>
        <w:pStyle w:val="CommentText"/>
      </w:pPr>
      <w:r>
        <w:t>Signal_name may be pre- or post-layout</w:t>
      </w:r>
    </w:p>
    <w:p w:rsidR="000B115B" w:rsidRDefault="000B115B" w:rsidP="000B115B">
      <w:pPr>
        <w:pStyle w:val="CommentText"/>
      </w:pPr>
      <w:r>
        <w:t>Distinction between pins and buffers on supply nets must be made, for power distribution simulations.  Shorting pins together on power nets is common.</w:t>
      </w:r>
    </w:p>
  </w:comment>
  <w:comment w:id="722" w:author="Author" w:initials="A">
    <w:p w:rsidR="000B115B" w:rsidRDefault="000B115B">
      <w:pPr>
        <w:pStyle w:val="CommentText"/>
      </w:pPr>
      <w:r>
        <w:rPr>
          <w:rStyle w:val="CommentReference"/>
        </w:rPr>
        <w:annotationRef/>
      </w:r>
      <w:r>
        <w:t>How is "differential" defined?  [Diff Pin]?  Differential buffer type?  Something else?</w:t>
      </w:r>
    </w:p>
  </w:comment>
  <w:comment w:id="728" w:author="Author" w:initials="A">
    <w:p w:rsidR="000B115B" w:rsidRDefault="000B115B">
      <w:pPr>
        <w:pStyle w:val="CommentText"/>
      </w:pPr>
      <w:r>
        <w:rPr>
          <w:rStyle w:val="CommentReference"/>
        </w:rPr>
        <w:annotationRef/>
      </w:r>
      <w:r>
        <w:t>Walter: All “signals” are terminals of the model, in a SPICE sense.  Randy: Terminals list associates these with a pin or with a “generic” model which is identical/copied multiple times.  A_signal of a specific pin, a speci</w:t>
      </w:r>
      <w:r w:rsidR="00BA6DE7">
        <w:t>fic buffer, or A_pin of a model or buffer.</w:t>
      </w:r>
    </w:p>
    <w:p w:rsidR="00BA6DE7" w:rsidRDefault="00BA6DE7">
      <w:pPr>
        <w:pStyle w:val="CommentText"/>
      </w:pPr>
    </w:p>
    <w:p w:rsidR="00BA6DE7" w:rsidRDefault="00BA6DE7">
      <w:pPr>
        <w:pStyle w:val="CommentText"/>
      </w:pPr>
      <w:r>
        <w:t>Mike: post-layout comes up twice in the specification, parenthetically.</w:t>
      </w:r>
    </w:p>
  </w:comment>
  <w:comment w:id="782" w:author="Author" w:initials="A">
    <w:p w:rsidR="000B115B" w:rsidRDefault="000B115B" w:rsidP="0039127A">
      <w:pPr>
        <w:pStyle w:val="CommentText"/>
      </w:pPr>
      <w:r>
        <w:rPr>
          <w:rStyle w:val="CommentReference"/>
        </w:rPr>
        <w:annotationRef/>
      </w:r>
      <w:r>
        <w:t>What is the definition of “record”?  Is it one line (below) or the entire table?</w:t>
      </w:r>
    </w:p>
  </w:comment>
  <w:comment w:id="810" w:author="Author" w:initials="A">
    <w:p w:rsidR="000B115B" w:rsidRDefault="000B115B" w:rsidP="0039127A">
      <w:pPr>
        <w:pStyle w:val="CommentText"/>
      </w:pPr>
      <w:r>
        <w:rPr>
          <w:rStyle w:val="CommentReference"/>
        </w:rPr>
        <w:annotationRef/>
      </w:r>
      <w:r>
        <w:t>By whom?  The model maker or the EDA tool?</w:t>
      </w:r>
    </w:p>
  </w:comment>
  <w:comment w:id="819" w:author="Author" w:initials="A">
    <w:p w:rsidR="000B115B" w:rsidRDefault="000B115B" w:rsidP="0039127A">
      <w:pPr>
        <w:pStyle w:val="CommentText"/>
      </w:pPr>
      <w:r>
        <w:rPr>
          <w:rStyle w:val="CommentReference"/>
        </w:rPr>
        <w:annotationRef/>
      </w:r>
      <w:r>
        <w:t>What?  (English)…</w:t>
      </w:r>
    </w:p>
  </w:comment>
  <w:comment w:id="829" w:author="Author" w:initials="A">
    <w:p w:rsidR="000B115B" w:rsidRDefault="000B115B" w:rsidP="0039127A">
      <w:pPr>
        <w:pStyle w:val="CommentText"/>
      </w:pPr>
      <w:r>
        <w:rPr>
          <w:rStyle w:val="CommentReference"/>
        </w:rPr>
        <w:annotationRef/>
      </w:r>
      <w:r>
        <w:t>This has to be reviewed carefully, because the [Pin Mapping] keyword doesn’t “observe” the 2</w:t>
      </w:r>
      <w:r w:rsidRPr="0089658C">
        <w:rPr>
          <w:vertAlign w:val="superscript"/>
        </w:rPr>
        <w:t>nd</w:t>
      </w:r>
      <w:r>
        <w:t xml:space="preserve"> column of the [Pin] keyword to make the connections on the pin side.  As a consequence this “Terminal” syntax may have conflicts with [Pin Mapping] as writte here.  I can see ways to make this work without such conflicts, but we need to discuss it and agree on it.</w:t>
      </w:r>
    </w:p>
  </w:comment>
  <w:comment w:id="830" w:author="Author" w:initials="A">
    <w:p w:rsidR="000B115B" w:rsidRDefault="000B115B" w:rsidP="0039127A">
      <w:pPr>
        <w:pStyle w:val="CommentText"/>
      </w:pPr>
      <w:r>
        <w:rPr>
          <w:rStyle w:val="CommentReference"/>
        </w:rPr>
        <w:annotationRef/>
      </w:r>
      <w:r>
        <w:t>How do you know which of these VDDx die pads belog to which [Model]’s upref terminal?  I don’t see a way to trace that with this syntax.</w:t>
      </w:r>
    </w:p>
  </w:comment>
  <w:comment w:id="835" w:author="Author" w:initials="A">
    <w:p w:rsidR="009E1BD2" w:rsidRDefault="009E1BD2">
      <w:pPr>
        <w:pStyle w:val="CommentText"/>
      </w:pPr>
      <w:r>
        <w:rPr>
          <w:rStyle w:val="CommentReference"/>
        </w:rPr>
        <w:annotationRef/>
      </w:r>
      <w:r>
        <w:t>Proposed structure alternative to distinguish post-layout from pre-layout, using Pin_name vs. Model_name explicitly</w:t>
      </w:r>
      <w:r w:rsidR="004265D9">
        <w:t xml:space="preserve">.  </w:t>
      </w:r>
    </w:p>
  </w:comment>
  <w:comment w:id="836" w:author="Author" w:initials="A">
    <w:p w:rsidR="009E1BD2" w:rsidRDefault="009E1BD2">
      <w:pPr>
        <w:pStyle w:val="CommentText"/>
      </w:pPr>
      <w:r>
        <w:rPr>
          <w:rStyle w:val="CommentReference"/>
        </w:rPr>
        <w:annotationRef/>
      </w:r>
      <w:r>
        <w:t xml:space="preserve">Walter: this fourth field being a pin name identifies this as post-layout. </w:t>
      </w:r>
    </w:p>
  </w:comment>
  <w:comment w:id="841" w:author="Author" w:initials="A">
    <w:p w:rsidR="009E1BD2" w:rsidRDefault="009E1BD2">
      <w:pPr>
        <w:pStyle w:val="CommentText"/>
      </w:pPr>
      <w:r>
        <w:rPr>
          <w:rStyle w:val="CommentReference"/>
        </w:rPr>
        <w:annotationRef/>
      </w:r>
      <w:r>
        <w:t xml:space="preserve">The use of qualifiers identifies this as pre-layout.  </w:t>
      </w:r>
    </w:p>
  </w:comment>
  <w:comment w:id="843" w:author="Author" w:initials="A">
    <w:p w:rsidR="009E1BD2" w:rsidRDefault="009E1BD2">
      <w:pPr>
        <w:pStyle w:val="CommentText"/>
      </w:pPr>
      <w:r>
        <w:rPr>
          <w:rStyle w:val="CommentReference"/>
        </w:rPr>
        <w:annotationRef/>
      </w:r>
      <w:r>
        <w:t>Arpad: use parentheses, for pre-layout, as shown above, with DQS as an argument after the qualifier?</w:t>
      </w:r>
    </w:p>
  </w:comment>
  <w:comment w:id="868" w:author="Author" w:initials="A">
    <w:p w:rsidR="000B115B" w:rsidRDefault="000B115B">
      <w:pPr>
        <w:pStyle w:val="CommentText"/>
      </w:pPr>
      <w:r>
        <w:rPr>
          <w:rStyle w:val="CommentReference"/>
        </w:rPr>
        <w:annotationRef/>
      </w:r>
      <w:r>
        <w:t>Add the word “terminal”</w:t>
      </w:r>
    </w:p>
  </w:comment>
  <w:comment w:id="869" w:author="Author" w:initials="A">
    <w:p w:rsidR="000B115B" w:rsidRDefault="000B115B">
      <w:pPr>
        <w:pStyle w:val="CommentText"/>
      </w:pPr>
      <w:r>
        <w:rPr>
          <w:rStyle w:val="CommentReference"/>
        </w:rPr>
        <w:annotationRef/>
      </w:r>
      <w:r>
        <w:t>That is actually not quite correct, although the spec doesn’t spell out any of these assumptions.  The [Pin Mapping] keyword is the “living proof” for the unstated assumptions.  Even though the 1</w:t>
      </w:r>
      <w:r w:rsidRPr="00ED5422">
        <w:rPr>
          <w:vertAlign w:val="superscript"/>
        </w:rPr>
        <w:t>st</w:t>
      </w:r>
      <w:r>
        <w:t xml:space="preserve"> column of the [Pin Mapping] keyword uses pin names, the assumption was that in reality these pin names are actually pad names, which are behind the pcakge model, which connects each pin to a corresponding pad with a 1:1 mapping.</w:t>
      </w:r>
    </w:p>
    <w:p w:rsidR="000B115B" w:rsidRDefault="000B115B">
      <w:pPr>
        <w:pStyle w:val="CommentText"/>
      </w:pPr>
      <w:r>
        <w:t>I agree that the number of buffer model power/gnd terminals is not restricted to be the same as the number of power/gnd pads, because buffer models can be grouped with power/gnd terminals shorted.  So there is some freedom there, but due to the nature of the syntax, the number of buffer power/gnd terminals can’t be larger than the corresponding number of power/gnd pads, they can only be fewer in numbers.</w:t>
      </w:r>
    </w:p>
  </w:comment>
  <w:comment w:id="871" w:author="Author" w:initials="A">
    <w:p w:rsidR="000B115B" w:rsidRDefault="000B115B">
      <w:pPr>
        <w:pStyle w:val="CommentText"/>
      </w:pPr>
      <w:r>
        <w:rPr>
          <w:rStyle w:val="CommentReference"/>
        </w:rPr>
        <w:annotationRef/>
      </w:r>
      <w:r>
        <w:t>What is the significance or meaning of the 2</w:t>
      </w:r>
      <w:r w:rsidRPr="0040632C">
        <w:rPr>
          <w:vertAlign w:val="superscript"/>
        </w:rPr>
        <w:t>nd</w:t>
      </w:r>
      <w:r>
        <w:t xml:space="preserve"> column?  Is that used for any purpose?  If not, the existing [Nodel Declarations] keyword could be used for the same purpose and we wouldn’t have to add a new keyword for this reason.</w:t>
      </w:r>
    </w:p>
  </w:comment>
  <w:comment w:id="877" w:author="Author" w:initials="A">
    <w:p w:rsidR="000B115B" w:rsidRDefault="000B115B">
      <w:pPr>
        <w:pStyle w:val="CommentText"/>
      </w:pPr>
      <w:r>
        <w:rPr>
          <w:rStyle w:val="CommentReference"/>
        </w:rPr>
        <w:annotationRef/>
      </w:r>
      <w:r>
        <w:t>These examples only involve pins and buffer terminals.  We also need examples for pin to pad and pad to buffer terminals.</w:t>
      </w:r>
    </w:p>
  </w:comment>
  <w:comment w:id="879" w:author="Author" w:initials="A">
    <w:p w:rsidR="000B115B" w:rsidRDefault="000B115B">
      <w:pPr>
        <w:pStyle w:val="CommentText"/>
      </w:pPr>
      <w:r>
        <w:rPr>
          <w:rStyle w:val="CommentReference"/>
        </w:rPr>
        <w:annotationRef/>
      </w:r>
      <w:r>
        <w:t>Which of these is the fourth variant of the [Begin Interconnect Model] keyword above?</w:t>
      </w:r>
    </w:p>
  </w:comment>
  <w:comment w:id="898" w:author="Author" w:initials="A">
    <w:p w:rsidR="000B115B" w:rsidRDefault="000B115B">
      <w:pPr>
        <w:pStyle w:val="CommentText"/>
      </w:pPr>
      <w:r>
        <w:rPr>
          <w:rStyle w:val="CommentReference"/>
        </w:rPr>
        <w:annotationRef/>
      </w:r>
      <w:r>
        <w:t>We should decide on either dor “&gt;”, colon “:” or the separate columns syntax and make all examples use the same syntax…  (cleanup)</w:t>
      </w:r>
    </w:p>
  </w:comment>
  <w:comment w:id="973" w:author="Author" w:initials="A">
    <w:p w:rsidR="000B115B" w:rsidRDefault="000B115B">
      <w:pPr>
        <w:pStyle w:val="CommentText"/>
      </w:pPr>
      <w:r>
        <w:rPr>
          <w:rStyle w:val="CommentReference"/>
        </w:rPr>
        <w:annotationRef/>
      </w:r>
      <w:r>
        <w:t>I am getting tired in my mind, but isn’t this supposed to be the syntax in which “connection(n)” was used in the explanation above?  If so, we should “update” this example to match the text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26C" w:rsidRDefault="001D026C">
      <w:r>
        <w:separator/>
      </w:r>
    </w:p>
  </w:endnote>
  <w:endnote w:type="continuationSeparator" w:id="0">
    <w:p w:rsidR="001D026C" w:rsidRDefault="001D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15B" w:rsidRDefault="000B115B"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700CF6">
      <w:rPr>
        <w:rStyle w:val="PageNumber"/>
        <w:noProof/>
        <w:sz w:val="20"/>
        <w:szCs w:val="20"/>
      </w:rPr>
      <w:t>12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15B" w:rsidRPr="000C746A" w:rsidRDefault="000B115B"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700CF6">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26C" w:rsidRDefault="001D026C">
      <w:r>
        <w:separator/>
      </w:r>
    </w:p>
  </w:footnote>
  <w:footnote w:type="continuationSeparator" w:id="0">
    <w:p w:rsidR="001D026C" w:rsidRDefault="001D0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15B" w:rsidRDefault="000B115B">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15B" w:rsidRDefault="000B115B"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5">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17">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4"/>
  </w:num>
  <w:num w:numId="6">
    <w:abstractNumId w:val="3"/>
  </w:num>
  <w:num w:numId="7">
    <w:abstractNumId w:val="5"/>
  </w:num>
  <w:num w:numId="8">
    <w:abstractNumId w:val="10"/>
  </w:num>
  <w:num w:numId="9">
    <w:abstractNumId w:val="4"/>
  </w:num>
  <w:num w:numId="10">
    <w:abstractNumId w:val="8"/>
  </w:num>
  <w:num w:numId="11">
    <w:abstractNumId w:val="21"/>
  </w:num>
  <w:num w:numId="12">
    <w:abstractNumId w:val="18"/>
  </w:num>
  <w:num w:numId="13">
    <w:abstractNumId w:val="7"/>
  </w:num>
  <w:num w:numId="14">
    <w:abstractNumId w:val="20"/>
  </w:num>
  <w:num w:numId="15">
    <w:abstractNumId w:val="17"/>
  </w:num>
  <w:num w:numId="16">
    <w:abstractNumId w:val="16"/>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1"/>
  </w:num>
  <w:num w:numId="21">
    <w:abstractNumId w:val="15"/>
  </w:num>
  <w:num w:numId="22">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2F26"/>
    <w:rsid w:val="00004079"/>
    <w:rsid w:val="000051F8"/>
    <w:rsid w:val="00005C57"/>
    <w:rsid w:val="00006EB0"/>
    <w:rsid w:val="00007FC8"/>
    <w:rsid w:val="00010036"/>
    <w:rsid w:val="000112E1"/>
    <w:rsid w:val="00011A68"/>
    <w:rsid w:val="0001335B"/>
    <w:rsid w:val="0001401D"/>
    <w:rsid w:val="00014998"/>
    <w:rsid w:val="0001634D"/>
    <w:rsid w:val="00017A01"/>
    <w:rsid w:val="0002165B"/>
    <w:rsid w:val="0002221D"/>
    <w:rsid w:val="000227C3"/>
    <w:rsid w:val="00022B96"/>
    <w:rsid w:val="00022BEC"/>
    <w:rsid w:val="000238DD"/>
    <w:rsid w:val="00023961"/>
    <w:rsid w:val="00024EE6"/>
    <w:rsid w:val="00026608"/>
    <w:rsid w:val="00027139"/>
    <w:rsid w:val="00027975"/>
    <w:rsid w:val="00027AB5"/>
    <w:rsid w:val="00031605"/>
    <w:rsid w:val="0003190E"/>
    <w:rsid w:val="00036633"/>
    <w:rsid w:val="00041681"/>
    <w:rsid w:val="00041D9F"/>
    <w:rsid w:val="0004274A"/>
    <w:rsid w:val="0004354A"/>
    <w:rsid w:val="00046BDF"/>
    <w:rsid w:val="00047B80"/>
    <w:rsid w:val="00050E63"/>
    <w:rsid w:val="00051835"/>
    <w:rsid w:val="00051FD0"/>
    <w:rsid w:val="000546B6"/>
    <w:rsid w:val="000547D2"/>
    <w:rsid w:val="00055180"/>
    <w:rsid w:val="00056123"/>
    <w:rsid w:val="000605BE"/>
    <w:rsid w:val="00061188"/>
    <w:rsid w:val="00064761"/>
    <w:rsid w:val="00065E68"/>
    <w:rsid w:val="00066CB8"/>
    <w:rsid w:val="0006717C"/>
    <w:rsid w:val="000712C3"/>
    <w:rsid w:val="00071322"/>
    <w:rsid w:val="00072B88"/>
    <w:rsid w:val="00073576"/>
    <w:rsid w:val="00073819"/>
    <w:rsid w:val="00075321"/>
    <w:rsid w:val="0007545A"/>
    <w:rsid w:val="00080303"/>
    <w:rsid w:val="00080E4F"/>
    <w:rsid w:val="00083837"/>
    <w:rsid w:val="00083C43"/>
    <w:rsid w:val="00091BEA"/>
    <w:rsid w:val="000925E4"/>
    <w:rsid w:val="000954EC"/>
    <w:rsid w:val="00096E1F"/>
    <w:rsid w:val="000979E0"/>
    <w:rsid w:val="000A2673"/>
    <w:rsid w:val="000A282C"/>
    <w:rsid w:val="000A2EF8"/>
    <w:rsid w:val="000A33DD"/>
    <w:rsid w:val="000A73EE"/>
    <w:rsid w:val="000B0B0C"/>
    <w:rsid w:val="000B0EDC"/>
    <w:rsid w:val="000B115B"/>
    <w:rsid w:val="000B35DE"/>
    <w:rsid w:val="000B35F6"/>
    <w:rsid w:val="000C078D"/>
    <w:rsid w:val="000C15F8"/>
    <w:rsid w:val="000C395E"/>
    <w:rsid w:val="000C6A4C"/>
    <w:rsid w:val="000C746A"/>
    <w:rsid w:val="000C7604"/>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741"/>
    <w:rsid w:val="00104CF8"/>
    <w:rsid w:val="001051CB"/>
    <w:rsid w:val="00105E6F"/>
    <w:rsid w:val="00106126"/>
    <w:rsid w:val="00110B2D"/>
    <w:rsid w:val="00111A19"/>
    <w:rsid w:val="00113F57"/>
    <w:rsid w:val="00115366"/>
    <w:rsid w:val="00115BD2"/>
    <w:rsid w:val="00117D64"/>
    <w:rsid w:val="00121052"/>
    <w:rsid w:val="001213F8"/>
    <w:rsid w:val="0012267B"/>
    <w:rsid w:val="00122FF3"/>
    <w:rsid w:val="00127944"/>
    <w:rsid w:val="00127D75"/>
    <w:rsid w:val="00131789"/>
    <w:rsid w:val="00135A85"/>
    <w:rsid w:val="00136D61"/>
    <w:rsid w:val="001370DF"/>
    <w:rsid w:val="0014149B"/>
    <w:rsid w:val="00141A46"/>
    <w:rsid w:val="00142342"/>
    <w:rsid w:val="00143891"/>
    <w:rsid w:val="00143EA3"/>
    <w:rsid w:val="00144521"/>
    <w:rsid w:val="00144E8E"/>
    <w:rsid w:val="00145947"/>
    <w:rsid w:val="00146991"/>
    <w:rsid w:val="00146B01"/>
    <w:rsid w:val="00150D45"/>
    <w:rsid w:val="001529C1"/>
    <w:rsid w:val="001559EC"/>
    <w:rsid w:val="0015740E"/>
    <w:rsid w:val="00157C64"/>
    <w:rsid w:val="00161455"/>
    <w:rsid w:val="00161ADC"/>
    <w:rsid w:val="00162555"/>
    <w:rsid w:val="001630F6"/>
    <w:rsid w:val="00165168"/>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21A4"/>
    <w:rsid w:val="001C5615"/>
    <w:rsid w:val="001C5C4C"/>
    <w:rsid w:val="001C6858"/>
    <w:rsid w:val="001D026C"/>
    <w:rsid w:val="001D1221"/>
    <w:rsid w:val="001D2898"/>
    <w:rsid w:val="001D2D70"/>
    <w:rsid w:val="001D3319"/>
    <w:rsid w:val="001D49B0"/>
    <w:rsid w:val="001D4C81"/>
    <w:rsid w:val="001D5D59"/>
    <w:rsid w:val="001E1A70"/>
    <w:rsid w:val="001E24EF"/>
    <w:rsid w:val="001E2F7E"/>
    <w:rsid w:val="001E3706"/>
    <w:rsid w:val="001E392B"/>
    <w:rsid w:val="001E4D19"/>
    <w:rsid w:val="001E7A31"/>
    <w:rsid w:val="001F054C"/>
    <w:rsid w:val="001F109C"/>
    <w:rsid w:val="001F1B20"/>
    <w:rsid w:val="001F20B5"/>
    <w:rsid w:val="001F2A89"/>
    <w:rsid w:val="001F4939"/>
    <w:rsid w:val="001F5165"/>
    <w:rsid w:val="001F6B89"/>
    <w:rsid w:val="001F6D19"/>
    <w:rsid w:val="001F6F55"/>
    <w:rsid w:val="001F72B4"/>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3033"/>
    <w:rsid w:val="002A3F8C"/>
    <w:rsid w:val="002A45FC"/>
    <w:rsid w:val="002A5742"/>
    <w:rsid w:val="002A60A4"/>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D6DA7"/>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815"/>
    <w:rsid w:val="003210B3"/>
    <w:rsid w:val="0032259F"/>
    <w:rsid w:val="00322715"/>
    <w:rsid w:val="00322F38"/>
    <w:rsid w:val="00323613"/>
    <w:rsid w:val="00324EBE"/>
    <w:rsid w:val="00326588"/>
    <w:rsid w:val="00326D08"/>
    <w:rsid w:val="00326E38"/>
    <w:rsid w:val="00327668"/>
    <w:rsid w:val="00332DB7"/>
    <w:rsid w:val="0033335A"/>
    <w:rsid w:val="00333C0D"/>
    <w:rsid w:val="00334508"/>
    <w:rsid w:val="00334C18"/>
    <w:rsid w:val="00337F83"/>
    <w:rsid w:val="00340491"/>
    <w:rsid w:val="00344264"/>
    <w:rsid w:val="003442E1"/>
    <w:rsid w:val="00344319"/>
    <w:rsid w:val="00344364"/>
    <w:rsid w:val="00345238"/>
    <w:rsid w:val="0034647D"/>
    <w:rsid w:val="003475DE"/>
    <w:rsid w:val="00350610"/>
    <w:rsid w:val="0035071E"/>
    <w:rsid w:val="00351C1F"/>
    <w:rsid w:val="00352E81"/>
    <w:rsid w:val="00353098"/>
    <w:rsid w:val="00353B15"/>
    <w:rsid w:val="003570D2"/>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127A"/>
    <w:rsid w:val="00393AD8"/>
    <w:rsid w:val="00394971"/>
    <w:rsid w:val="003950D2"/>
    <w:rsid w:val="003972DB"/>
    <w:rsid w:val="00397407"/>
    <w:rsid w:val="003A109E"/>
    <w:rsid w:val="003A5B32"/>
    <w:rsid w:val="003A74F3"/>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67C"/>
    <w:rsid w:val="003E34D4"/>
    <w:rsid w:val="003E5265"/>
    <w:rsid w:val="003E68BE"/>
    <w:rsid w:val="003E7744"/>
    <w:rsid w:val="003F2E68"/>
    <w:rsid w:val="003F422C"/>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65D9"/>
    <w:rsid w:val="00427392"/>
    <w:rsid w:val="0043085F"/>
    <w:rsid w:val="0043180B"/>
    <w:rsid w:val="004334A8"/>
    <w:rsid w:val="004342CC"/>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06E3"/>
    <w:rsid w:val="004714AA"/>
    <w:rsid w:val="004717A1"/>
    <w:rsid w:val="00471A08"/>
    <w:rsid w:val="004736DD"/>
    <w:rsid w:val="004741FE"/>
    <w:rsid w:val="004744A0"/>
    <w:rsid w:val="004779E2"/>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F23"/>
    <w:rsid w:val="004C5F9D"/>
    <w:rsid w:val="004D0EB0"/>
    <w:rsid w:val="004D2C36"/>
    <w:rsid w:val="004D46DD"/>
    <w:rsid w:val="004D47E4"/>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06C8"/>
    <w:rsid w:val="0051141E"/>
    <w:rsid w:val="00512C46"/>
    <w:rsid w:val="0051349A"/>
    <w:rsid w:val="00520DB2"/>
    <w:rsid w:val="00520EA4"/>
    <w:rsid w:val="00520FA1"/>
    <w:rsid w:val="005214D0"/>
    <w:rsid w:val="00522AB4"/>
    <w:rsid w:val="00523B37"/>
    <w:rsid w:val="00523CC0"/>
    <w:rsid w:val="00524C69"/>
    <w:rsid w:val="00526735"/>
    <w:rsid w:val="00530914"/>
    <w:rsid w:val="00530AC6"/>
    <w:rsid w:val="00532DD6"/>
    <w:rsid w:val="005340A3"/>
    <w:rsid w:val="00534318"/>
    <w:rsid w:val="00535AC4"/>
    <w:rsid w:val="0054012F"/>
    <w:rsid w:val="005406C2"/>
    <w:rsid w:val="00540B1C"/>
    <w:rsid w:val="005417F9"/>
    <w:rsid w:val="00542154"/>
    <w:rsid w:val="00542294"/>
    <w:rsid w:val="00542F09"/>
    <w:rsid w:val="0054311F"/>
    <w:rsid w:val="00543C95"/>
    <w:rsid w:val="0054422F"/>
    <w:rsid w:val="005460CF"/>
    <w:rsid w:val="00546F96"/>
    <w:rsid w:val="005479C6"/>
    <w:rsid w:val="005502DB"/>
    <w:rsid w:val="00550BC0"/>
    <w:rsid w:val="00550F2A"/>
    <w:rsid w:val="00552F36"/>
    <w:rsid w:val="005532E9"/>
    <w:rsid w:val="00553FB2"/>
    <w:rsid w:val="005561A5"/>
    <w:rsid w:val="00556C06"/>
    <w:rsid w:val="005602A1"/>
    <w:rsid w:val="00560588"/>
    <w:rsid w:val="005609D9"/>
    <w:rsid w:val="00560CE5"/>
    <w:rsid w:val="0056267C"/>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5DBF"/>
    <w:rsid w:val="0058621A"/>
    <w:rsid w:val="005910FA"/>
    <w:rsid w:val="0059517F"/>
    <w:rsid w:val="0059662B"/>
    <w:rsid w:val="00597333"/>
    <w:rsid w:val="00597DE4"/>
    <w:rsid w:val="005A0056"/>
    <w:rsid w:val="005A0337"/>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AD4"/>
    <w:rsid w:val="005C6B16"/>
    <w:rsid w:val="005C6D45"/>
    <w:rsid w:val="005C7758"/>
    <w:rsid w:val="005C7AF3"/>
    <w:rsid w:val="005D25CB"/>
    <w:rsid w:val="005D3280"/>
    <w:rsid w:val="005D3E70"/>
    <w:rsid w:val="005D4BCC"/>
    <w:rsid w:val="005D5088"/>
    <w:rsid w:val="005D50A5"/>
    <w:rsid w:val="005D68E5"/>
    <w:rsid w:val="005D712E"/>
    <w:rsid w:val="005E0CAC"/>
    <w:rsid w:val="005E0DA9"/>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61B"/>
    <w:rsid w:val="006068DF"/>
    <w:rsid w:val="00607DD7"/>
    <w:rsid w:val="00607EE6"/>
    <w:rsid w:val="00611E99"/>
    <w:rsid w:val="00611FAB"/>
    <w:rsid w:val="0061245E"/>
    <w:rsid w:val="006132A8"/>
    <w:rsid w:val="006138F4"/>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61706"/>
    <w:rsid w:val="00662FC7"/>
    <w:rsid w:val="0066354B"/>
    <w:rsid w:val="00663798"/>
    <w:rsid w:val="00663E71"/>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577"/>
    <w:rsid w:val="0069378F"/>
    <w:rsid w:val="00693C9D"/>
    <w:rsid w:val="006945CC"/>
    <w:rsid w:val="006958A1"/>
    <w:rsid w:val="006970CD"/>
    <w:rsid w:val="00697DB4"/>
    <w:rsid w:val="006A015E"/>
    <w:rsid w:val="006A28E1"/>
    <w:rsid w:val="006A3E10"/>
    <w:rsid w:val="006A7539"/>
    <w:rsid w:val="006B2568"/>
    <w:rsid w:val="006B266E"/>
    <w:rsid w:val="006B26BE"/>
    <w:rsid w:val="006B292F"/>
    <w:rsid w:val="006B3866"/>
    <w:rsid w:val="006B4A1F"/>
    <w:rsid w:val="006B6C57"/>
    <w:rsid w:val="006C09B2"/>
    <w:rsid w:val="006C159A"/>
    <w:rsid w:val="006C25C4"/>
    <w:rsid w:val="006C4026"/>
    <w:rsid w:val="006C413A"/>
    <w:rsid w:val="006C4767"/>
    <w:rsid w:val="006C5845"/>
    <w:rsid w:val="006C783B"/>
    <w:rsid w:val="006D0C12"/>
    <w:rsid w:val="006D145F"/>
    <w:rsid w:val="006D14F4"/>
    <w:rsid w:val="006D2C13"/>
    <w:rsid w:val="006D36A1"/>
    <w:rsid w:val="006D48AD"/>
    <w:rsid w:val="006D4A19"/>
    <w:rsid w:val="006D4F9D"/>
    <w:rsid w:val="006D666E"/>
    <w:rsid w:val="006D67B3"/>
    <w:rsid w:val="006D7923"/>
    <w:rsid w:val="006E12BE"/>
    <w:rsid w:val="006E1CDC"/>
    <w:rsid w:val="006E274C"/>
    <w:rsid w:val="006E53A6"/>
    <w:rsid w:val="006E6637"/>
    <w:rsid w:val="006E6988"/>
    <w:rsid w:val="006F0F93"/>
    <w:rsid w:val="006F11C7"/>
    <w:rsid w:val="006F275E"/>
    <w:rsid w:val="006F2A7E"/>
    <w:rsid w:val="00700CF6"/>
    <w:rsid w:val="00700CFF"/>
    <w:rsid w:val="00700FA8"/>
    <w:rsid w:val="00703409"/>
    <w:rsid w:val="00704F47"/>
    <w:rsid w:val="00707BFC"/>
    <w:rsid w:val="00707D66"/>
    <w:rsid w:val="007115B9"/>
    <w:rsid w:val="007140AA"/>
    <w:rsid w:val="0071693C"/>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FD6"/>
    <w:rsid w:val="00731EAC"/>
    <w:rsid w:val="00733600"/>
    <w:rsid w:val="007337FD"/>
    <w:rsid w:val="007341FF"/>
    <w:rsid w:val="007352F3"/>
    <w:rsid w:val="00735AB9"/>
    <w:rsid w:val="00735AE5"/>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60D35"/>
    <w:rsid w:val="00762DA5"/>
    <w:rsid w:val="007639B6"/>
    <w:rsid w:val="00763EDD"/>
    <w:rsid w:val="007655B0"/>
    <w:rsid w:val="0076618B"/>
    <w:rsid w:val="00770CBC"/>
    <w:rsid w:val="00770FAF"/>
    <w:rsid w:val="007756C6"/>
    <w:rsid w:val="00775C2E"/>
    <w:rsid w:val="0077673E"/>
    <w:rsid w:val="007773C3"/>
    <w:rsid w:val="00781EF1"/>
    <w:rsid w:val="00783314"/>
    <w:rsid w:val="007848F3"/>
    <w:rsid w:val="0079068F"/>
    <w:rsid w:val="007910FB"/>
    <w:rsid w:val="00791F3D"/>
    <w:rsid w:val="007936BA"/>
    <w:rsid w:val="00793B82"/>
    <w:rsid w:val="007947DC"/>
    <w:rsid w:val="00794A45"/>
    <w:rsid w:val="007955B7"/>
    <w:rsid w:val="00796232"/>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3C7F"/>
    <w:rsid w:val="007E479F"/>
    <w:rsid w:val="007E4C63"/>
    <w:rsid w:val="007E5CA3"/>
    <w:rsid w:val="007E65CF"/>
    <w:rsid w:val="007E7555"/>
    <w:rsid w:val="007F13BC"/>
    <w:rsid w:val="007F20CC"/>
    <w:rsid w:val="007F2389"/>
    <w:rsid w:val="007F3CA6"/>
    <w:rsid w:val="007F52B9"/>
    <w:rsid w:val="007F656A"/>
    <w:rsid w:val="00800FFE"/>
    <w:rsid w:val="00803A2A"/>
    <w:rsid w:val="0080767F"/>
    <w:rsid w:val="00811F23"/>
    <w:rsid w:val="00811F9F"/>
    <w:rsid w:val="00812E9E"/>
    <w:rsid w:val="00813104"/>
    <w:rsid w:val="008146CD"/>
    <w:rsid w:val="008146DF"/>
    <w:rsid w:val="00814F25"/>
    <w:rsid w:val="008151C0"/>
    <w:rsid w:val="00815FC3"/>
    <w:rsid w:val="0081626C"/>
    <w:rsid w:val="00816496"/>
    <w:rsid w:val="00822880"/>
    <w:rsid w:val="00823B4E"/>
    <w:rsid w:val="00825C9A"/>
    <w:rsid w:val="008265D0"/>
    <w:rsid w:val="00826719"/>
    <w:rsid w:val="00826B3E"/>
    <w:rsid w:val="00827934"/>
    <w:rsid w:val="00833C8D"/>
    <w:rsid w:val="008347CF"/>
    <w:rsid w:val="00835F64"/>
    <w:rsid w:val="00836220"/>
    <w:rsid w:val="008379E8"/>
    <w:rsid w:val="008402D4"/>
    <w:rsid w:val="00840C33"/>
    <w:rsid w:val="00841004"/>
    <w:rsid w:val="00844EBF"/>
    <w:rsid w:val="008462F1"/>
    <w:rsid w:val="00850FFA"/>
    <w:rsid w:val="008521D3"/>
    <w:rsid w:val="008529D0"/>
    <w:rsid w:val="00853BC6"/>
    <w:rsid w:val="00853BD4"/>
    <w:rsid w:val="0085484A"/>
    <w:rsid w:val="00854CD3"/>
    <w:rsid w:val="008555DF"/>
    <w:rsid w:val="00860FFA"/>
    <w:rsid w:val="008636AC"/>
    <w:rsid w:val="00864A9F"/>
    <w:rsid w:val="00867C17"/>
    <w:rsid w:val="00870184"/>
    <w:rsid w:val="00870660"/>
    <w:rsid w:val="0087208E"/>
    <w:rsid w:val="008730C6"/>
    <w:rsid w:val="00873C85"/>
    <w:rsid w:val="008744E9"/>
    <w:rsid w:val="00880E23"/>
    <w:rsid w:val="00881DBD"/>
    <w:rsid w:val="00881FA3"/>
    <w:rsid w:val="0088223E"/>
    <w:rsid w:val="00882995"/>
    <w:rsid w:val="00882DB2"/>
    <w:rsid w:val="00885E8D"/>
    <w:rsid w:val="008864C6"/>
    <w:rsid w:val="0088689E"/>
    <w:rsid w:val="008869B8"/>
    <w:rsid w:val="00886D53"/>
    <w:rsid w:val="00887295"/>
    <w:rsid w:val="00891090"/>
    <w:rsid w:val="008913DF"/>
    <w:rsid w:val="008930F3"/>
    <w:rsid w:val="008953CA"/>
    <w:rsid w:val="008958E0"/>
    <w:rsid w:val="008963AE"/>
    <w:rsid w:val="0089658C"/>
    <w:rsid w:val="00897759"/>
    <w:rsid w:val="008A0FE8"/>
    <w:rsid w:val="008A1399"/>
    <w:rsid w:val="008A185C"/>
    <w:rsid w:val="008A185D"/>
    <w:rsid w:val="008A190A"/>
    <w:rsid w:val="008A2DB0"/>
    <w:rsid w:val="008A4698"/>
    <w:rsid w:val="008A52D1"/>
    <w:rsid w:val="008A534F"/>
    <w:rsid w:val="008A57D9"/>
    <w:rsid w:val="008A5E96"/>
    <w:rsid w:val="008B0269"/>
    <w:rsid w:val="008B0A91"/>
    <w:rsid w:val="008B0F84"/>
    <w:rsid w:val="008B21DC"/>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F7F"/>
    <w:rsid w:val="008F6B7E"/>
    <w:rsid w:val="00900B28"/>
    <w:rsid w:val="009036E8"/>
    <w:rsid w:val="009041AC"/>
    <w:rsid w:val="009051FE"/>
    <w:rsid w:val="00906D4A"/>
    <w:rsid w:val="00907990"/>
    <w:rsid w:val="00910E1A"/>
    <w:rsid w:val="00912BAB"/>
    <w:rsid w:val="00916997"/>
    <w:rsid w:val="0091778B"/>
    <w:rsid w:val="00920200"/>
    <w:rsid w:val="009208A2"/>
    <w:rsid w:val="00921EC0"/>
    <w:rsid w:val="009223F1"/>
    <w:rsid w:val="00922FAE"/>
    <w:rsid w:val="00923AB7"/>
    <w:rsid w:val="00933EE2"/>
    <w:rsid w:val="009369EE"/>
    <w:rsid w:val="00937352"/>
    <w:rsid w:val="009377BF"/>
    <w:rsid w:val="00940426"/>
    <w:rsid w:val="00941BBA"/>
    <w:rsid w:val="0094246C"/>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1C1"/>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9750B"/>
    <w:rsid w:val="009A0B3E"/>
    <w:rsid w:val="009A1918"/>
    <w:rsid w:val="009A1E85"/>
    <w:rsid w:val="009A2715"/>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7139"/>
    <w:rsid w:val="009E1532"/>
    <w:rsid w:val="009E1BC9"/>
    <w:rsid w:val="009E1BD2"/>
    <w:rsid w:val="009E4E5D"/>
    <w:rsid w:val="009F0A99"/>
    <w:rsid w:val="009F11D7"/>
    <w:rsid w:val="009F30C1"/>
    <w:rsid w:val="009F3E57"/>
    <w:rsid w:val="009F52F7"/>
    <w:rsid w:val="009F566A"/>
    <w:rsid w:val="009F5C87"/>
    <w:rsid w:val="009F5F45"/>
    <w:rsid w:val="009F77B7"/>
    <w:rsid w:val="009F7C75"/>
    <w:rsid w:val="00A01A5E"/>
    <w:rsid w:val="00A01E30"/>
    <w:rsid w:val="00A03492"/>
    <w:rsid w:val="00A0410D"/>
    <w:rsid w:val="00A04B64"/>
    <w:rsid w:val="00A0716C"/>
    <w:rsid w:val="00A112C8"/>
    <w:rsid w:val="00A11EA6"/>
    <w:rsid w:val="00A14470"/>
    <w:rsid w:val="00A17816"/>
    <w:rsid w:val="00A17BF8"/>
    <w:rsid w:val="00A17EEF"/>
    <w:rsid w:val="00A200FA"/>
    <w:rsid w:val="00A22CCD"/>
    <w:rsid w:val="00A235E3"/>
    <w:rsid w:val="00A23853"/>
    <w:rsid w:val="00A268FC"/>
    <w:rsid w:val="00A272DF"/>
    <w:rsid w:val="00A2780A"/>
    <w:rsid w:val="00A3091A"/>
    <w:rsid w:val="00A31B71"/>
    <w:rsid w:val="00A32769"/>
    <w:rsid w:val="00A36E21"/>
    <w:rsid w:val="00A40A1E"/>
    <w:rsid w:val="00A421E1"/>
    <w:rsid w:val="00A422E9"/>
    <w:rsid w:val="00A43A53"/>
    <w:rsid w:val="00A43FCA"/>
    <w:rsid w:val="00A450B7"/>
    <w:rsid w:val="00A46342"/>
    <w:rsid w:val="00A5100B"/>
    <w:rsid w:val="00A514B5"/>
    <w:rsid w:val="00A52397"/>
    <w:rsid w:val="00A52C1C"/>
    <w:rsid w:val="00A52D6A"/>
    <w:rsid w:val="00A54799"/>
    <w:rsid w:val="00A5659F"/>
    <w:rsid w:val="00A56CD5"/>
    <w:rsid w:val="00A60FD8"/>
    <w:rsid w:val="00A61799"/>
    <w:rsid w:val="00A61FC0"/>
    <w:rsid w:val="00A6278D"/>
    <w:rsid w:val="00A63605"/>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5E52"/>
    <w:rsid w:val="00A86287"/>
    <w:rsid w:val="00A86CC0"/>
    <w:rsid w:val="00A90370"/>
    <w:rsid w:val="00A91289"/>
    <w:rsid w:val="00A92965"/>
    <w:rsid w:val="00A92BAB"/>
    <w:rsid w:val="00A9437B"/>
    <w:rsid w:val="00A944FA"/>
    <w:rsid w:val="00A94BE2"/>
    <w:rsid w:val="00A95A30"/>
    <w:rsid w:val="00A96FE7"/>
    <w:rsid w:val="00AA48D1"/>
    <w:rsid w:val="00AA5C1A"/>
    <w:rsid w:val="00AA5F12"/>
    <w:rsid w:val="00AB0F62"/>
    <w:rsid w:val="00AB1182"/>
    <w:rsid w:val="00AB268F"/>
    <w:rsid w:val="00AB26A8"/>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57DE"/>
    <w:rsid w:val="00AE681A"/>
    <w:rsid w:val="00AF1D3E"/>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464DC"/>
    <w:rsid w:val="00B51971"/>
    <w:rsid w:val="00B51F0A"/>
    <w:rsid w:val="00B52636"/>
    <w:rsid w:val="00B52C6F"/>
    <w:rsid w:val="00B531B0"/>
    <w:rsid w:val="00B53A9F"/>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805D2"/>
    <w:rsid w:val="00B8208C"/>
    <w:rsid w:val="00B84D81"/>
    <w:rsid w:val="00B87A40"/>
    <w:rsid w:val="00B92ABD"/>
    <w:rsid w:val="00B92FB1"/>
    <w:rsid w:val="00B92FBB"/>
    <w:rsid w:val="00B93DAB"/>
    <w:rsid w:val="00B95248"/>
    <w:rsid w:val="00B95927"/>
    <w:rsid w:val="00B95E5B"/>
    <w:rsid w:val="00B96C73"/>
    <w:rsid w:val="00B96DDA"/>
    <w:rsid w:val="00B97D19"/>
    <w:rsid w:val="00BA2817"/>
    <w:rsid w:val="00BA31F2"/>
    <w:rsid w:val="00BA6709"/>
    <w:rsid w:val="00BA6A92"/>
    <w:rsid w:val="00BA6DE7"/>
    <w:rsid w:val="00BA7FEA"/>
    <w:rsid w:val="00BB0F7F"/>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3726"/>
    <w:rsid w:val="00BD4E99"/>
    <w:rsid w:val="00BE0A41"/>
    <w:rsid w:val="00BE18DC"/>
    <w:rsid w:val="00BE1DFA"/>
    <w:rsid w:val="00BE55D6"/>
    <w:rsid w:val="00BE59DE"/>
    <w:rsid w:val="00BE61D6"/>
    <w:rsid w:val="00BE6297"/>
    <w:rsid w:val="00BE6352"/>
    <w:rsid w:val="00BE68C5"/>
    <w:rsid w:val="00BE69E8"/>
    <w:rsid w:val="00BF0FAB"/>
    <w:rsid w:val="00BF4234"/>
    <w:rsid w:val="00BF4E6E"/>
    <w:rsid w:val="00BF74F1"/>
    <w:rsid w:val="00BF7D24"/>
    <w:rsid w:val="00C002B7"/>
    <w:rsid w:val="00C023D1"/>
    <w:rsid w:val="00C02B4C"/>
    <w:rsid w:val="00C02F8B"/>
    <w:rsid w:val="00C040E3"/>
    <w:rsid w:val="00C07A60"/>
    <w:rsid w:val="00C10B18"/>
    <w:rsid w:val="00C10E9A"/>
    <w:rsid w:val="00C13151"/>
    <w:rsid w:val="00C147D0"/>
    <w:rsid w:val="00C14F60"/>
    <w:rsid w:val="00C15094"/>
    <w:rsid w:val="00C20660"/>
    <w:rsid w:val="00C20F5B"/>
    <w:rsid w:val="00C236C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EF1"/>
    <w:rsid w:val="00C5749E"/>
    <w:rsid w:val="00C6032F"/>
    <w:rsid w:val="00C61762"/>
    <w:rsid w:val="00C6246B"/>
    <w:rsid w:val="00C63313"/>
    <w:rsid w:val="00C63588"/>
    <w:rsid w:val="00C6535E"/>
    <w:rsid w:val="00C6555F"/>
    <w:rsid w:val="00C656A0"/>
    <w:rsid w:val="00C6676B"/>
    <w:rsid w:val="00C703C3"/>
    <w:rsid w:val="00C72D10"/>
    <w:rsid w:val="00C72DB7"/>
    <w:rsid w:val="00C73116"/>
    <w:rsid w:val="00C736D2"/>
    <w:rsid w:val="00C73B13"/>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09BB"/>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7354"/>
    <w:rsid w:val="00CC7DAE"/>
    <w:rsid w:val="00CD0E09"/>
    <w:rsid w:val="00CD2134"/>
    <w:rsid w:val="00CD3286"/>
    <w:rsid w:val="00CD39A3"/>
    <w:rsid w:val="00CD484B"/>
    <w:rsid w:val="00CD4D6C"/>
    <w:rsid w:val="00CD601C"/>
    <w:rsid w:val="00CD75DD"/>
    <w:rsid w:val="00CD779B"/>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7085"/>
    <w:rsid w:val="00D20D78"/>
    <w:rsid w:val="00D20E42"/>
    <w:rsid w:val="00D240EE"/>
    <w:rsid w:val="00D2451F"/>
    <w:rsid w:val="00D246F0"/>
    <w:rsid w:val="00D24C0A"/>
    <w:rsid w:val="00D31346"/>
    <w:rsid w:val="00D319C0"/>
    <w:rsid w:val="00D31F8A"/>
    <w:rsid w:val="00D32FF8"/>
    <w:rsid w:val="00D336DD"/>
    <w:rsid w:val="00D33B37"/>
    <w:rsid w:val="00D34B99"/>
    <w:rsid w:val="00D4244A"/>
    <w:rsid w:val="00D4276D"/>
    <w:rsid w:val="00D43998"/>
    <w:rsid w:val="00D43B31"/>
    <w:rsid w:val="00D4432F"/>
    <w:rsid w:val="00D45845"/>
    <w:rsid w:val="00D47E41"/>
    <w:rsid w:val="00D50C16"/>
    <w:rsid w:val="00D51F36"/>
    <w:rsid w:val="00D5289D"/>
    <w:rsid w:val="00D54824"/>
    <w:rsid w:val="00D54901"/>
    <w:rsid w:val="00D55F59"/>
    <w:rsid w:val="00D612BF"/>
    <w:rsid w:val="00D61663"/>
    <w:rsid w:val="00D62523"/>
    <w:rsid w:val="00D633D5"/>
    <w:rsid w:val="00D65650"/>
    <w:rsid w:val="00D65F1E"/>
    <w:rsid w:val="00D71216"/>
    <w:rsid w:val="00D71341"/>
    <w:rsid w:val="00D71A73"/>
    <w:rsid w:val="00D7291B"/>
    <w:rsid w:val="00D730FF"/>
    <w:rsid w:val="00D7423C"/>
    <w:rsid w:val="00D74C92"/>
    <w:rsid w:val="00D757AC"/>
    <w:rsid w:val="00D802C3"/>
    <w:rsid w:val="00D82CE3"/>
    <w:rsid w:val="00D834D4"/>
    <w:rsid w:val="00D86833"/>
    <w:rsid w:val="00D87B38"/>
    <w:rsid w:val="00D901D7"/>
    <w:rsid w:val="00D90692"/>
    <w:rsid w:val="00D90FD8"/>
    <w:rsid w:val="00D910D8"/>
    <w:rsid w:val="00D912D9"/>
    <w:rsid w:val="00D9273F"/>
    <w:rsid w:val="00D9333D"/>
    <w:rsid w:val="00D93523"/>
    <w:rsid w:val="00D954DF"/>
    <w:rsid w:val="00D95656"/>
    <w:rsid w:val="00D968A3"/>
    <w:rsid w:val="00D96E8F"/>
    <w:rsid w:val="00D976EE"/>
    <w:rsid w:val="00DA2C5D"/>
    <w:rsid w:val="00DA4669"/>
    <w:rsid w:val="00DA5290"/>
    <w:rsid w:val="00DA5A8F"/>
    <w:rsid w:val="00DA6371"/>
    <w:rsid w:val="00DA7924"/>
    <w:rsid w:val="00DB4113"/>
    <w:rsid w:val="00DB4E2C"/>
    <w:rsid w:val="00DB75EF"/>
    <w:rsid w:val="00DC0409"/>
    <w:rsid w:val="00DC3F22"/>
    <w:rsid w:val="00DC66DB"/>
    <w:rsid w:val="00DC6ADB"/>
    <w:rsid w:val="00DC72CD"/>
    <w:rsid w:val="00DD042A"/>
    <w:rsid w:val="00DD1948"/>
    <w:rsid w:val="00DD61D7"/>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2E18"/>
    <w:rsid w:val="00E142BD"/>
    <w:rsid w:val="00E14E84"/>
    <w:rsid w:val="00E15061"/>
    <w:rsid w:val="00E20772"/>
    <w:rsid w:val="00E21868"/>
    <w:rsid w:val="00E22CF7"/>
    <w:rsid w:val="00E27102"/>
    <w:rsid w:val="00E275B5"/>
    <w:rsid w:val="00E31AFB"/>
    <w:rsid w:val="00E34DA0"/>
    <w:rsid w:val="00E353D5"/>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C73"/>
    <w:rsid w:val="00E5633B"/>
    <w:rsid w:val="00E56442"/>
    <w:rsid w:val="00E60480"/>
    <w:rsid w:val="00E60C71"/>
    <w:rsid w:val="00E65A78"/>
    <w:rsid w:val="00E6602D"/>
    <w:rsid w:val="00E6636E"/>
    <w:rsid w:val="00E6675E"/>
    <w:rsid w:val="00E668A3"/>
    <w:rsid w:val="00E67E01"/>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B4"/>
    <w:rsid w:val="00E97FD9"/>
    <w:rsid w:val="00EA2BB8"/>
    <w:rsid w:val="00EA3AFC"/>
    <w:rsid w:val="00EA4B3F"/>
    <w:rsid w:val="00EA5EC8"/>
    <w:rsid w:val="00EA663D"/>
    <w:rsid w:val="00EB01A7"/>
    <w:rsid w:val="00EB2256"/>
    <w:rsid w:val="00EB2872"/>
    <w:rsid w:val="00EB40CF"/>
    <w:rsid w:val="00EC0B23"/>
    <w:rsid w:val="00EC0C6A"/>
    <w:rsid w:val="00EC1C6E"/>
    <w:rsid w:val="00EC27A5"/>
    <w:rsid w:val="00EC32C5"/>
    <w:rsid w:val="00EC3571"/>
    <w:rsid w:val="00EC35D5"/>
    <w:rsid w:val="00EC4BDC"/>
    <w:rsid w:val="00EC5B05"/>
    <w:rsid w:val="00EC7644"/>
    <w:rsid w:val="00ED0B3D"/>
    <w:rsid w:val="00ED2F63"/>
    <w:rsid w:val="00ED4388"/>
    <w:rsid w:val="00ED5422"/>
    <w:rsid w:val="00EE011D"/>
    <w:rsid w:val="00EE0722"/>
    <w:rsid w:val="00EE0F55"/>
    <w:rsid w:val="00EE106B"/>
    <w:rsid w:val="00EE4AF6"/>
    <w:rsid w:val="00EE4C18"/>
    <w:rsid w:val="00EE5AAF"/>
    <w:rsid w:val="00EE6CF2"/>
    <w:rsid w:val="00EF01E0"/>
    <w:rsid w:val="00EF10FF"/>
    <w:rsid w:val="00EF1694"/>
    <w:rsid w:val="00EF175C"/>
    <w:rsid w:val="00EF49D1"/>
    <w:rsid w:val="00EF5A08"/>
    <w:rsid w:val="00EF5AA1"/>
    <w:rsid w:val="00EF7AB8"/>
    <w:rsid w:val="00F00A8B"/>
    <w:rsid w:val="00F013B1"/>
    <w:rsid w:val="00F0366C"/>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36374"/>
    <w:rsid w:val="00F43D2E"/>
    <w:rsid w:val="00F45FC9"/>
    <w:rsid w:val="00F47160"/>
    <w:rsid w:val="00F477B0"/>
    <w:rsid w:val="00F500B4"/>
    <w:rsid w:val="00F506EF"/>
    <w:rsid w:val="00F50AFC"/>
    <w:rsid w:val="00F51A5F"/>
    <w:rsid w:val="00F51AAA"/>
    <w:rsid w:val="00F51C2D"/>
    <w:rsid w:val="00F51D96"/>
    <w:rsid w:val="00F51E4A"/>
    <w:rsid w:val="00F53DCB"/>
    <w:rsid w:val="00F5423D"/>
    <w:rsid w:val="00F54AFD"/>
    <w:rsid w:val="00F621E9"/>
    <w:rsid w:val="00F63CBE"/>
    <w:rsid w:val="00F641C2"/>
    <w:rsid w:val="00F64AE8"/>
    <w:rsid w:val="00F6643D"/>
    <w:rsid w:val="00F66B7A"/>
    <w:rsid w:val="00F677CD"/>
    <w:rsid w:val="00F74850"/>
    <w:rsid w:val="00F7631C"/>
    <w:rsid w:val="00F77CAD"/>
    <w:rsid w:val="00F8146D"/>
    <w:rsid w:val="00F818FC"/>
    <w:rsid w:val="00F82180"/>
    <w:rsid w:val="00F839BC"/>
    <w:rsid w:val="00F85102"/>
    <w:rsid w:val="00F853A3"/>
    <w:rsid w:val="00F8611A"/>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7969"/>
    <w:rsid w:val="00FC4152"/>
    <w:rsid w:val="00FC4B55"/>
    <w:rsid w:val="00FC5CAE"/>
    <w:rsid w:val="00FC7D21"/>
    <w:rsid w:val="00FD0301"/>
    <w:rsid w:val="00FD0D16"/>
    <w:rsid w:val="00FD2915"/>
    <w:rsid w:val="00FD310A"/>
    <w:rsid w:val="00FD341F"/>
    <w:rsid w:val="00FD4025"/>
    <w:rsid w:val="00FD45D2"/>
    <w:rsid w:val="00FD52C3"/>
    <w:rsid w:val="00FD54B4"/>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6E76EBA0-3F4D-4171-8487-A44FBE1FA57F}" type="presOf" srcId="{1ABDABB7-A32C-43FE-BC24-AA44E769805A}" destId="{B0C440E3-D29B-424E-AF2D-6E9DF2BD3345}" srcOrd="1" destOrd="0" presId="urn:microsoft.com/office/officeart/2005/8/layout/orgChart1"/>
    <dgm:cxn modelId="{359CB6FE-C7E3-46F5-931D-0F4A65B63FAD}" type="presOf" srcId="{B8D0C4A6-4AE2-4C59-8DC0-217252247C54}" destId="{D7946ABF-FD07-49E1-A02A-5132D38CF811}" srcOrd="1" destOrd="0" presId="urn:microsoft.com/office/officeart/2005/8/layout/orgChart1"/>
    <dgm:cxn modelId="{6B4A5E86-FB57-41FA-AAD3-74D9327C985B}" type="presOf" srcId="{22BC3BB9-F004-47A4-AECC-B944AAF1C39A}" destId="{704056FD-B335-41D0-9F78-B8F7B6FA8F30}" srcOrd="1" destOrd="0" presId="urn:microsoft.com/office/officeart/2005/8/layout/orgChart1"/>
    <dgm:cxn modelId="{D89FDA94-29F5-4146-B2ED-4BB400F8FFBE}" type="presOf" srcId="{36126BA2-BB0A-41D5-96CD-C4A1B804A446}" destId="{F8718B06-7B45-4A01-9EAA-93C9051878F3}"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725E35E3-87AB-49D3-BADF-36904E91F9DA}" srcId="{36126BA2-BB0A-41D5-96CD-C4A1B804A446}" destId="{22BC3BB9-F004-47A4-AECC-B944AAF1C39A}" srcOrd="1" destOrd="0" parTransId="{140A536B-6394-4206-8686-B21F66DC45E3}" sibTransId="{D2A38061-B55E-46A5-8ABA-B80ABEF323B7}"/>
    <dgm:cxn modelId="{BE7F2F56-D27E-47E3-9544-DBA2E48ED9E6}" srcId="{62B7763A-E7F3-4E3E-A9FF-194CB1991C98}" destId="{DD1372A9-730E-4C3C-8D9A-B9DD3ECEDD57}" srcOrd="1" destOrd="0" parTransId="{D28CFB18-C753-4D4F-852F-42733358980C}" sibTransId="{3486F500-7741-414D-83E8-7A3A7E75BB16}"/>
    <dgm:cxn modelId="{E5B020A9-9A76-4FF3-8602-DA92C5D9C0BD}" type="presOf" srcId="{E0FA5A0B-4C91-42CC-B12C-A8F25FCFF3C3}" destId="{AA6DB2D1-E524-4E40-9733-BD96F27906D5}" srcOrd="0"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B4AED25B-ABF1-4791-B7C8-1B48C5F81F04}" type="presOf" srcId="{36126BA2-BB0A-41D5-96CD-C4A1B804A446}" destId="{0747E053-C282-4544-A6D0-D3D6268DA6B3}" srcOrd="1"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6338B04B-D725-446A-B12E-EA394A04D7D7}" type="presOf" srcId="{22BC3BB9-F004-47A4-AECC-B944AAF1C39A}" destId="{3E2AA9FD-66A1-47E1-AD6B-F5EAE0B996BE}" srcOrd="0" destOrd="0" presId="urn:microsoft.com/office/officeart/2005/8/layout/orgChart1"/>
    <dgm:cxn modelId="{7230A378-394E-4268-8343-429E0E68E087}" srcId="{36126BA2-BB0A-41D5-96CD-C4A1B804A446}" destId="{BEA20FBC-1DE1-49E7-A939-CFA67B00C435}" srcOrd="0" destOrd="0" parTransId="{FC890653-263B-40B3-BBA5-9BE7205DB21B}" sibTransId="{4DF657BF-9225-4EF7-8187-DE3EC29AB54E}"/>
    <dgm:cxn modelId="{0FE1F34C-8E23-4B83-9BFC-7C495D9172D0}" type="presOf" srcId="{1ABDABB7-A32C-43FE-BC24-AA44E769805A}" destId="{BD5047AE-166F-4884-9AF7-DCF28914FC55}" srcOrd="0" destOrd="0" presId="urn:microsoft.com/office/officeart/2005/8/layout/orgChart1"/>
    <dgm:cxn modelId="{0CF29756-7F66-4DD5-9247-45C5171B233C}" type="presOf" srcId="{BEA20FBC-1DE1-49E7-A939-CFA67B00C435}" destId="{D44C0C51-1E19-4785-83D5-D1386C450D8D}" srcOrd="1" destOrd="0" presId="urn:microsoft.com/office/officeart/2005/8/layout/orgChart1"/>
    <dgm:cxn modelId="{9D8746FB-7791-4A89-AD73-2AE510F34BB3}" type="presOf" srcId="{B8D0C4A6-4AE2-4C59-8DC0-217252247C54}" destId="{40EABD0C-3B1F-4E58-83BA-B02947473926}"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38216916-5B9B-4719-9E39-A9C752E99C4D}" type="presOf" srcId="{78A3FE82-97E5-46F9-9D65-6D5E97B6B60C}" destId="{CCAA220E-3DD9-41F1-88A4-9A5889AE477C}" srcOrd="0" destOrd="0" presId="urn:microsoft.com/office/officeart/2005/8/layout/orgChart1"/>
    <dgm:cxn modelId="{8F132A18-910D-498F-B43A-52DDDC59489A}" type="presOf" srcId="{DD1372A9-730E-4C3C-8D9A-B9DD3ECEDD57}" destId="{003D8715-7889-4450-B359-298C00C0C633}" srcOrd="0"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FA522471-47FB-4019-B24E-2332CD0A2E04}" srcId="{78A3FE82-97E5-46F9-9D65-6D5E97B6B60C}" destId="{36126BA2-BB0A-41D5-96CD-C4A1B804A446}" srcOrd="0" destOrd="0" parTransId="{014FCBE2-5092-47E5-B41A-693BB29C8BF6}" sibTransId="{E1EC333B-6EC0-4ED3-ABE7-ECE3D8152B76}"/>
    <dgm:cxn modelId="{F8F18A50-C89E-4813-B9A8-0A22D3886295}" type="presOf" srcId="{BB5CD80C-37DB-44B1-BC68-937ED1E2D150}" destId="{D3BBCF76-02E1-4F10-9234-63235123FBFF}" srcOrd="0" destOrd="0" presId="urn:microsoft.com/office/officeart/2005/8/layout/orgChart1"/>
    <dgm:cxn modelId="{F69C243A-12E6-4781-AC91-D8A4B6D3D38F}" type="presOf" srcId="{0A44BA25-579B-4BEE-BB5E-61A975715CA7}" destId="{0F94CE1B-E685-4F53-9049-D407927AD56C}" srcOrd="0" destOrd="0" presId="urn:microsoft.com/office/officeart/2005/8/layout/orgChart1"/>
    <dgm:cxn modelId="{B4F97726-C43F-4C5F-9C4F-C9289DF64B0D}" type="presOf" srcId="{DD1372A9-730E-4C3C-8D9A-B9DD3ECEDD57}" destId="{454162D9-0F83-4DFE-B277-1539090509A9}" srcOrd="1"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D73FDBE9-554A-44FB-B762-9A31446536B6}" type="presOf" srcId="{A565CF6E-1935-4E08-AF64-78BB3E9EF8C3}" destId="{8C64034E-F411-44F2-8A45-8A31556DE196}" srcOrd="0" destOrd="0" presId="urn:microsoft.com/office/officeart/2005/8/layout/orgChart1"/>
    <dgm:cxn modelId="{F7A730ED-89BF-4C26-9DBB-B71F102E10A0}" type="presOf" srcId="{0A44BA25-579B-4BEE-BB5E-61A975715CA7}" destId="{260AB1E3-5A83-4A18-BB7E-61D520D75140}" srcOrd="1" destOrd="0" presId="urn:microsoft.com/office/officeart/2005/8/layout/orgChart1"/>
    <dgm:cxn modelId="{6840ED3A-13C0-4490-9D07-EDB6A072CD0D}" type="presOf" srcId="{E96A84B0-3848-4703-9A63-C13A021B6D22}" destId="{05D827BD-36D6-46A0-9AF7-714C91289DB4}" srcOrd="0" destOrd="0" presId="urn:microsoft.com/office/officeart/2005/8/layout/orgChart1"/>
    <dgm:cxn modelId="{DCAA1C03-9BDD-4B40-B6C1-D9C4F82A411D}" type="presOf" srcId="{140A536B-6394-4206-8686-B21F66DC45E3}" destId="{F0A4F5D0-85FF-442D-8948-48B810122635}" srcOrd="0" destOrd="0" presId="urn:microsoft.com/office/officeart/2005/8/layout/orgChart1"/>
    <dgm:cxn modelId="{81CA0357-B063-46C1-B99A-6835E766CAED}" type="presOf" srcId="{E266241C-F180-4AA5-977B-2A1099FE213D}" destId="{7824C711-1E84-435F-8A92-41277FB78BF3}" srcOrd="0" destOrd="0" presId="urn:microsoft.com/office/officeart/2005/8/layout/orgChart1"/>
    <dgm:cxn modelId="{99908684-4C80-4204-BEC2-E960044F4857}" type="presOf" srcId="{0E11C401-AC1B-4DF8-A02C-506B83FB077D}" destId="{C68B1805-2191-4417-9725-3E47ADAEFB92}" srcOrd="1" destOrd="0" presId="urn:microsoft.com/office/officeart/2005/8/layout/orgChart1"/>
    <dgm:cxn modelId="{F45339FF-B23E-4E9A-8441-48EE49797B4E}" type="presOf" srcId="{D28CFB18-C753-4D4F-852F-42733358980C}" destId="{DB1404F3-7E8E-4619-918D-BB0B81C05DF8}" srcOrd="0" destOrd="0" presId="urn:microsoft.com/office/officeart/2005/8/layout/orgChart1"/>
    <dgm:cxn modelId="{20A9B067-EFC7-49AA-8C88-101F700660E8}" type="presOf" srcId="{FC890653-263B-40B3-BBA5-9BE7205DB21B}" destId="{27253EBB-6F44-4511-B1F3-EDB644D427A8}" srcOrd="0" destOrd="0" presId="urn:microsoft.com/office/officeart/2005/8/layout/orgChart1"/>
    <dgm:cxn modelId="{A5B6E98C-2816-4787-9519-59DCDD0436FF}" type="presOf" srcId="{BEA20FBC-1DE1-49E7-A939-CFA67B00C435}" destId="{38F982B5-6BB2-4FCA-AB26-4EE763CA18DE}" srcOrd="0" destOrd="0" presId="urn:microsoft.com/office/officeart/2005/8/layout/orgChart1"/>
    <dgm:cxn modelId="{002A0DC0-020D-4D5A-ABCD-CD755B5CCD98}" type="presOf" srcId="{D9CE3AC4-B515-4746-BEDB-B0368734CF41}" destId="{A7FBDB33-96D6-48F3-B46E-BFA9D1C750F1}" srcOrd="0" destOrd="0" presId="urn:microsoft.com/office/officeart/2005/8/layout/orgChart1"/>
    <dgm:cxn modelId="{DBAB91B7-A52E-4716-98BE-54EDF4E6B447}" type="presOf" srcId="{0E11C401-AC1B-4DF8-A02C-506B83FB077D}" destId="{036C7BA4-E28A-49EC-A133-96988FDFD437}" srcOrd="0" destOrd="0" presId="urn:microsoft.com/office/officeart/2005/8/layout/orgChart1"/>
    <dgm:cxn modelId="{07F7D4DD-F10F-41F8-9D26-62CD051DA10F}" type="presOf" srcId="{62B7763A-E7F3-4E3E-A9FF-194CB1991C98}" destId="{4A872F6C-02A7-40AC-8C05-B135CAE5B51E}" srcOrd="1" destOrd="0" presId="urn:microsoft.com/office/officeart/2005/8/layout/orgChart1"/>
    <dgm:cxn modelId="{1A5C1F90-EBCE-487B-82F5-A3504D775BF0}" type="presOf" srcId="{043BF161-1090-4DBC-8663-3C7501DBB919}" destId="{7E5A8D5F-DAB4-4523-9105-EB7AF674C639}" srcOrd="0" destOrd="0" presId="urn:microsoft.com/office/officeart/2005/8/layout/orgChart1"/>
    <dgm:cxn modelId="{A23BBB7B-4C10-463B-8F6A-8CFD14DAD8DF}" type="presOf" srcId="{62B7763A-E7F3-4E3E-A9FF-194CB1991C98}" destId="{4A4F8E62-FC5A-457D-A2C8-5589DE000C1B}" srcOrd="0" destOrd="0" presId="urn:microsoft.com/office/officeart/2005/8/layout/orgChart1"/>
    <dgm:cxn modelId="{2955B918-49FD-4030-868C-06C816EABC03}" type="presOf" srcId="{043BF161-1090-4DBC-8663-3C7501DBB919}" destId="{F4A7F475-C89A-4517-8451-B484F270697C}" srcOrd="1" destOrd="0" presId="urn:microsoft.com/office/officeart/2005/8/layout/orgChart1"/>
    <dgm:cxn modelId="{13912D75-08A9-46CB-9418-5EE301846F7F}" type="presParOf" srcId="{CCAA220E-3DD9-41F1-88A4-9A5889AE477C}" destId="{CBAC5177-221E-4FF2-B3BD-DCE3F743BEBD}" srcOrd="0" destOrd="0" presId="urn:microsoft.com/office/officeart/2005/8/layout/orgChart1"/>
    <dgm:cxn modelId="{D1DE8660-812F-4649-91A8-0EF9544EF504}" type="presParOf" srcId="{CBAC5177-221E-4FF2-B3BD-DCE3F743BEBD}" destId="{6464AF44-4BF9-4E47-9987-44F0DD02F7A8}" srcOrd="0" destOrd="0" presId="urn:microsoft.com/office/officeart/2005/8/layout/orgChart1"/>
    <dgm:cxn modelId="{40120D11-CAE9-4321-B405-99D36764E357}" type="presParOf" srcId="{6464AF44-4BF9-4E47-9987-44F0DD02F7A8}" destId="{F8718B06-7B45-4A01-9EAA-93C9051878F3}" srcOrd="0" destOrd="0" presId="urn:microsoft.com/office/officeart/2005/8/layout/orgChart1"/>
    <dgm:cxn modelId="{1E90C088-5140-43E8-A599-BCDC5774A6AD}" type="presParOf" srcId="{6464AF44-4BF9-4E47-9987-44F0DD02F7A8}" destId="{0747E053-C282-4544-A6D0-D3D6268DA6B3}" srcOrd="1" destOrd="0" presId="urn:microsoft.com/office/officeart/2005/8/layout/orgChart1"/>
    <dgm:cxn modelId="{272A4974-2551-44CB-AD1A-A252A25AFDE0}" type="presParOf" srcId="{CBAC5177-221E-4FF2-B3BD-DCE3F743BEBD}" destId="{B1448E84-23CD-4FD7-983E-3DA3F51CEF30}" srcOrd="1" destOrd="0" presId="urn:microsoft.com/office/officeart/2005/8/layout/orgChart1"/>
    <dgm:cxn modelId="{257A54E0-BBC3-44A3-9F02-5CE87FC35D53}" type="presParOf" srcId="{B1448E84-23CD-4FD7-983E-3DA3F51CEF30}" destId="{27253EBB-6F44-4511-B1F3-EDB644D427A8}" srcOrd="0" destOrd="0" presId="urn:microsoft.com/office/officeart/2005/8/layout/orgChart1"/>
    <dgm:cxn modelId="{055EC5B8-3706-41E6-9F57-925893A2A65B}" type="presParOf" srcId="{B1448E84-23CD-4FD7-983E-3DA3F51CEF30}" destId="{E9352DEB-1A2D-4C08-B9BB-D89CBA0584F7}" srcOrd="1" destOrd="0" presId="urn:microsoft.com/office/officeart/2005/8/layout/orgChart1"/>
    <dgm:cxn modelId="{79DE196B-73F3-4098-8ADE-4A38527D1EE4}" type="presParOf" srcId="{E9352DEB-1A2D-4C08-B9BB-D89CBA0584F7}" destId="{E998AB6E-287E-495B-AFDC-0B507DB5376D}" srcOrd="0" destOrd="0" presId="urn:microsoft.com/office/officeart/2005/8/layout/orgChart1"/>
    <dgm:cxn modelId="{22F81425-7B23-41DA-B3C7-FA5B68F5F749}" type="presParOf" srcId="{E998AB6E-287E-495B-AFDC-0B507DB5376D}" destId="{38F982B5-6BB2-4FCA-AB26-4EE763CA18DE}" srcOrd="0" destOrd="0" presId="urn:microsoft.com/office/officeart/2005/8/layout/orgChart1"/>
    <dgm:cxn modelId="{94990A73-8E17-4D77-A4A1-490689C03114}" type="presParOf" srcId="{E998AB6E-287E-495B-AFDC-0B507DB5376D}" destId="{D44C0C51-1E19-4785-83D5-D1386C450D8D}" srcOrd="1" destOrd="0" presId="urn:microsoft.com/office/officeart/2005/8/layout/orgChart1"/>
    <dgm:cxn modelId="{4E960785-EB12-4457-B0FF-7A1F6809AB03}" type="presParOf" srcId="{E9352DEB-1A2D-4C08-B9BB-D89CBA0584F7}" destId="{388A540F-3021-4578-AFEB-6855A4889823}" srcOrd="1" destOrd="0" presId="urn:microsoft.com/office/officeart/2005/8/layout/orgChart1"/>
    <dgm:cxn modelId="{8375692F-1140-4100-9281-E892BB8610EA}" type="presParOf" srcId="{388A540F-3021-4578-AFEB-6855A4889823}" destId="{D3BBCF76-02E1-4F10-9234-63235123FBFF}" srcOrd="0" destOrd="0" presId="urn:microsoft.com/office/officeart/2005/8/layout/orgChart1"/>
    <dgm:cxn modelId="{9BAC777F-30F8-4F20-ADEB-BAA310A7308B}" type="presParOf" srcId="{388A540F-3021-4578-AFEB-6855A4889823}" destId="{2D345528-C6A3-4E38-8962-FF05F1795F29}" srcOrd="1" destOrd="0" presId="urn:microsoft.com/office/officeart/2005/8/layout/orgChart1"/>
    <dgm:cxn modelId="{EDBF2272-4102-4002-AD11-634284C9F7B5}" type="presParOf" srcId="{2D345528-C6A3-4E38-8962-FF05F1795F29}" destId="{37EBF7BA-FE87-42D0-B992-23B4C919337B}" srcOrd="0" destOrd="0" presId="urn:microsoft.com/office/officeart/2005/8/layout/orgChart1"/>
    <dgm:cxn modelId="{F559E789-03F4-4FD7-BE6E-7853BB77F601}" type="presParOf" srcId="{37EBF7BA-FE87-42D0-B992-23B4C919337B}" destId="{7E5A8D5F-DAB4-4523-9105-EB7AF674C639}" srcOrd="0" destOrd="0" presId="urn:microsoft.com/office/officeart/2005/8/layout/orgChart1"/>
    <dgm:cxn modelId="{69F5FC7E-391A-4CEE-A271-3E0FF26B2C5E}" type="presParOf" srcId="{37EBF7BA-FE87-42D0-B992-23B4C919337B}" destId="{F4A7F475-C89A-4517-8451-B484F270697C}" srcOrd="1" destOrd="0" presId="urn:microsoft.com/office/officeart/2005/8/layout/orgChart1"/>
    <dgm:cxn modelId="{341220EE-518A-4838-818A-28E5447D7639}" type="presParOf" srcId="{2D345528-C6A3-4E38-8962-FF05F1795F29}" destId="{35AA1D89-5F67-472E-A1D1-45819232F608}" srcOrd="1" destOrd="0" presId="urn:microsoft.com/office/officeart/2005/8/layout/orgChart1"/>
    <dgm:cxn modelId="{33300BA5-508B-429A-9E9E-54AAD2BEDBA8}" type="presParOf" srcId="{2D345528-C6A3-4E38-8962-FF05F1795F29}" destId="{DCAE11A3-79AB-4677-9757-4BE76824B1D7}" srcOrd="2" destOrd="0" presId="urn:microsoft.com/office/officeart/2005/8/layout/orgChart1"/>
    <dgm:cxn modelId="{95127C51-337D-4772-8B19-345842127B8F}" type="presParOf" srcId="{388A540F-3021-4578-AFEB-6855A4889823}" destId="{05D827BD-36D6-46A0-9AF7-714C91289DB4}" srcOrd="2" destOrd="0" presId="urn:microsoft.com/office/officeart/2005/8/layout/orgChart1"/>
    <dgm:cxn modelId="{D782DEEC-E420-472D-B994-99EB2E401F85}" type="presParOf" srcId="{388A540F-3021-4578-AFEB-6855A4889823}" destId="{96197116-192B-4848-8D7E-EBF310AC8900}" srcOrd="3" destOrd="0" presId="urn:microsoft.com/office/officeart/2005/8/layout/orgChart1"/>
    <dgm:cxn modelId="{B292DD5C-937D-4D85-9416-5CBA8E1C64C3}" type="presParOf" srcId="{96197116-192B-4848-8D7E-EBF310AC8900}" destId="{9EE7DFEE-ECEF-4669-99F6-D321F81C1FBC}" srcOrd="0" destOrd="0" presId="urn:microsoft.com/office/officeart/2005/8/layout/orgChart1"/>
    <dgm:cxn modelId="{4AF70228-686F-4F3D-9338-A3C1E71D32BB}" type="presParOf" srcId="{9EE7DFEE-ECEF-4669-99F6-D321F81C1FBC}" destId="{40EABD0C-3B1F-4E58-83BA-B02947473926}" srcOrd="0" destOrd="0" presId="urn:microsoft.com/office/officeart/2005/8/layout/orgChart1"/>
    <dgm:cxn modelId="{DB97E697-2AE2-49C2-A791-06C107F6EC33}" type="presParOf" srcId="{9EE7DFEE-ECEF-4669-99F6-D321F81C1FBC}" destId="{D7946ABF-FD07-49E1-A02A-5132D38CF811}" srcOrd="1" destOrd="0" presId="urn:microsoft.com/office/officeart/2005/8/layout/orgChart1"/>
    <dgm:cxn modelId="{2CAD3D45-665F-436B-BDD9-A8E0B0726BB9}" type="presParOf" srcId="{96197116-192B-4848-8D7E-EBF310AC8900}" destId="{5D0E1D70-6908-4FAA-BA52-B50A48201EA9}" srcOrd="1" destOrd="0" presId="urn:microsoft.com/office/officeart/2005/8/layout/orgChart1"/>
    <dgm:cxn modelId="{E0657F59-7832-4413-9ED9-6D5BD01E9C1F}" type="presParOf" srcId="{96197116-192B-4848-8D7E-EBF310AC8900}" destId="{FFDB701B-7E95-42E9-B062-E9AB9978FB9C}" srcOrd="2" destOrd="0" presId="urn:microsoft.com/office/officeart/2005/8/layout/orgChart1"/>
    <dgm:cxn modelId="{A218586B-3CC0-40E9-B5A7-BB26A15DF8A7}" type="presParOf" srcId="{388A540F-3021-4578-AFEB-6855A4889823}" destId="{7824C711-1E84-435F-8A92-41277FB78BF3}" srcOrd="4" destOrd="0" presId="urn:microsoft.com/office/officeart/2005/8/layout/orgChart1"/>
    <dgm:cxn modelId="{0825B616-03B5-4886-B4DA-45F8CA84EF31}" type="presParOf" srcId="{388A540F-3021-4578-AFEB-6855A4889823}" destId="{0CCF2A71-4FC4-4D93-A045-7C39A928C912}" srcOrd="5" destOrd="0" presId="urn:microsoft.com/office/officeart/2005/8/layout/orgChart1"/>
    <dgm:cxn modelId="{34CA999C-0E7E-41CD-A46D-D572ADB37088}" type="presParOf" srcId="{0CCF2A71-4FC4-4D93-A045-7C39A928C912}" destId="{30EB871D-AB2D-4FF5-8597-8952B31547F5}" srcOrd="0" destOrd="0" presId="urn:microsoft.com/office/officeart/2005/8/layout/orgChart1"/>
    <dgm:cxn modelId="{448D92D8-8D6C-40D2-8C3F-132D125077E2}" type="presParOf" srcId="{30EB871D-AB2D-4FF5-8597-8952B31547F5}" destId="{0F94CE1B-E685-4F53-9049-D407927AD56C}" srcOrd="0" destOrd="0" presId="urn:microsoft.com/office/officeart/2005/8/layout/orgChart1"/>
    <dgm:cxn modelId="{F9A015E5-C4A1-40BE-8D43-29BECADBF425}" type="presParOf" srcId="{30EB871D-AB2D-4FF5-8597-8952B31547F5}" destId="{260AB1E3-5A83-4A18-BB7E-61D520D75140}" srcOrd="1" destOrd="0" presId="urn:microsoft.com/office/officeart/2005/8/layout/orgChart1"/>
    <dgm:cxn modelId="{BD12010A-A4CF-43D2-8CF5-6553EF32C390}" type="presParOf" srcId="{0CCF2A71-4FC4-4D93-A045-7C39A928C912}" destId="{8C24AD92-0031-4177-80BD-2B6D8BB0B618}" srcOrd="1" destOrd="0" presId="urn:microsoft.com/office/officeart/2005/8/layout/orgChart1"/>
    <dgm:cxn modelId="{48E2025D-F6DE-4741-9FE4-3F3646904A43}" type="presParOf" srcId="{0CCF2A71-4FC4-4D93-A045-7C39A928C912}" destId="{14C0CDB1-9819-43A1-9A6E-35680A9E75B8}" srcOrd="2" destOrd="0" presId="urn:microsoft.com/office/officeart/2005/8/layout/orgChart1"/>
    <dgm:cxn modelId="{93F80F4E-0838-4350-BED0-49DC685BAD52}" type="presParOf" srcId="{388A540F-3021-4578-AFEB-6855A4889823}" destId="{A7FBDB33-96D6-48F3-B46E-BFA9D1C750F1}" srcOrd="6" destOrd="0" presId="urn:microsoft.com/office/officeart/2005/8/layout/orgChart1"/>
    <dgm:cxn modelId="{671D3782-7025-4206-A24D-3B8BBDE35B92}" type="presParOf" srcId="{388A540F-3021-4578-AFEB-6855A4889823}" destId="{6F73C44F-385A-4882-A188-9EA906B72867}" srcOrd="7" destOrd="0" presId="urn:microsoft.com/office/officeart/2005/8/layout/orgChart1"/>
    <dgm:cxn modelId="{EB0477FA-6D23-4C4B-90E1-CF802ECF745A}" type="presParOf" srcId="{6F73C44F-385A-4882-A188-9EA906B72867}" destId="{C7ECDD64-D39D-4903-A57A-A697FBDDCE0A}" srcOrd="0" destOrd="0" presId="urn:microsoft.com/office/officeart/2005/8/layout/orgChart1"/>
    <dgm:cxn modelId="{6A4D659C-4741-4976-8CF8-523AB08597B3}" type="presParOf" srcId="{C7ECDD64-D39D-4903-A57A-A697FBDDCE0A}" destId="{BD5047AE-166F-4884-9AF7-DCF28914FC55}" srcOrd="0" destOrd="0" presId="urn:microsoft.com/office/officeart/2005/8/layout/orgChart1"/>
    <dgm:cxn modelId="{45D1F70F-4BDB-4D18-B813-DE6A96139FCC}" type="presParOf" srcId="{C7ECDD64-D39D-4903-A57A-A697FBDDCE0A}" destId="{B0C440E3-D29B-424E-AF2D-6E9DF2BD3345}" srcOrd="1" destOrd="0" presId="urn:microsoft.com/office/officeart/2005/8/layout/orgChart1"/>
    <dgm:cxn modelId="{79D9DEAE-2BB7-4FBF-8DEE-E6C469101895}" type="presParOf" srcId="{6F73C44F-385A-4882-A188-9EA906B72867}" destId="{40963569-7586-4C1C-8CB6-1CC220AC1E7A}" srcOrd="1" destOrd="0" presId="urn:microsoft.com/office/officeart/2005/8/layout/orgChart1"/>
    <dgm:cxn modelId="{38DD0647-0A21-4DEE-AD7F-950DE91FC58E}" type="presParOf" srcId="{6F73C44F-385A-4882-A188-9EA906B72867}" destId="{76FE2DA4-EAE8-477D-BCEE-CC87ECBA0AA2}" srcOrd="2" destOrd="0" presId="urn:microsoft.com/office/officeart/2005/8/layout/orgChart1"/>
    <dgm:cxn modelId="{9C3E138E-61AA-4DE2-B449-20CF6CAA9DBD}" type="presParOf" srcId="{E9352DEB-1A2D-4C08-B9BB-D89CBA0584F7}" destId="{40883D1F-093B-4EF5-88B5-193120FB8C39}" srcOrd="2" destOrd="0" presId="urn:microsoft.com/office/officeart/2005/8/layout/orgChart1"/>
    <dgm:cxn modelId="{EB395CCD-D3EA-4409-82E8-89BFFF85FCF4}" type="presParOf" srcId="{B1448E84-23CD-4FD7-983E-3DA3F51CEF30}" destId="{F0A4F5D0-85FF-442D-8948-48B810122635}" srcOrd="2" destOrd="0" presId="urn:microsoft.com/office/officeart/2005/8/layout/orgChart1"/>
    <dgm:cxn modelId="{86B3D20F-A189-443A-B552-DDA74FF883D6}" type="presParOf" srcId="{B1448E84-23CD-4FD7-983E-3DA3F51CEF30}" destId="{88CCEEA7-8DBE-4743-849F-58F7C39DC4AC}" srcOrd="3" destOrd="0" presId="urn:microsoft.com/office/officeart/2005/8/layout/orgChart1"/>
    <dgm:cxn modelId="{D98943D8-4BC2-4EC2-AF34-6289A75D4EE0}" type="presParOf" srcId="{88CCEEA7-8DBE-4743-849F-58F7C39DC4AC}" destId="{BBD8DA88-E60C-4FDD-BC5E-196765370B87}" srcOrd="0" destOrd="0" presId="urn:microsoft.com/office/officeart/2005/8/layout/orgChart1"/>
    <dgm:cxn modelId="{EFEE3C94-9B06-4209-8B5D-F1FBC9097869}" type="presParOf" srcId="{BBD8DA88-E60C-4FDD-BC5E-196765370B87}" destId="{3E2AA9FD-66A1-47E1-AD6B-F5EAE0B996BE}" srcOrd="0" destOrd="0" presId="urn:microsoft.com/office/officeart/2005/8/layout/orgChart1"/>
    <dgm:cxn modelId="{67E29CE7-663B-451F-A798-60EB72B27DE1}" type="presParOf" srcId="{BBD8DA88-E60C-4FDD-BC5E-196765370B87}" destId="{704056FD-B335-41D0-9F78-B8F7B6FA8F30}" srcOrd="1" destOrd="0" presId="urn:microsoft.com/office/officeart/2005/8/layout/orgChart1"/>
    <dgm:cxn modelId="{11EA20CD-09FE-463B-B03E-D45FC99A0ADF}" type="presParOf" srcId="{88CCEEA7-8DBE-4743-849F-58F7C39DC4AC}" destId="{E22002E9-EC4A-4937-8295-0D0427BADE5E}" srcOrd="1" destOrd="0" presId="urn:microsoft.com/office/officeart/2005/8/layout/orgChart1"/>
    <dgm:cxn modelId="{8856F091-DA86-4849-AB39-EDB2A5339B89}" type="presParOf" srcId="{88CCEEA7-8DBE-4743-849F-58F7C39DC4AC}" destId="{230DB2CB-03DA-4F45-9C51-9A90B4756BB3}" srcOrd="2" destOrd="0" presId="urn:microsoft.com/office/officeart/2005/8/layout/orgChart1"/>
    <dgm:cxn modelId="{542A6332-4FBC-4B78-A2BE-85ADF4813752}" type="presParOf" srcId="{B1448E84-23CD-4FD7-983E-3DA3F51CEF30}" destId="{AA6DB2D1-E524-4E40-9733-BD96F27906D5}" srcOrd="4" destOrd="0" presId="urn:microsoft.com/office/officeart/2005/8/layout/orgChart1"/>
    <dgm:cxn modelId="{9E682352-FEF3-4F38-BCF8-9B9136495DFB}" type="presParOf" srcId="{B1448E84-23CD-4FD7-983E-3DA3F51CEF30}" destId="{2614E880-02A3-4D67-AFE6-0E6B6E0A0A71}" srcOrd="5" destOrd="0" presId="urn:microsoft.com/office/officeart/2005/8/layout/orgChart1"/>
    <dgm:cxn modelId="{ECE04B9B-1F0A-4FE6-9A30-E5F8BDB2E653}" type="presParOf" srcId="{2614E880-02A3-4D67-AFE6-0E6B6E0A0A71}" destId="{71159B81-5DE9-43D3-977A-94CB9C0BD093}" srcOrd="0" destOrd="0" presId="urn:microsoft.com/office/officeart/2005/8/layout/orgChart1"/>
    <dgm:cxn modelId="{251EC4CF-8D49-492B-89DC-99378157F459}" type="presParOf" srcId="{71159B81-5DE9-43D3-977A-94CB9C0BD093}" destId="{4A4F8E62-FC5A-457D-A2C8-5589DE000C1B}" srcOrd="0" destOrd="0" presId="urn:microsoft.com/office/officeart/2005/8/layout/orgChart1"/>
    <dgm:cxn modelId="{27CDD305-F9FE-4D02-A150-EEBEA5636C48}" type="presParOf" srcId="{71159B81-5DE9-43D3-977A-94CB9C0BD093}" destId="{4A872F6C-02A7-40AC-8C05-B135CAE5B51E}" srcOrd="1" destOrd="0" presId="urn:microsoft.com/office/officeart/2005/8/layout/orgChart1"/>
    <dgm:cxn modelId="{FBC401BA-3EFE-41E9-83F7-2832D8AE34B1}" type="presParOf" srcId="{2614E880-02A3-4D67-AFE6-0E6B6E0A0A71}" destId="{A6ED8B0A-040B-430A-9C03-79621C1C21C3}" srcOrd="1" destOrd="0" presId="urn:microsoft.com/office/officeart/2005/8/layout/orgChart1"/>
    <dgm:cxn modelId="{232799BF-DDE5-4FCB-BFFE-5BE7A48D9437}" type="presParOf" srcId="{A6ED8B0A-040B-430A-9C03-79621C1C21C3}" destId="{8C64034E-F411-44F2-8A45-8A31556DE196}" srcOrd="0" destOrd="0" presId="urn:microsoft.com/office/officeart/2005/8/layout/orgChart1"/>
    <dgm:cxn modelId="{DC523A24-6A19-4D28-B649-1ED6977AEDCC}" type="presParOf" srcId="{A6ED8B0A-040B-430A-9C03-79621C1C21C3}" destId="{BA870253-4BAB-4D24-AD71-AD4322A57375}" srcOrd="1" destOrd="0" presId="urn:microsoft.com/office/officeart/2005/8/layout/orgChart1"/>
    <dgm:cxn modelId="{BDA05495-B2F5-4EFE-8EA4-9E0F7F7E2B2E}" type="presParOf" srcId="{BA870253-4BAB-4D24-AD71-AD4322A57375}" destId="{E82D5322-54AD-47AC-8619-7E96B71E5E20}" srcOrd="0" destOrd="0" presId="urn:microsoft.com/office/officeart/2005/8/layout/orgChart1"/>
    <dgm:cxn modelId="{95BCF935-4AF3-42CC-810E-DDE70B26A534}" type="presParOf" srcId="{E82D5322-54AD-47AC-8619-7E96B71E5E20}" destId="{036C7BA4-E28A-49EC-A133-96988FDFD437}" srcOrd="0" destOrd="0" presId="urn:microsoft.com/office/officeart/2005/8/layout/orgChart1"/>
    <dgm:cxn modelId="{0E0DEF4F-89A3-49DB-AB45-7CFB86985996}" type="presParOf" srcId="{E82D5322-54AD-47AC-8619-7E96B71E5E20}" destId="{C68B1805-2191-4417-9725-3E47ADAEFB92}" srcOrd="1" destOrd="0" presId="urn:microsoft.com/office/officeart/2005/8/layout/orgChart1"/>
    <dgm:cxn modelId="{9B06062A-326E-4D31-8428-F05FD7CBAD74}" type="presParOf" srcId="{BA870253-4BAB-4D24-AD71-AD4322A57375}" destId="{BE0CA36B-C5B6-467D-BF64-EE368C0C6E42}" srcOrd="1" destOrd="0" presId="urn:microsoft.com/office/officeart/2005/8/layout/orgChart1"/>
    <dgm:cxn modelId="{5B973D78-EC21-451C-97A7-237DC9E25D5C}" type="presParOf" srcId="{BA870253-4BAB-4D24-AD71-AD4322A57375}" destId="{B8CE6EB6-B982-479D-8BCD-C8897872BC1E}" srcOrd="2" destOrd="0" presId="urn:microsoft.com/office/officeart/2005/8/layout/orgChart1"/>
    <dgm:cxn modelId="{B0DEC274-B9F9-4606-B218-DD1748EBF8D1}" type="presParOf" srcId="{A6ED8B0A-040B-430A-9C03-79621C1C21C3}" destId="{DB1404F3-7E8E-4619-918D-BB0B81C05DF8}" srcOrd="2" destOrd="0" presId="urn:microsoft.com/office/officeart/2005/8/layout/orgChart1"/>
    <dgm:cxn modelId="{3C74E946-46FE-4EC9-A1B7-E1D08D5228A2}" type="presParOf" srcId="{A6ED8B0A-040B-430A-9C03-79621C1C21C3}" destId="{45FB38C9-4798-4B03-8024-806CFF7C3203}" srcOrd="3" destOrd="0" presId="urn:microsoft.com/office/officeart/2005/8/layout/orgChart1"/>
    <dgm:cxn modelId="{3FB8E065-8B7F-45E3-975C-492DD7F7E27B}" type="presParOf" srcId="{45FB38C9-4798-4B03-8024-806CFF7C3203}" destId="{4B16A38C-F5A2-4CD9-A5B1-9F8D6FF2FFB5}" srcOrd="0" destOrd="0" presId="urn:microsoft.com/office/officeart/2005/8/layout/orgChart1"/>
    <dgm:cxn modelId="{CEDD0BEB-8EBD-4E83-AD65-1946CE90A78D}" type="presParOf" srcId="{4B16A38C-F5A2-4CD9-A5B1-9F8D6FF2FFB5}" destId="{003D8715-7889-4450-B359-298C00C0C633}" srcOrd="0" destOrd="0" presId="urn:microsoft.com/office/officeart/2005/8/layout/orgChart1"/>
    <dgm:cxn modelId="{6358273C-2C82-4295-A4B5-1337FAAEF59F}" type="presParOf" srcId="{4B16A38C-F5A2-4CD9-A5B1-9F8D6FF2FFB5}" destId="{454162D9-0F83-4DFE-B277-1539090509A9}" srcOrd="1" destOrd="0" presId="urn:microsoft.com/office/officeart/2005/8/layout/orgChart1"/>
    <dgm:cxn modelId="{1F79AEA1-9720-418D-8EB6-6169189D39E7}" type="presParOf" srcId="{45FB38C9-4798-4B03-8024-806CFF7C3203}" destId="{6CB819F7-B225-43B0-9F9E-E518C4A15A30}" srcOrd="1" destOrd="0" presId="urn:microsoft.com/office/officeart/2005/8/layout/orgChart1"/>
    <dgm:cxn modelId="{89B0887B-9984-4FFD-9AE3-3156EBF9A2BC}" type="presParOf" srcId="{45FB38C9-4798-4B03-8024-806CFF7C3203}" destId="{5E3D13BC-63AC-4E08-B500-0C8363C9E96C}" srcOrd="2" destOrd="0" presId="urn:microsoft.com/office/officeart/2005/8/layout/orgChart1"/>
    <dgm:cxn modelId="{CD53DB55-A433-4079-BE69-4A33F3B4E24F}" type="presParOf" srcId="{2614E880-02A3-4D67-AFE6-0E6B6E0A0A71}" destId="{DD6D4E1B-F89D-42CA-A1CD-3F031CB5A37D}" srcOrd="2" destOrd="0" presId="urn:microsoft.com/office/officeart/2005/8/layout/orgChart1"/>
    <dgm:cxn modelId="{BA295FF9-F4E4-4475-BF4A-7E57CFAFF788}"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3DC04-B6D7-47BC-810F-762DC046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6998</Words>
  <Characters>39889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46794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2015-06-17T15:05:00Z</dcterms:created>
  <dcterms:modified xsi:type="dcterms:W3CDTF">2015-08-05T16:21:00Z</dcterms:modified>
</cp:coreProperties>
</file>