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7FF06FA9" w:rsidR="002348F2" w:rsidRPr="00887714" w:rsidRDefault="002348F2" w:rsidP="00F33DBA">
      <w:pPr>
        <w:pStyle w:val="HTMLPreformatted"/>
        <w:rPr>
          <w:rFonts w:ascii="Times New Roman" w:hAnsi="Times New Roman" w:cs="Times New Roman"/>
          <w:b/>
          <w:color w:val="000000" w:themeColor="text1"/>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sidRPr="00887714">
        <w:rPr>
          <w:rFonts w:ascii="Times New Roman" w:hAnsi="Times New Roman" w:cs="Times New Roman"/>
          <w:color w:val="000000" w:themeColor="text1"/>
          <w:sz w:val="24"/>
          <w:szCs w:val="24"/>
        </w:rPr>
        <w:t>_</w:t>
      </w:r>
      <w:r w:rsidR="00EB7B02" w:rsidRPr="00887714">
        <w:rPr>
          <w:rFonts w:ascii="Times New Roman" w:hAnsi="Times New Roman" w:cs="Times New Roman"/>
          <w:color w:val="000000" w:themeColor="text1"/>
          <w:sz w:val="24"/>
          <w:szCs w:val="24"/>
        </w:rPr>
        <w:t>draft1</w:t>
      </w:r>
      <w:r w:rsidR="00D142B4" w:rsidRPr="00887714">
        <w:rPr>
          <w:rFonts w:ascii="Times New Roman" w:hAnsi="Times New Roman" w:cs="Times New Roman"/>
          <w:color w:val="000000" w:themeColor="text1"/>
          <w:sz w:val="24"/>
          <w:szCs w:val="24"/>
        </w:rPr>
        <w:t>5</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fldSimple w:instr=" SEQ Table \* ARABIC ">
        <w:r w:rsidR="008B3AFC">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 xml:space="preserve">Die is buffer to pad. Package is </w:t>
            </w:r>
            <w:proofErr w:type="gramStart"/>
            <w:r w:rsidRPr="00D135B9">
              <w:rPr>
                <w:rFonts w:ascii="Times New Roman" w:hAnsi="Times New Roman" w:cs="Times New Roman"/>
                <w:sz w:val="24"/>
                <w:szCs w:val="24"/>
              </w:rPr>
              <w:t>pad</w:t>
            </w:r>
            <w:proofErr w:type="gramEnd"/>
            <w:r w:rsidRPr="00D135B9">
              <w:rPr>
                <w:rFonts w:ascii="Times New Roman" w:hAnsi="Times New Roman" w:cs="Times New Roman"/>
                <w:sz w:val="24"/>
                <w:szCs w:val="24"/>
              </w:rPr>
              <w:t xml:space="preserve">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03189EA6" w:rsidR="00C2296B" w:rsidRPr="00D142B4" w:rsidRDefault="00E40790" w:rsidP="00D142B4">
            <w:pPr>
              <w:rPr>
                <w:sz w:val="22"/>
                <w:szCs w:val="22"/>
                <w:lang w:eastAsia="en-US"/>
              </w:rPr>
            </w:pPr>
            <w:r>
              <w:t>Legacy Package Models are “Package models defined in IBIS 6.1”.</w:t>
            </w: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006ACBE9"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r w:rsidR="00073DE7">
              <w:rPr>
                <w:rFonts w:ascii="Times New Roman" w:eastAsiaTheme="minorEastAsia" w:hAnsi="Times New Roman" w:cs="Times New Roman"/>
                <w:sz w:val="24"/>
                <w:szCs w:val="24"/>
              </w:rPr>
              <w:t xml:space="preserve"> </w:t>
            </w:r>
          </w:p>
        </w:tc>
        <w:tc>
          <w:tcPr>
            <w:tcW w:w="1687" w:type="pct"/>
          </w:tcPr>
          <w:p w14:paraId="651997D6" w14:textId="05C36152" w:rsidR="00C2296B" w:rsidRPr="00194D00" w:rsidRDefault="00887714">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full path may be described using BIRD 189 Buffer to Pad models and Legacy Pad to Pin Models.</w:t>
            </w: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2A6831D6"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r w:rsidRPr="00F36374">
        <w:t xml:space="preserv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3DAF9FC8" w14:textId="77777777" w:rsidR="00F33DBA" w:rsidRDefault="006C5845" w:rsidP="00194D00">
      <w:r w:rsidRPr="00F36374">
        <w:lastRenderedPageBreak/>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2A3960FB"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368D5BBC" w14:textId="77777777" w:rsidR="000F7C84" w:rsidRDefault="000F7C84" w:rsidP="00887714"/>
    <w:p w14:paraId="0010BA6F" w14:textId="3D8F1E62" w:rsidR="00887714" w:rsidRPr="008C48AD" w:rsidRDefault="00887714" w:rsidP="00887714">
      <w:pPr>
        <w:rPr>
          <w:sz w:val="22"/>
          <w:szCs w:val="22"/>
          <w:lang w:eastAsia="en-US"/>
          <w:rPrChange w:id="3" w:author="Author">
            <w:rPr>
              <w:color w:val="FF0000"/>
              <w:sz w:val="22"/>
              <w:szCs w:val="22"/>
              <w:lang w:eastAsia="en-US"/>
            </w:rPr>
          </w:rPrChange>
        </w:rPr>
      </w:pPr>
      <w:r w:rsidRPr="008C48AD">
        <w:rPr>
          <w:rPrChange w:id="4" w:author="Author">
            <w:rPr>
              <w:color w:val="FF0000"/>
            </w:rPr>
          </w:rPrChange>
        </w:rPr>
        <w:t>The suggested example flow outlined below and sentence following it may no longer be relevant due to some additions and changes in BIRD189:</w:t>
      </w:r>
    </w:p>
    <w:p w14:paraId="764A4A6F" w14:textId="77777777" w:rsidR="00887714" w:rsidRDefault="00887714" w:rsidP="00776F27"/>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w:t>
      </w:r>
      <w:proofErr w:type="gramStart"/>
      <w:r>
        <w:t>O</w:t>
      </w:r>
      <w:proofErr w:type="gramEnd"/>
      <w:r>
        <w:t xml:space="preserve">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4A323B41" w:rsidR="00776F27" w:rsidRDefault="00776F27" w:rsidP="00776F27">
      <w:pPr>
        <w:pStyle w:val="ListParagraph"/>
        <w:numPr>
          <w:ilvl w:val="0"/>
          <w:numId w:val="42"/>
        </w:numPr>
        <w:contextualSpacing w:val="0"/>
      </w:pPr>
      <w:r>
        <w:t xml:space="preserve">If a power delivery network is </w:t>
      </w:r>
      <w:r w:rsidR="000F7C84">
        <w:t>defined,</w:t>
      </w:r>
      <w:r>
        <w:t xml:space="preserve">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 xml:space="preserve">BIRD189.3 was created to correct a Param example, and to change “filename” to “base name” in </w:t>
      </w:r>
      <w:proofErr w:type="gramStart"/>
      <w:r>
        <w:t>the .ims</w:t>
      </w:r>
      <w:proofErr w:type="gramEnd"/>
      <w:r>
        <w:t xml:space="preserve">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w:t>
      </w:r>
      <w:proofErr w:type="gramStart"/>
      <w:r w:rsidR="00494895">
        <w:rPr>
          <w:rFonts w:ascii="Times New Roman" w:hAnsi="Times New Roman" w:cs="Times New Roman"/>
          <w:sz w:val="24"/>
          <w:szCs w:val="24"/>
        </w:rPr>
        <w:t>60 character</w:t>
      </w:r>
      <w:proofErr w:type="gramEnd"/>
      <w:r w:rsidR="00494895">
        <w:rPr>
          <w:rFonts w:ascii="Times New Roman" w:hAnsi="Times New Roman" w:cs="Times New Roman"/>
          <w:sz w:val="24"/>
          <w:szCs w:val="24"/>
        </w:rPr>
        <w:t xml:space="preserve">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3E552C68"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proofErr w:type="gramStart"/>
      <w:r w:rsidR="00385B2A">
        <w:rPr>
          <w:rFonts w:ascii="Times New Roman" w:hAnsi="Times New Roman" w:cs="Times New Roman"/>
          <w:sz w:val="24"/>
          <w:szCs w:val="24"/>
        </w:rPr>
        <w:t>Group</w:t>
      </w:r>
      <w:r>
        <w:rPr>
          <w:rFonts w:ascii="Times New Roman" w:hAnsi="Times New Roman" w:cs="Times New Roman"/>
          <w:sz w:val="24"/>
          <w:szCs w:val="24"/>
        </w:rPr>
        <w:t>]s</w:t>
      </w:r>
      <w:r w:rsidR="00CE14B5">
        <w:rPr>
          <w:rFonts w:ascii="Times New Roman" w:hAnsi="Times New Roman" w:cs="Times New Roman"/>
          <w:sz w:val="24"/>
          <w:szCs w:val="24"/>
        </w:rPr>
        <w:t>.</w:t>
      </w:r>
      <w:proofErr w:type="gramEnd"/>
      <w:r w:rsidR="00CE14B5">
        <w:rPr>
          <w:rFonts w:ascii="Times New Roman" w:hAnsi="Times New Roman" w:cs="Times New Roman"/>
          <w:sz w:val="24"/>
          <w:szCs w:val="24"/>
        </w:rPr>
        <w:t xml:space="preserve">  Unused_port_termination leaves the termination to EDA tools</w:t>
      </w:r>
      <w:r w:rsidR="00DD218C">
        <w:rPr>
          <w:rFonts w:ascii="Times New Roman" w:hAnsi="Times New Roman" w:cs="Times New Roman"/>
          <w:sz w:val="24"/>
          <w:szCs w:val="24"/>
        </w:rPr>
        <w:t>.</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D8163CD" w14:textId="77777777"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Terminal_type </w:t>
      </w:r>
    </w:p>
    <w:p w14:paraId="42AAACAE"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66B511D9" w14:textId="689ED6A2" w:rsidR="00367CD6" w:rsidRPr="00887714" w:rsidRDefault="00F11F6A"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Terminal_type </w:t>
      </w:r>
      <w:r w:rsidR="00367CD6" w:rsidRPr="00887714">
        <w:rPr>
          <w:rFonts w:ascii="Times New Roman" w:hAnsi="Times New Roman" w:cs="Times New Roman"/>
          <w:color w:val="000000" w:themeColor="text1"/>
          <w:sz w:val="24"/>
          <w:szCs w:val="24"/>
        </w:rPr>
        <w:t>A_gnd is added to conn</w:t>
      </w:r>
      <w:r w:rsidRPr="00887714">
        <w:rPr>
          <w:rFonts w:ascii="Times New Roman" w:hAnsi="Times New Roman" w:cs="Times New Roman"/>
          <w:color w:val="000000" w:themeColor="text1"/>
          <w:sz w:val="24"/>
          <w:szCs w:val="24"/>
        </w:rPr>
        <w:t>ect</w:t>
      </w:r>
      <w:r w:rsidR="00367CD6" w:rsidRPr="00887714">
        <w:rPr>
          <w:rFonts w:ascii="Times New Roman" w:hAnsi="Times New Roman" w:cs="Times New Roman"/>
          <w:color w:val="000000" w:themeColor="text1"/>
          <w:sz w:val="24"/>
          <w:szCs w:val="24"/>
        </w:rPr>
        <w:t xml:space="preserve"> a terminal to the EDA tool’s ground (or node 0 or equivalent</w:t>
      </w:r>
      <w:r w:rsidRPr="00887714">
        <w:rPr>
          <w:rFonts w:ascii="Times New Roman" w:hAnsi="Times New Roman" w:cs="Times New Roman"/>
          <w:color w:val="000000" w:themeColor="text1"/>
          <w:sz w:val="24"/>
          <w:szCs w:val="24"/>
        </w:rPr>
        <w:t xml:space="preserve">) </w:t>
      </w:r>
      <w:r w:rsidR="00367CD6" w:rsidRPr="00887714">
        <w:rPr>
          <w:rFonts w:ascii="Times New Roman" w:hAnsi="Times New Roman" w:cs="Times New Roman"/>
          <w:color w:val="000000" w:themeColor="text1"/>
          <w:sz w:val="24"/>
          <w:szCs w:val="24"/>
        </w:rPr>
        <w:t>at any interface.</w:t>
      </w:r>
    </w:p>
    <w:p w14:paraId="28AF57AB" w14:textId="77777777"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p>
    <w:p w14:paraId="79FFAA72" w14:textId="2A856D9A"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More statements are given to show how bus_label names can be entered with any or </w:t>
      </w:r>
      <w:proofErr w:type="gramStart"/>
      <w:r w:rsidRPr="00887714">
        <w:rPr>
          <w:rFonts w:ascii="Times New Roman" w:hAnsi="Times New Roman" w:cs="Times New Roman"/>
          <w:color w:val="000000" w:themeColor="text1"/>
          <w:sz w:val="24"/>
          <w:szCs w:val="24"/>
        </w:rPr>
        <w:t>all of</w:t>
      </w:r>
      <w:proofErr w:type="gramEnd"/>
      <w:r w:rsidRPr="00887714">
        <w:rPr>
          <w:rFonts w:ascii="Times New Roman" w:hAnsi="Times New Roman" w:cs="Times New Roman"/>
          <w:color w:val="000000" w:themeColor="text1"/>
          <w:sz w:val="24"/>
          <w:szCs w:val="24"/>
        </w:rPr>
        <w:t xml:space="preserve"> the [Pin Mapping], [Pin], [Bus Label] and [Die Supply Pads] keywords</w:t>
      </w:r>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5" w:name="_Toc203975849"/>
      <w:bookmarkStart w:id="6" w:name="_Toc203976270"/>
      <w:bookmarkStart w:id="7"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6BB496F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47930A64"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w:t>
      </w:r>
      <w:r w:rsidRPr="009261EF">
        <w:rPr>
          <w:color w:val="000000" w:themeColor="text1"/>
        </w:rPr>
        <w:lastRenderedPageBreak/>
        <w:t>keyword. The [</w:t>
      </w:r>
      <w:r w:rsidR="009E5E98">
        <w:rPr>
          <w:color w:val="000000" w:themeColor="text1"/>
        </w:rPr>
        <w:t>Interconnect Model Group</w:t>
      </w:r>
      <w:r w:rsidRPr="009261EF">
        <w:rPr>
          <w:color w:val="000000" w:themeColor="text1"/>
        </w:rPr>
        <w:t xml:space="preserve">] keyword is used to define a list of [Interconnect Model </w:t>
      </w:r>
      <w:proofErr w:type="gramStart"/>
      <w:r w:rsidRPr="009261EF">
        <w:rPr>
          <w:color w:val="000000" w:themeColor="text1"/>
        </w:rPr>
        <w:t>Set]s</w:t>
      </w:r>
      <w:proofErr w:type="gramEnd"/>
      <w:r w:rsidRPr="009261EF">
        <w:rPr>
          <w:color w:val="000000" w:themeColor="text1"/>
        </w:rPr>
        <w:t xml:space="preserve"> by name that shall be used together to define interconnect models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2454AC08"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w:t>
      </w:r>
      <w:del w:id="8" w:author="Author">
        <w:r w:rsidRPr="009261EF" w:rsidDel="005B6375">
          <w:rPr>
            <w:color w:val="000000" w:themeColor="text1"/>
          </w:rPr>
          <w:delText xml:space="preserve">have </w:delText>
        </w:r>
      </w:del>
      <w:ins w:id="9" w:author="Author">
        <w:r w:rsidR="005B6375">
          <w:rPr>
            <w:color w:val="000000" w:themeColor="text1"/>
          </w:rPr>
          <w:t>contain</w:t>
        </w:r>
        <w:r w:rsidR="005B6375" w:rsidRPr="009261EF">
          <w:rPr>
            <w:color w:val="000000" w:themeColor="text1"/>
          </w:rPr>
          <w:t xml:space="preserve"> </w:t>
        </w:r>
      </w:ins>
      <w:r w:rsidRPr="009261EF">
        <w:rPr>
          <w:color w:val="000000" w:themeColor="text1"/>
        </w:rPr>
        <w:t>zero or more [</w:t>
      </w:r>
      <w:r w:rsidR="009E5E98">
        <w:rPr>
          <w:color w:val="000000" w:themeColor="text1"/>
        </w:rPr>
        <w:t>Interconnect Model Group</w:t>
      </w:r>
      <w:r w:rsidRPr="009261EF">
        <w:rPr>
          <w:color w:val="000000" w:themeColor="text1"/>
        </w:rPr>
        <w:t>] keywords (identified by a name)</w:t>
      </w:r>
      <w:del w:id="10" w:author="Author">
        <w:r w:rsidRPr="009261EF" w:rsidDel="005B6375">
          <w:rPr>
            <w:color w:val="000000" w:themeColor="text1"/>
          </w:rPr>
          <w:delText xml:space="preserve"> associated with it</w:delText>
        </w:r>
      </w:del>
      <w:r w:rsidRPr="009261EF">
        <w:rPr>
          <w:color w:val="000000" w:themeColor="text1"/>
        </w:rPr>
        <w:t xml:space="preserv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38666D75" w:rsidR="00C91745" w:rsidRPr="009261EF" w:rsidRDefault="00C91745" w:rsidP="00C91745">
      <w:pPr>
        <w:pStyle w:val="KeywordDescriptions"/>
        <w:rPr>
          <w:color w:val="000000" w:themeColor="text1"/>
        </w:rPr>
      </w:pPr>
      <w:del w:id="11" w:author="Author">
        <w:r w:rsidRPr="009261EF" w:rsidDel="005B6375">
          <w:rPr>
            <w:color w:val="000000" w:themeColor="text1"/>
          </w:rPr>
          <w:delText>A [Component] may have zero or more [</w:delText>
        </w:r>
        <w:r w:rsidR="009E5E98" w:rsidDel="005B6375">
          <w:rPr>
            <w:color w:val="000000" w:themeColor="text1"/>
          </w:rPr>
          <w:delText>Interconnect Model Group</w:delText>
        </w:r>
        <w:r w:rsidRPr="009261EF" w:rsidDel="005B6375">
          <w:rPr>
            <w:color w:val="000000" w:themeColor="text1"/>
          </w:rPr>
          <w:delText xml:space="preserve">] keywords (identified by a name) associated with it. </w:delText>
        </w:r>
      </w:del>
      <w:r w:rsidRPr="009261EF">
        <w:rPr>
          <w:color w:val="000000" w:themeColor="text1"/>
        </w:rPr>
        <w:t>Interconnect Model Sets that exist for the component shall be listed in one or more</w:t>
      </w:r>
      <w:ins w:id="12" w:author="Author">
        <w:r w:rsidR="000C1FDA">
          <w:rPr>
            <w:color w:val="000000" w:themeColor="text1"/>
          </w:rPr>
          <w:t xml:space="preserve"> </w:t>
        </w:r>
      </w:ins>
      <w:del w:id="13" w:author="Author">
        <w:r w:rsidRPr="009261EF" w:rsidDel="00323C49">
          <w:rPr>
            <w:color w:val="000000" w:themeColor="text1"/>
          </w:rPr>
          <w:delText xml:space="preserve"> than one of these sections</w:delText>
        </w:r>
      </w:del>
      <w:ins w:id="14" w:author="Author">
        <w:r w:rsidR="00323C49">
          <w:rPr>
            <w:color w:val="000000" w:themeColor="text1"/>
          </w:rPr>
          <w:t>Interconnect Model Groups</w:t>
        </w:r>
      </w:ins>
      <w:r w:rsidRPr="009261EF">
        <w:rPr>
          <w:color w:val="000000" w:themeColor="text1"/>
        </w:rPr>
        <w:t xml:space="preserve">. </w:t>
      </w:r>
      <w:ins w:id="15" w:author="Author">
        <w:r w:rsidR="00323C49">
          <w:rPr>
            <w:color w:val="000000" w:themeColor="text1"/>
          </w:rPr>
          <w:t xml:space="preserve"> </w:t>
        </w:r>
      </w:ins>
      <w:r w:rsidRPr="009261EF">
        <w:rPr>
          <w:color w:val="000000" w:themeColor="text1"/>
        </w:rPr>
        <w:t xml:space="preserve">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62A2A0D" w14:textId="308781DF"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598E0574" w:rsidR="00C91745" w:rsidRPr="009261EF" w:rsidRDefault="00C91745" w:rsidP="00C91745">
      <w:pPr>
        <w:pStyle w:val="KeywordDescriptions"/>
        <w:rPr>
          <w:color w:val="000000" w:themeColor="text1"/>
        </w:rPr>
      </w:pPr>
      <w:r w:rsidRPr="009261EF">
        <w:rPr>
          <w:color w:val="000000" w:themeColor="text1"/>
        </w:rPr>
        <w:t xml:space="preserve">The files containing the Interconnect Model Sets with the ims extension shall be located in the same directory as </w:t>
      </w:r>
      <w:proofErr w:type="gramStart"/>
      <w:r w:rsidRPr="009261EF">
        <w:rPr>
          <w:color w:val="000000" w:themeColor="text1"/>
        </w:rPr>
        <w:t>the .ibs</w:t>
      </w:r>
      <w:proofErr w:type="gramEnd"/>
      <w:r w:rsidRPr="009261EF">
        <w:rPr>
          <w:color w:val="000000" w:themeColor="text1"/>
        </w:rPr>
        <w:t xml:space="preserve">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3CC40A6C" w14:textId="6567C077" w:rsidR="00197F42"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2CF1D60C" w14:textId="5BEF9952" w:rsidR="00197F42" w:rsidRDefault="00197F42" w:rsidP="00197F42">
      <w:pPr>
        <w:pStyle w:val="KeywordDescriptions"/>
        <w:rPr>
          <w:color w:val="000000" w:themeColor="text1"/>
        </w:rPr>
      </w:pPr>
      <w:r>
        <w:rPr>
          <w:color w:val="000000" w:themeColor="text1"/>
        </w:rPr>
        <w:t>As discussed in Section XXX, three interface locations exist: pin, die</w:t>
      </w:r>
      <w:r w:rsidR="00D00FB1">
        <w:rPr>
          <w:color w:val="000000" w:themeColor="text1"/>
        </w:rPr>
        <w:t xml:space="preserve"> </w:t>
      </w:r>
      <w:r>
        <w:rPr>
          <w:color w:val="000000" w:themeColor="text1"/>
        </w:rPr>
        <w:t>pad, and buffer.  These interfaces are identified in the Terminal lines under the [Interconnect Model] keyword and by their Terminal_type column entries (shown in Table 41) as follows:</w:t>
      </w:r>
    </w:p>
    <w:p w14:paraId="54AD5B48" w14:textId="11D9B615" w:rsidR="00197F42" w:rsidRDefault="00D00FB1" w:rsidP="00197F42">
      <w:pPr>
        <w:pStyle w:val="KeywordDescriptions"/>
        <w:ind w:firstLine="720"/>
        <w:rPr>
          <w:color w:val="000000" w:themeColor="text1"/>
        </w:rPr>
      </w:pP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p>
    <w:p w14:paraId="1993B997" w14:textId="682B0E8E" w:rsidR="00197F42" w:rsidRDefault="00D00FB1" w:rsidP="00197F42">
      <w:pPr>
        <w:pStyle w:val="KeywordDescriptions"/>
        <w:ind w:firstLine="720"/>
        <w:rPr>
          <w:color w:val="000000" w:themeColor="text1"/>
        </w:rPr>
      </w:pPr>
      <w:r>
        <w:rPr>
          <w:color w:val="000000" w:themeColor="text1"/>
        </w:rPr>
        <w:t>d</w:t>
      </w:r>
      <w:r w:rsidR="00197F42">
        <w:rPr>
          <w:color w:val="000000" w:themeColor="text1"/>
        </w:rPr>
        <w:t>ie pad:</w:t>
      </w:r>
      <w:r w:rsidR="00197F42">
        <w:rPr>
          <w:color w:val="000000" w:themeColor="text1"/>
        </w:rPr>
        <w:tab/>
        <w:t>Pad_I/O, Pad_Rail</w:t>
      </w:r>
    </w:p>
    <w:p w14:paraId="30AD7D1F" w14:textId="56DA5000" w:rsidR="00E936A1" w:rsidRDefault="00D00FB1">
      <w:pPr>
        <w:pStyle w:val="KeywordDescriptions"/>
        <w:ind w:left="2160" w:hanging="1440"/>
        <w:rPr>
          <w:color w:val="000000" w:themeColor="text1"/>
        </w:rPr>
      </w:pP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p>
    <w:p w14:paraId="418EFE9A" w14:textId="613CCAEB" w:rsidR="00E936A1" w:rsidRDefault="00D00FB1">
      <w:pPr>
        <w:pStyle w:val="KeywordDescriptions"/>
        <w:ind w:left="2160" w:hanging="1440"/>
        <w:rPr>
          <w:color w:val="000000" w:themeColor="text1"/>
        </w:rPr>
      </w:pPr>
      <w:r>
        <w:rPr>
          <w:color w:val="000000" w:themeColor="text1"/>
        </w:rPr>
        <w:t>g</w:t>
      </w:r>
      <w:r w:rsidR="00E936A1">
        <w:rPr>
          <w:color w:val="000000" w:themeColor="text1"/>
        </w:rPr>
        <w:t>round</w:t>
      </w:r>
      <w:r w:rsidR="00E936A1">
        <w:rPr>
          <w:color w:val="000000" w:themeColor="text1"/>
        </w:rPr>
        <w:tab/>
        <w:t>A_gnd (</w:t>
      </w:r>
      <w:del w:id="16" w:author="Author">
        <w:r w:rsidR="00E936A1" w:rsidDel="00323C49">
          <w:rPr>
            <w:color w:val="000000" w:themeColor="text1"/>
          </w:rPr>
          <w:delText xml:space="preserve">a </w:delText>
        </w:r>
        <w:r w:rsidDel="00323C49">
          <w:rPr>
            <w:color w:val="000000" w:themeColor="text1"/>
          </w:rPr>
          <w:delText xml:space="preserve">local or </w:delText>
        </w:r>
      </w:del>
      <w:ins w:id="17" w:author="Author">
        <w:r w:rsidR="00323C49">
          <w:rPr>
            <w:color w:val="000000" w:themeColor="text1"/>
          </w:rPr>
          <w:t xml:space="preserve">connection to </w:t>
        </w:r>
      </w:ins>
      <w:r w:rsidR="00E936A1">
        <w:rPr>
          <w:color w:val="000000" w:themeColor="text1"/>
        </w:rPr>
        <w:t>global ground</w:t>
      </w:r>
      <w:r w:rsidR="002A67F1">
        <w:rPr>
          <w:color w:val="000000" w:themeColor="text1"/>
        </w:rPr>
        <w:t xml:space="preserve"> at any interface)</w:t>
      </w:r>
    </w:p>
    <w:p w14:paraId="13F6C0E5" w14:textId="62701B5F" w:rsidR="00055C6D" w:rsidRDefault="00055C6D" w:rsidP="00887714">
      <w:pPr>
        <w:pStyle w:val="KeywordDescriptions"/>
        <w:rPr>
          <w:color w:val="000000" w:themeColor="text1"/>
        </w:rPr>
      </w:pP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del w:id="18" w:author="Author">
        <w:r w:rsidDel="00E771FE">
          <w:rPr>
            <w:color w:val="000000" w:themeColor="text1"/>
          </w:rPr>
          <w:delText xml:space="preserve"> and are referred to as aggressors</w:delText>
        </w:r>
      </w:del>
      <w:r>
        <w:rPr>
          <w:color w:val="000000" w:themeColor="text1"/>
        </w:rPr>
        <w:t xml:space="preserve">.  </w:t>
      </w:r>
      <w:r w:rsidR="00D00FB1">
        <w:rPr>
          <w:color w:val="000000" w:themeColor="text1"/>
        </w:rPr>
        <w:t xml:space="preserve">If any *_I/O pin is </w:t>
      </w:r>
      <w:ins w:id="19" w:author="Author">
        <w:r w:rsidR="00E771FE">
          <w:rPr>
            <w:color w:val="000000" w:themeColor="text1"/>
          </w:rPr>
          <w:t xml:space="preserve">marked </w:t>
        </w:r>
      </w:ins>
      <w:del w:id="20" w:author="Author">
        <w:r w:rsidR="00D00FB1" w:rsidDel="00E771FE">
          <w:rPr>
            <w:color w:val="000000" w:themeColor="text1"/>
          </w:rPr>
          <w:delText xml:space="preserve">an </w:delText>
        </w:r>
      </w:del>
      <w:ins w:id="21" w:author="Author">
        <w:r w:rsidR="00E771FE">
          <w:rPr>
            <w:color w:val="000000" w:themeColor="text1"/>
          </w:rPr>
          <w:t>as Aggressor_Only</w:t>
        </w:r>
      </w:ins>
      <w:del w:id="22" w:author="Author">
        <w:r w:rsidR="00D00FB1" w:rsidDel="00E771FE">
          <w:rPr>
            <w:color w:val="000000" w:themeColor="text1"/>
          </w:rPr>
          <w:delText>aggressor</w:delText>
        </w:r>
      </w:del>
      <w:r w:rsidR="00D00FB1">
        <w:rPr>
          <w:color w:val="000000" w:themeColor="text1"/>
        </w:rPr>
        <w:t xml:space="preserve">, then all *_I/O pins with the same pin_name entry </w:t>
      </w:r>
      <w:ins w:id="23" w:author="Author">
        <w:r w:rsidR="00E771FE">
          <w:rPr>
            <w:color w:val="000000" w:themeColor="text1"/>
          </w:rPr>
          <w:t>shall be considered as</w:t>
        </w:r>
      </w:ins>
      <w:del w:id="24" w:author="Author">
        <w:r w:rsidR="00D00FB1" w:rsidDel="00E771FE">
          <w:rPr>
            <w:color w:val="000000" w:themeColor="text1"/>
          </w:rPr>
          <w:delText>are aggressors</w:delText>
        </w:r>
      </w:del>
      <w:ins w:id="25" w:author="Author">
        <w:r w:rsidR="00E771FE">
          <w:rPr>
            <w:color w:val="000000" w:themeColor="text1"/>
          </w:rPr>
          <w:t xml:space="preserve"> Aggressor_Only</w:t>
        </w:r>
      </w:ins>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del w:id="26" w:author="Author">
        <w:r w:rsidR="00E936A1" w:rsidDel="00E771FE">
          <w:rPr>
            <w:color w:val="000000" w:themeColor="text1"/>
          </w:rPr>
          <w:delText xml:space="preserve">is referred to as </w:delText>
        </w:r>
      </w:del>
      <w:ins w:id="27" w:author="Author">
        <w:r w:rsidR="00E771FE">
          <w:rPr>
            <w:color w:val="000000" w:themeColor="text1"/>
          </w:rPr>
          <w:t xml:space="preserve">may be considered as an aggressor or </w:t>
        </w:r>
      </w:ins>
      <w:r w:rsidR="00E936A1">
        <w:rPr>
          <w:color w:val="000000" w:themeColor="text1"/>
        </w:rPr>
        <w:t>a vict</w:t>
      </w:r>
      <w:r w:rsidR="00362D05">
        <w:rPr>
          <w:color w:val="000000" w:themeColor="text1"/>
        </w:rPr>
        <w:t>i</w:t>
      </w:r>
      <w:r w:rsidR="00E936A1">
        <w:rPr>
          <w:color w:val="000000" w:themeColor="text1"/>
        </w:rPr>
        <w:t>m</w:t>
      </w:r>
      <w:del w:id="28" w:author="Author">
        <w:r w:rsidR="00E936A1" w:rsidDel="00E771FE">
          <w:rPr>
            <w:color w:val="000000" w:themeColor="text1"/>
          </w:rPr>
          <w:delText xml:space="preserve"> (non-aggressor)</w:delText>
        </w:r>
      </w:del>
      <w:r w:rsidR="00E936A1">
        <w:rPr>
          <w:color w:val="000000" w:themeColor="text1"/>
        </w:rPr>
        <w:t>.</w:t>
      </w:r>
    </w:p>
    <w:p w14:paraId="4A866B9E" w14:textId="2C42878F" w:rsidR="009A3BDA" w:rsidRDefault="00055C6D" w:rsidP="00C91745">
      <w:pPr>
        <w:pStyle w:val="KeywordDescriptions"/>
        <w:rPr>
          <w:color w:val="000000" w:themeColor="text1"/>
        </w:rPr>
      </w:pP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lastRenderedPageBreak/>
        <w:t>(described below</w:t>
      </w:r>
      <w:r>
        <w:rPr>
          <w:color w:val="000000" w:themeColor="text1"/>
        </w:rPr>
        <w:t xml:space="preserve">) according </w:t>
      </w:r>
      <w:r w:rsidR="00E936A1">
        <w:rPr>
          <w:color w:val="000000" w:themeColor="text1"/>
        </w:rPr>
        <w:t>the the</w:t>
      </w:r>
      <w:r w:rsidR="00761C52">
        <w:rPr>
          <w:color w:val="000000" w:themeColor="text1"/>
        </w:rPr>
        <w:t xml:space="preserve"> 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p>
    <w:p w14:paraId="59200266" w14:textId="5A7BB9DF" w:rsidR="00911FBC" w:rsidRDefault="00911FBC" w:rsidP="00C91745">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w:t>
      </w:r>
      <w:proofErr w:type="gramStart"/>
      <w:r>
        <w:rPr>
          <w:color w:val="000000" w:themeColor="text1"/>
        </w:rPr>
        <w:t>a number of</w:t>
      </w:r>
      <w:proofErr w:type="gramEnd"/>
      <w:r>
        <w:rPr>
          <w:color w:val="000000" w:themeColor="text1"/>
        </w:rPr>
        <w:t xml:space="preserve">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p>
    <w:p w14:paraId="30D6D496" w14:textId="1D002060" w:rsidR="00347775" w:rsidRDefault="00347775" w:rsidP="002B62AD">
      <w:pPr>
        <w:pStyle w:val="KeywordDescriptions"/>
        <w:numPr>
          <w:ilvl w:val="0"/>
          <w:numId w:val="49"/>
        </w:numPr>
        <w:rPr>
          <w:color w:val="000000" w:themeColor="text1"/>
        </w:rPr>
      </w:pPr>
      <w:r>
        <w:rPr>
          <w:color w:val="000000" w:themeColor="text1"/>
        </w:rPr>
        <w:t>I/O pin_name rules</w:t>
      </w:r>
    </w:p>
    <w:p w14:paraId="28E6C590" w14:textId="23384AC2" w:rsidR="00347775" w:rsidRDefault="00347775" w:rsidP="00D142B4">
      <w:pPr>
        <w:pStyle w:val="KeywordDescriptions"/>
        <w:numPr>
          <w:ilvl w:val="1"/>
          <w:numId w:val="49"/>
        </w:numPr>
        <w:rPr>
          <w:color w:val="000000" w:themeColor="text1"/>
        </w:rPr>
      </w:pP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p>
    <w:p w14:paraId="20B0DC11" w14:textId="02C74B3B" w:rsidR="00D00FB1" w:rsidRDefault="00D00FB1" w:rsidP="00D142B4">
      <w:pPr>
        <w:pStyle w:val="KeywordDescriptions"/>
        <w:numPr>
          <w:ilvl w:val="1"/>
          <w:numId w:val="49"/>
        </w:numPr>
        <w:rPr>
          <w:color w:val="000000" w:themeColor="text1"/>
        </w:rPr>
      </w:pPr>
      <w:r>
        <w:rPr>
          <w:color w:val="000000" w:themeColor="text1"/>
        </w:rPr>
        <w:t xml:space="preserve">All *_I/O pin_names may </w:t>
      </w:r>
      <w:ins w:id="29" w:author="Author">
        <w:r w:rsidR="00831E01">
          <w:rPr>
            <w:color w:val="000000" w:themeColor="text1"/>
          </w:rPr>
          <w:t xml:space="preserve">omit the Aggressor_Only column (may </w:t>
        </w:r>
      </w:ins>
      <w:r>
        <w:rPr>
          <w:color w:val="000000" w:themeColor="text1"/>
        </w:rPr>
        <w:t xml:space="preserve">be </w:t>
      </w:r>
      <w:ins w:id="30" w:author="Author">
        <w:r w:rsidR="00F36A81">
          <w:rPr>
            <w:color w:val="000000" w:themeColor="text1"/>
          </w:rPr>
          <w:t xml:space="preserve">aggressors or </w:t>
        </w:r>
      </w:ins>
      <w:r>
        <w:rPr>
          <w:color w:val="000000" w:themeColor="text1"/>
        </w:rPr>
        <w:t>victims</w:t>
      </w:r>
      <w:del w:id="31" w:author="Author">
        <w:r w:rsidR="00F36A81" w:rsidDel="00F36A81">
          <w:rPr>
            <w:color w:val="000000" w:themeColor="text1"/>
          </w:rPr>
          <w:delText xml:space="preserve"> </w:delText>
        </w:r>
        <w:r w:rsidDel="00F36A81">
          <w:rPr>
            <w:color w:val="000000" w:themeColor="text1"/>
          </w:rPr>
          <w:delText>(non-</w:delText>
        </w:r>
      </w:del>
      <w:ins w:id="32" w:author="Author">
        <w:del w:id="33" w:author="Author">
          <w:r w:rsidR="00831E01" w:rsidDel="00F36A81">
            <w:rPr>
              <w:color w:val="000000" w:themeColor="text1"/>
            </w:rPr>
            <w:delText xml:space="preserve"> </w:delText>
          </w:r>
        </w:del>
      </w:ins>
      <w:del w:id="34" w:author="Author">
        <w:r w:rsidDel="00F36A81">
          <w:rPr>
            <w:color w:val="000000" w:themeColor="text1"/>
          </w:rPr>
          <w:delText>aggressors</w:delText>
        </w:r>
      </w:del>
      <w:r>
        <w:rPr>
          <w:color w:val="000000" w:themeColor="text1"/>
        </w:rPr>
        <w:t>)</w:t>
      </w:r>
    </w:p>
    <w:p w14:paraId="7C952CFE" w14:textId="6CE7E570" w:rsidR="00911FBC" w:rsidRDefault="00911FBC" w:rsidP="00D142B4">
      <w:pPr>
        <w:pStyle w:val="KeywordDescriptions"/>
        <w:numPr>
          <w:ilvl w:val="1"/>
          <w:numId w:val="49"/>
        </w:numPr>
        <w:rPr>
          <w:color w:val="000000" w:themeColor="text1"/>
        </w:rPr>
      </w:pPr>
      <w:del w:id="35" w:author="Author">
        <w:r w:rsidDel="008D5331">
          <w:rPr>
            <w:color w:val="000000" w:themeColor="text1"/>
          </w:rPr>
          <w:delText xml:space="preserve">Each </w:delText>
        </w:r>
      </w:del>
      <w:proofErr w:type="gramStart"/>
      <w:ins w:id="36" w:author="Author">
        <w:r w:rsidR="008D5331">
          <w:rPr>
            <w:color w:val="000000" w:themeColor="text1"/>
          </w:rPr>
          <w:t>No</w:t>
        </w:r>
        <w:proofErr w:type="gramEnd"/>
        <w:r w:rsidR="008D5331">
          <w:rPr>
            <w:color w:val="000000" w:themeColor="text1"/>
          </w:rPr>
          <w:t xml:space="preserve"> </w:t>
        </w:r>
      </w:ins>
      <w:r>
        <w:rPr>
          <w:color w:val="000000" w:themeColor="text1"/>
        </w:rPr>
        <w:t>I/O pin</w:t>
      </w:r>
      <w:r w:rsidR="00BF184E">
        <w:rPr>
          <w:color w:val="000000" w:themeColor="text1"/>
        </w:rPr>
        <w:t>_name</w:t>
      </w:r>
      <w:r>
        <w:rPr>
          <w:color w:val="000000" w:themeColor="text1"/>
        </w:rPr>
        <w:t xml:space="preserve"> in a component may </w:t>
      </w:r>
      <w:del w:id="37" w:author="Author">
        <w:r w:rsidR="00BF184E" w:rsidDel="008D5331">
          <w:rPr>
            <w:color w:val="000000" w:themeColor="text1"/>
          </w:rPr>
          <w:delText xml:space="preserve">not </w:delText>
        </w:r>
      </w:del>
      <w:r>
        <w:rPr>
          <w:color w:val="000000" w:themeColor="text1"/>
        </w:rPr>
        <w:t xml:space="preserve">appear as a </w:t>
      </w:r>
      <w:del w:id="38" w:author="Author">
        <w:r w:rsidDel="00831E01">
          <w:rPr>
            <w:color w:val="000000" w:themeColor="text1"/>
          </w:rPr>
          <w:delText>victim (</w:delText>
        </w:r>
        <w:r w:rsidR="00BF184E" w:rsidDel="00831E01">
          <w:rPr>
            <w:color w:val="000000" w:themeColor="text1"/>
          </w:rPr>
          <w:delText>non-aggressor</w:delText>
        </w:r>
        <w:r w:rsidDel="00831E01">
          <w:rPr>
            <w:color w:val="000000" w:themeColor="text1"/>
          </w:rPr>
          <w:delText xml:space="preserve">) </w:delText>
        </w:r>
      </w:del>
      <w:r w:rsidR="00BF184E">
        <w:rPr>
          <w:color w:val="000000" w:themeColor="text1"/>
        </w:rPr>
        <w:t xml:space="preserve">Pin_I/O </w:t>
      </w:r>
      <w:r>
        <w:rPr>
          <w:color w:val="000000" w:themeColor="text1"/>
        </w:rPr>
        <w:t xml:space="preserve">terminal </w:t>
      </w:r>
      <w:ins w:id="39" w:author="Author">
        <w:r w:rsidR="00831E01">
          <w:rPr>
            <w:color w:val="000000" w:themeColor="text1"/>
          </w:rPr>
          <w:t xml:space="preserve">without the Aggressor_Only column </w:t>
        </w:r>
      </w:ins>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p>
    <w:p w14:paraId="3DB46EFC" w14:textId="6D0628ED" w:rsidR="00BF184E" w:rsidRDefault="00BF184E" w:rsidP="00D142B4">
      <w:pPr>
        <w:pStyle w:val="KeywordDescriptions"/>
        <w:numPr>
          <w:ilvl w:val="1"/>
          <w:numId w:val="49"/>
        </w:numPr>
        <w:rPr>
          <w:color w:val="000000" w:themeColor="text1"/>
        </w:rPr>
      </w:pPr>
      <w:del w:id="40" w:author="Author">
        <w:r w:rsidDel="008D5331">
          <w:rPr>
            <w:color w:val="000000" w:themeColor="text1"/>
          </w:rPr>
          <w:delText xml:space="preserve">Each </w:delText>
        </w:r>
      </w:del>
      <w:proofErr w:type="gramStart"/>
      <w:ins w:id="41" w:author="Author">
        <w:r w:rsidR="008D5331">
          <w:rPr>
            <w:color w:val="000000" w:themeColor="text1"/>
          </w:rPr>
          <w:t>No</w:t>
        </w:r>
        <w:proofErr w:type="gramEnd"/>
        <w:r w:rsidR="008D5331">
          <w:rPr>
            <w:color w:val="000000" w:themeColor="text1"/>
          </w:rPr>
          <w:t xml:space="preserve"> </w:t>
        </w:r>
      </w:ins>
      <w:r>
        <w:rPr>
          <w:color w:val="000000" w:themeColor="text1"/>
        </w:rPr>
        <w:t xml:space="preserve">I/O pin_name in a component may </w:t>
      </w:r>
      <w:del w:id="42" w:author="Author">
        <w:r w:rsidDel="008D5331">
          <w:rPr>
            <w:color w:val="000000" w:themeColor="text1"/>
          </w:rPr>
          <w:delText xml:space="preserve">not </w:delText>
        </w:r>
      </w:del>
      <w:r>
        <w:rPr>
          <w:color w:val="000000" w:themeColor="text1"/>
        </w:rPr>
        <w:t xml:space="preserve">appear as a </w:t>
      </w:r>
      <w:del w:id="43" w:author="Author">
        <w:r w:rsidDel="00831E01">
          <w:rPr>
            <w:color w:val="000000" w:themeColor="text1"/>
          </w:rPr>
          <w:delText xml:space="preserve">victim (non-aggressor) </w:delText>
        </w:r>
      </w:del>
      <w:r>
        <w:rPr>
          <w:color w:val="000000" w:themeColor="text1"/>
        </w:rPr>
        <w:t xml:space="preserve">Buffer_I/O terminal </w:t>
      </w:r>
      <w:ins w:id="44" w:author="Author">
        <w:r w:rsidR="00831E01">
          <w:rPr>
            <w:color w:val="000000" w:themeColor="text1"/>
          </w:rPr>
          <w:t xml:space="preserve">without the Aggressor_Only column </w:t>
        </w:r>
      </w:ins>
      <w:r>
        <w:rPr>
          <w:color w:val="000000" w:themeColor="text1"/>
        </w:rPr>
        <w:t xml:space="preserve">in more than one </w:t>
      </w:r>
      <w:r w:rsidR="00E936A1">
        <w:rPr>
          <w:color w:val="000000" w:themeColor="text1"/>
        </w:rPr>
        <w:t xml:space="preserve">Interconnect </w:t>
      </w:r>
      <w:r>
        <w:rPr>
          <w:color w:val="000000" w:themeColor="text1"/>
        </w:rPr>
        <w:t>Model in the</w:t>
      </w:r>
      <w:r w:rsidR="002A67F1">
        <w:rPr>
          <w:color w:val="000000" w:themeColor="text1"/>
        </w:rPr>
        <w:t xml:space="preserve"> Interconnect Model</w:t>
      </w:r>
      <w:r>
        <w:rPr>
          <w:color w:val="000000" w:themeColor="text1"/>
        </w:rPr>
        <w:t xml:space="preserve"> Group.</w:t>
      </w:r>
    </w:p>
    <w:p w14:paraId="3FF979A3" w14:textId="64267D7E" w:rsidR="00BF184E" w:rsidRDefault="00BF184E" w:rsidP="00D142B4">
      <w:pPr>
        <w:pStyle w:val="KeywordDescriptions"/>
        <w:numPr>
          <w:ilvl w:val="1"/>
          <w:numId w:val="49"/>
        </w:numPr>
        <w:rPr>
          <w:color w:val="000000" w:themeColor="text1"/>
        </w:rPr>
      </w:pPr>
      <w:r>
        <w:rPr>
          <w:color w:val="000000" w:themeColor="text1"/>
        </w:rPr>
        <w:t xml:space="preserve">An I/O pin_name may </w:t>
      </w:r>
      <w:del w:id="45" w:author="Author">
        <w:r w:rsidDel="003C706C">
          <w:rPr>
            <w:color w:val="000000" w:themeColor="text1"/>
          </w:rPr>
          <w:delText xml:space="preserve">be </w:delText>
        </w:r>
      </w:del>
      <w:ins w:id="46" w:author="Author">
        <w:r w:rsidR="003C706C">
          <w:rPr>
            <w:color w:val="000000" w:themeColor="text1"/>
          </w:rPr>
          <w:t xml:space="preserve">appear </w:t>
        </w:r>
      </w:ins>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p>
    <w:p w14:paraId="1D649F4D" w14:textId="18B22A5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p>
    <w:p w14:paraId="6CE46405" w14:textId="5629C90E"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p>
    <w:p w14:paraId="4E7C9121" w14:textId="38FD5872" w:rsidR="00BF184E" w:rsidRDefault="002A67F1" w:rsidP="00D142B4">
      <w:pPr>
        <w:pStyle w:val="KeywordDescriptions"/>
        <w:numPr>
          <w:ilvl w:val="2"/>
          <w:numId w:val="49"/>
        </w:numPr>
        <w:rPr>
          <w:color w:val="000000" w:themeColor="text1"/>
        </w:rPr>
      </w:pP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p>
    <w:p w14:paraId="34D1F8D3" w14:textId="69097E8A" w:rsidR="00880FF1" w:rsidRDefault="00880FF1" w:rsidP="00887714">
      <w:pPr>
        <w:pStyle w:val="KeywordDescriptions"/>
        <w:numPr>
          <w:ilvl w:val="2"/>
          <w:numId w:val="49"/>
        </w:numPr>
        <w:rPr>
          <w:color w:val="000000" w:themeColor="text1"/>
        </w:rPr>
      </w:pP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p>
    <w:p w14:paraId="298BC242" w14:textId="10935979" w:rsidR="009E6675" w:rsidRPr="00CA5EBA" w:rsidRDefault="009E6675">
      <w:pPr>
        <w:pStyle w:val="KeywordDescriptions"/>
        <w:numPr>
          <w:ilvl w:val="1"/>
          <w:numId w:val="49"/>
        </w:numPr>
        <w:rPr>
          <w:color w:val="000000" w:themeColor="text1"/>
        </w:rPr>
      </w:pP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del w:id="47" w:author="Author">
        <w:r w:rsidRPr="00CA5EBA" w:rsidDel="00346A1B">
          <w:rPr>
            <w:color w:val="000000" w:themeColor="text1"/>
          </w:rPr>
          <w:delText xml:space="preserve">be </w:delText>
        </w:r>
      </w:del>
      <w:ins w:id="48" w:author="Author">
        <w:r w:rsidR="00346A1B">
          <w:rPr>
            <w:color w:val="000000" w:themeColor="text1"/>
          </w:rPr>
          <w:t>appear</w:t>
        </w:r>
        <w:r w:rsidR="00346A1B" w:rsidRPr="00CA5EBA">
          <w:rPr>
            <w:color w:val="000000" w:themeColor="text1"/>
          </w:rPr>
          <w:t xml:space="preserve"> </w:t>
        </w:r>
      </w:ins>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ins w:id="49" w:author="Author">
        <w:r w:rsidR="00725D89">
          <w:rPr>
            <w:color w:val="000000" w:themeColor="text1"/>
          </w:rPr>
          <w:t xml:space="preserve">of Interconnect Model Sets that are listed in one Interconnect Model Group </w:t>
        </w:r>
      </w:ins>
      <w:r w:rsidRPr="00CA5EBA">
        <w:rPr>
          <w:color w:val="000000" w:themeColor="text1"/>
        </w:rPr>
        <w:t>with the following interface combinations:</w:t>
      </w:r>
    </w:p>
    <w:p w14:paraId="71A81B1E" w14:textId="2365CE0E" w:rsidR="009E6675" w:rsidRDefault="002A67F1">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p>
    <w:p w14:paraId="497A5B32" w14:textId="035E0EF0" w:rsidR="009E6675" w:rsidRDefault="002A67F1">
      <w:pPr>
        <w:pStyle w:val="KeywordDescriptions"/>
        <w:numPr>
          <w:ilvl w:val="2"/>
          <w:numId w:val="49"/>
        </w:numPr>
        <w:rPr>
          <w:color w:val="000000" w:themeColor="text1"/>
        </w:rPr>
      </w:pPr>
      <w:r>
        <w:rPr>
          <w:color w:val="000000" w:themeColor="text1"/>
        </w:rPr>
        <w:t>pi</w:t>
      </w:r>
      <w:r w:rsidR="009E6675">
        <w:rPr>
          <w:color w:val="000000" w:themeColor="text1"/>
        </w:rPr>
        <w:t xml:space="preserve">n to </w:t>
      </w:r>
      <w:proofErr w:type="gramStart"/>
      <w:r>
        <w:rPr>
          <w:color w:val="000000" w:themeColor="text1"/>
        </w:rPr>
        <w:t>b</w:t>
      </w:r>
      <w:r w:rsidR="009E6675">
        <w:rPr>
          <w:color w:val="000000" w:themeColor="text1"/>
        </w:rPr>
        <w:t xml:space="preserve">uffer </w:t>
      </w:r>
      <w:r>
        <w:rPr>
          <w:color w:val="000000" w:themeColor="text1"/>
        </w:rPr>
        <w:t xml:space="preserve"> (</w:t>
      </w:r>
      <w:proofErr w:type="gramEnd"/>
      <w:r>
        <w:rPr>
          <w:color w:val="000000" w:themeColor="text1"/>
        </w:rPr>
        <w:t xml:space="preserve">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p>
    <w:p w14:paraId="59253021" w14:textId="4E5994F5" w:rsidR="009E6675" w:rsidRDefault="00C8381B">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p>
    <w:p w14:paraId="7D0861BD" w14:textId="154FF5DE" w:rsidR="00BF184E" w:rsidRPr="00B8415C" w:rsidRDefault="008D6B47">
      <w:pPr>
        <w:pStyle w:val="KeywordDescriptions"/>
        <w:numPr>
          <w:ilvl w:val="1"/>
          <w:numId w:val="49"/>
        </w:numPr>
        <w:rPr>
          <w:color w:val="000000" w:themeColor="text1"/>
        </w:rPr>
      </w:pPr>
      <w:del w:id="50" w:author="Author">
        <w:r w:rsidDel="00F020BC">
          <w:rPr>
            <w:color w:val="000000" w:themeColor="text1"/>
          </w:rPr>
          <w:delText>If  a</w:delText>
        </w:r>
      </w:del>
      <w:ins w:id="51" w:author="Author">
        <w:r w:rsidR="00F020BC">
          <w:rPr>
            <w:color w:val="000000" w:themeColor="text1"/>
          </w:rPr>
          <w:t>A</w:t>
        </w:r>
      </w:ins>
      <w:r>
        <w:rPr>
          <w:color w:val="000000" w:themeColor="text1"/>
        </w:rPr>
        <w:t xml:space="preserve"> *_I/O pin_name </w:t>
      </w:r>
      <w:del w:id="52" w:author="Author">
        <w:r w:rsidDel="002E0A34">
          <w:rPr>
            <w:color w:val="000000" w:themeColor="text1"/>
          </w:rPr>
          <w:delText xml:space="preserve">is </w:delText>
        </w:r>
      </w:del>
      <w:ins w:id="53" w:author="Author">
        <w:r w:rsidR="00F020BC">
          <w:rPr>
            <w:color w:val="000000" w:themeColor="text1"/>
          </w:rPr>
          <w:t xml:space="preserve">which </w:t>
        </w:r>
        <w:r w:rsidR="002E0A34">
          <w:rPr>
            <w:color w:val="000000" w:themeColor="text1"/>
          </w:rPr>
          <w:t xml:space="preserve">does </w:t>
        </w:r>
      </w:ins>
      <w:r>
        <w:rPr>
          <w:color w:val="000000" w:themeColor="text1"/>
        </w:rPr>
        <w:t xml:space="preserve">not </w:t>
      </w:r>
      <w:ins w:id="54" w:author="Author">
        <w:r w:rsidR="002E0A34">
          <w:rPr>
            <w:color w:val="000000" w:themeColor="text1"/>
          </w:rPr>
          <w:t xml:space="preserve">appear </w:t>
        </w:r>
      </w:ins>
      <w:r>
        <w:rPr>
          <w:color w:val="000000" w:themeColor="text1"/>
        </w:rPr>
        <w:t xml:space="preserve">in any </w:t>
      </w:r>
      <w:ins w:id="55" w:author="Author">
        <w:r w:rsidR="00F020BC">
          <w:rPr>
            <w:color w:val="000000" w:themeColor="text1"/>
          </w:rPr>
          <w:t xml:space="preserve">of the </w:t>
        </w:r>
      </w:ins>
      <w:r>
        <w:rPr>
          <w:color w:val="000000" w:themeColor="text1"/>
        </w:rPr>
        <w:t>Interconnect Model</w:t>
      </w:r>
      <w:ins w:id="56" w:author="Author">
        <w:r w:rsidR="00F020BC">
          <w:rPr>
            <w:color w:val="000000" w:themeColor="text1"/>
          </w:rPr>
          <w:t>s</w:t>
        </w:r>
      </w:ins>
      <w:r>
        <w:rPr>
          <w:color w:val="000000" w:themeColor="text1"/>
        </w:rPr>
        <w:t xml:space="preserve"> </w:t>
      </w:r>
      <w:ins w:id="57" w:author="Author">
        <w:r w:rsidR="00F020BC">
          <w:rPr>
            <w:color w:val="000000" w:themeColor="text1"/>
          </w:rPr>
          <w:t xml:space="preserve">without the Aggressor_Only column </w:t>
        </w:r>
      </w:ins>
      <w:del w:id="58" w:author="Author">
        <w:r w:rsidDel="00F020BC">
          <w:rPr>
            <w:color w:val="000000" w:themeColor="text1"/>
          </w:rPr>
          <w:delText xml:space="preserve">as a victim and is </w:delText>
        </w:r>
      </w:del>
      <w:ins w:id="59" w:author="Author">
        <w:del w:id="60" w:author="Author">
          <w:r w:rsidR="002E0A34" w:rsidDel="00F020BC">
            <w:rPr>
              <w:color w:val="000000" w:themeColor="text1"/>
            </w:rPr>
            <w:delText xml:space="preserve">but appears </w:delText>
          </w:r>
        </w:del>
      </w:ins>
      <w:del w:id="61" w:author="Author">
        <w:r w:rsidDel="00F020BC">
          <w:rPr>
            <w:color w:val="000000" w:themeColor="text1"/>
          </w:rPr>
          <w:delText xml:space="preserve">in one Interconnect Model as an aggressor, then that Interconnect Model can </w:delText>
        </w:r>
      </w:del>
      <w:ins w:id="62" w:author="Author">
        <w:r w:rsidR="00F020BC">
          <w:rPr>
            <w:color w:val="000000" w:themeColor="text1"/>
          </w:rPr>
          <w:t xml:space="preserve">may still </w:t>
        </w:r>
      </w:ins>
      <w:r>
        <w:rPr>
          <w:color w:val="000000" w:themeColor="text1"/>
        </w:rPr>
        <w:t xml:space="preserve">be used </w:t>
      </w:r>
      <w:del w:id="63" w:author="Author">
        <w:r w:rsidDel="00F020BC">
          <w:rPr>
            <w:color w:val="000000" w:themeColor="text1"/>
          </w:rPr>
          <w:delText xml:space="preserve">to </w:delText>
        </w:r>
      </w:del>
      <w:ins w:id="64" w:author="Author">
        <w:r w:rsidR="00F020BC">
          <w:rPr>
            <w:color w:val="000000" w:themeColor="text1"/>
          </w:rPr>
          <w:t xml:space="preserve">in </w:t>
        </w:r>
      </w:ins>
      <w:del w:id="65" w:author="Author">
        <w:r w:rsidDel="00F020BC">
          <w:rPr>
            <w:color w:val="000000" w:themeColor="text1"/>
          </w:rPr>
          <w:delText xml:space="preserve">simulate </w:delText>
        </w:r>
      </w:del>
      <w:ins w:id="66" w:author="Author">
        <w:r w:rsidR="00F020BC">
          <w:rPr>
            <w:color w:val="000000" w:themeColor="text1"/>
          </w:rPr>
          <w:t>simulations</w:t>
        </w:r>
      </w:ins>
      <w:del w:id="67" w:author="Author">
        <w:r w:rsidDel="00F020BC">
          <w:rPr>
            <w:color w:val="000000" w:themeColor="text1"/>
          </w:rPr>
          <w:delText>that *_I/O pin_name</w:delText>
        </w:r>
      </w:del>
      <w:ins w:id="68" w:author="Author">
        <w:r w:rsidR="00F020BC">
          <w:rPr>
            <w:color w:val="000000" w:themeColor="text1"/>
          </w:rPr>
          <w:t>,</w:t>
        </w:r>
      </w:ins>
      <w:del w:id="69" w:author="Author">
        <w:r w:rsidDel="00F020BC">
          <w:rPr>
            <w:color w:val="000000" w:themeColor="text1"/>
          </w:rPr>
          <w:delText>.  H</w:delText>
        </w:r>
      </w:del>
      <w:ins w:id="70" w:author="Author">
        <w:r w:rsidR="00F020BC">
          <w:rPr>
            <w:color w:val="000000" w:themeColor="text1"/>
          </w:rPr>
          <w:t xml:space="preserve"> h</w:t>
        </w:r>
      </w:ins>
      <w:r>
        <w:rPr>
          <w:color w:val="000000" w:themeColor="text1"/>
        </w:rPr>
        <w:t>owever,</w:t>
      </w:r>
      <w:r w:rsidRPr="008D6B47">
        <w:rPr>
          <w:color w:val="000000" w:themeColor="text1"/>
        </w:rPr>
        <w:t xml:space="preserve"> </w:t>
      </w:r>
      <w:r>
        <w:rPr>
          <w:color w:val="000000" w:themeColor="text1"/>
        </w:rPr>
        <w:t xml:space="preserve">the user should be aware that that Interconnect Model will not include all of the </w:t>
      </w:r>
      <w:del w:id="71" w:author="Author">
        <w:r w:rsidDel="002E0A34">
          <w:rPr>
            <w:color w:val="000000" w:themeColor="text1"/>
          </w:rPr>
          <w:delText xml:space="preserve">aggressor </w:delText>
        </w:r>
      </w:del>
      <w:r>
        <w:rPr>
          <w:color w:val="000000" w:themeColor="text1"/>
        </w:rPr>
        <w:t xml:space="preserve">crosstalk </w:t>
      </w:r>
      <w:ins w:id="72" w:author="Author">
        <w:r w:rsidR="002E0A34">
          <w:rPr>
            <w:color w:val="000000" w:themeColor="text1"/>
          </w:rPr>
          <w:t xml:space="preserve">effects </w:t>
        </w:r>
      </w:ins>
      <w:r>
        <w:rPr>
          <w:color w:val="000000" w:themeColor="text1"/>
        </w:rPr>
        <w:t xml:space="preserve">to </w:t>
      </w:r>
      <w:del w:id="73" w:author="Author">
        <w:r w:rsidDel="002E0A34">
          <w:rPr>
            <w:color w:val="000000" w:themeColor="text1"/>
          </w:rPr>
          <w:delText xml:space="preserve">the </w:delText>
        </w:r>
      </w:del>
      <w:ins w:id="74" w:author="Author">
        <w:r w:rsidR="002E0A34">
          <w:rPr>
            <w:color w:val="000000" w:themeColor="text1"/>
          </w:rPr>
          <w:t xml:space="preserve">that </w:t>
        </w:r>
      </w:ins>
      <w:r>
        <w:rPr>
          <w:color w:val="000000" w:themeColor="text1"/>
        </w:rPr>
        <w:t xml:space="preserve">Aggressor_Only </w:t>
      </w:r>
      <w:r w:rsidR="00235BBD">
        <w:rPr>
          <w:color w:val="000000" w:themeColor="text1"/>
        </w:rPr>
        <w:t xml:space="preserve">*_I/O </w:t>
      </w:r>
      <w:r>
        <w:rPr>
          <w:color w:val="000000" w:themeColor="text1"/>
        </w:rPr>
        <w:t>pin_name.</w:t>
      </w:r>
    </w:p>
    <w:p w14:paraId="7260025D" w14:textId="7026456A" w:rsidR="009E6675" w:rsidRDefault="009E6675">
      <w:pPr>
        <w:pStyle w:val="KeywordDescriptions"/>
        <w:numPr>
          <w:ilvl w:val="1"/>
          <w:numId w:val="49"/>
        </w:numPr>
        <w:rPr>
          <w:ins w:id="75" w:author="Author"/>
          <w:color w:val="000000" w:themeColor="text1"/>
        </w:rPr>
      </w:pPr>
      <w:r>
        <w:rPr>
          <w:color w:val="000000" w:themeColor="text1"/>
        </w:rPr>
        <w:t>If a</w:t>
      </w:r>
      <w:r w:rsidR="00C8381B">
        <w:rPr>
          <w:color w:val="000000" w:themeColor="text1"/>
        </w:rPr>
        <w:t xml:space="preserve"> *_</w:t>
      </w:r>
      <w:r>
        <w:rPr>
          <w:color w:val="000000" w:themeColor="text1"/>
        </w:rPr>
        <w:t xml:space="preserve">I/O pin_name </w:t>
      </w:r>
      <w:del w:id="76" w:author="Author">
        <w:r w:rsidDel="000B151B">
          <w:rPr>
            <w:color w:val="000000" w:themeColor="text1"/>
          </w:rPr>
          <w:delText xml:space="preserve">is </w:delText>
        </w:r>
      </w:del>
      <w:ins w:id="77" w:author="Author">
        <w:r w:rsidR="00B579CD">
          <w:rPr>
            <w:color w:val="000000" w:themeColor="text1"/>
          </w:rPr>
          <w:t xml:space="preserve">which </w:t>
        </w:r>
        <w:r w:rsidR="000B151B">
          <w:rPr>
            <w:color w:val="000000" w:themeColor="text1"/>
          </w:rPr>
          <w:t xml:space="preserve">does </w:t>
        </w:r>
      </w:ins>
      <w:r>
        <w:rPr>
          <w:color w:val="000000" w:themeColor="text1"/>
        </w:rPr>
        <w:t xml:space="preserve">not </w:t>
      </w:r>
      <w:ins w:id="78" w:author="Author">
        <w:r w:rsidR="000B151B">
          <w:rPr>
            <w:color w:val="000000" w:themeColor="text1"/>
          </w:rPr>
          <w:t xml:space="preserve">appear </w:t>
        </w:r>
      </w:ins>
      <w:r>
        <w:rPr>
          <w:color w:val="000000" w:themeColor="text1"/>
        </w:rPr>
        <w:t xml:space="preserve">in any </w:t>
      </w:r>
      <w:ins w:id="79" w:author="Author">
        <w:r w:rsidR="00B579CD">
          <w:rPr>
            <w:color w:val="000000" w:themeColor="text1"/>
          </w:rPr>
          <w:t xml:space="preserve">of the </w:t>
        </w:r>
      </w:ins>
      <w:r w:rsidR="00D85AD3">
        <w:rPr>
          <w:color w:val="000000" w:themeColor="text1"/>
        </w:rPr>
        <w:t xml:space="preserve">Interconnect </w:t>
      </w:r>
      <w:r>
        <w:rPr>
          <w:color w:val="000000" w:themeColor="text1"/>
        </w:rPr>
        <w:t>Model</w:t>
      </w:r>
      <w:ins w:id="80" w:author="Author">
        <w:r w:rsidR="00B579CD">
          <w:rPr>
            <w:color w:val="000000" w:themeColor="text1"/>
          </w:rPr>
          <w:t>s</w:t>
        </w:r>
      </w:ins>
      <w:r>
        <w:rPr>
          <w:color w:val="000000" w:themeColor="text1"/>
        </w:rPr>
        <w:t xml:space="preserve"> </w:t>
      </w:r>
      <w:ins w:id="81" w:author="Author">
        <w:r w:rsidR="00B579CD">
          <w:rPr>
            <w:color w:val="000000" w:themeColor="text1"/>
          </w:rPr>
          <w:t>without the Aggressor_Only column</w:t>
        </w:r>
        <w:r w:rsidR="000C1FDA">
          <w:rPr>
            <w:color w:val="000000" w:themeColor="text1"/>
          </w:rPr>
          <w:t xml:space="preserve"> </w:t>
        </w:r>
      </w:ins>
      <w:del w:id="82" w:author="Author">
        <w:r w:rsidDel="00B579CD">
          <w:rPr>
            <w:color w:val="000000" w:themeColor="text1"/>
          </w:rPr>
          <w:delText xml:space="preserve">as a victim </w:delText>
        </w:r>
        <w:r w:rsidDel="000B151B">
          <w:rPr>
            <w:color w:val="000000" w:themeColor="text1"/>
          </w:rPr>
          <w:delText xml:space="preserve">and is </w:delText>
        </w:r>
      </w:del>
      <w:ins w:id="83" w:author="Author">
        <w:r w:rsidR="000B151B">
          <w:rPr>
            <w:color w:val="000000" w:themeColor="text1"/>
          </w:rPr>
          <w:t xml:space="preserve">but appears </w:t>
        </w:r>
      </w:ins>
      <w:r>
        <w:rPr>
          <w:color w:val="000000" w:themeColor="text1"/>
        </w:rPr>
        <w:t xml:space="preserve">in more than one </w:t>
      </w:r>
      <w:r w:rsidR="00880FF1">
        <w:rPr>
          <w:color w:val="000000" w:themeColor="text1"/>
        </w:rPr>
        <w:t xml:space="preserve">Interconnect </w:t>
      </w:r>
      <w:r>
        <w:rPr>
          <w:color w:val="000000" w:themeColor="text1"/>
        </w:rPr>
        <w:t>Model</w:t>
      </w:r>
      <w:ins w:id="84" w:author="Author">
        <w:r w:rsidR="00EB53DD">
          <w:rPr>
            <w:color w:val="000000" w:themeColor="text1"/>
          </w:rPr>
          <w:t>s</w:t>
        </w:r>
      </w:ins>
      <w:r>
        <w:rPr>
          <w:color w:val="000000" w:themeColor="text1"/>
        </w:rPr>
        <w:t xml:space="preserve"> </w:t>
      </w:r>
      <w:ins w:id="85" w:author="Author">
        <w:r w:rsidR="00B579CD">
          <w:rPr>
            <w:color w:val="000000" w:themeColor="text1"/>
          </w:rPr>
          <w:t>with the Aggressor_Only column</w:t>
        </w:r>
      </w:ins>
      <w:del w:id="86" w:author="Author">
        <w:r w:rsidDel="00B579CD">
          <w:rPr>
            <w:color w:val="000000" w:themeColor="text1"/>
          </w:rPr>
          <w:delText>as an aggressor</w:delText>
        </w:r>
      </w:del>
      <w:r>
        <w:rPr>
          <w:color w:val="000000" w:themeColor="text1"/>
        </w:rPr>
        <w:t xml:space="preserve">, then the </w:t>
      </w:r>
      <w:del w:id="87" w:author="Author">
        <w:r w:rsidR="00AE00AE" w:rsidDel="000E25CD">
          <w:rPr>
            <w:color w:val="000000" w:themeColor="text1"/>
          </w:rPr>
          <w:delText xml:space="preserve">Model </w:delText>
        </w:r>
      </w:del>
      <w:ins w:id="88" w:author="Author">
        <w:r w:rsidR="000E25CD">
          <w:rPr>
            <w:color w:val="000000" w:themeColor="text1"/>
          </w:rPr>
          <w:t xml:space="preserve">model </w:t>
        </w:r>
      </w:ins>
      <w:del w:id="89" w:author="Author">
        <w:r w:rsidR="00AE00AE" w:rsidDel="000E25CD">
          <w:rPr>
            <w:color w:val="000000" w:themeColor="text1"/>
          </w:rPr>
          <w:delText xml:space="preserve">Maker </w:delText>
        </w:r>
      </w:del>
      <w:ins w:id="90" w:author="Author">
        <w:r w:rsidR="000E25CD">
          <w:rPr>
            <w:color w:val="000000" w:themeColor="text1"/>
          </w:rPr>
          <w:t xml:space="preserve">maker </w:t>
        </w:r>
      </w:ins>
      <w:r w:rsidR="00AE00AE">
        <w:rPr>
          <w:color w:val="000000" w:themeColor="text1"/>
        </w:rPr>
        <w:t xml:space="preserve">should assume that the simulation </w:t>
      </w:r>
      <w:del w:id="91" w:author="Author">
        <w:r w:rsidR="00AE00AE" w:rsidDel="000B151B">
          <w:rPr>
            <w:color w:val="000000" w:themeColor="text1"/>
          </w:rPr>
          <w:delText xml:space="preserve">would </w:delText>
        </w:r>
      </w:del>
      <w:ins w:id="92" w:author="Author">
        <w:r w:rsidR="000B151B">
          <w:rPr>
            <w:color w:val="000000" w:themeColor="text1"/>
          </w:rPr>
          <w:t xml:space="preserve">will </w:t>
        </w:r>
      </w:ins>
      <w:r w:rsidR="00AE00AE">
        <w:rPr>
          <w:color w:val="000000" w:themeColor="text1"/>
        </w:rPr>
        <w:t xml:space="preserve">use the first </w:t>
      </w:r>
      <w:r w:rsidR="00880FF1">
        <w:rPr>
          <w:color w:val="000000" w:themeColor="text1"/>
        </w:rPr>
        <w:t xml:space="preserve">Interconnect </w:t>
      </w:r>
      <w:r w:rsidR="00AE00AE">
        <w:rPr>
          <w:color w:val="000000" w:themeColor="text1"/>
        </w:rPr>
        <w:t xml:space="preserve">Model that contains a terminal with this pin_name in the first </w:t>
      </w:r>
      <w:r w:rsidR="00880FF1">
        <w:rPr>
          <w:color w:val="000000" w:themeColor="text1"/>
        </w:rPr>
        <w:t xml:space="preserve">Interconnect Model </w:t>
      </w:r>
      <w:r w:rsidR="00AE00AE">
        <w:rPr>
          <w:color w:val="000000" w:themeColor="text1"/>
        </w:rPr>
        <w:t xml:space="preserve">Set in the </w:t>
      </w:r>
      <w:r w:rsidR="00880FF1">
        <w:rPr>
          <w:color w:val="000000" w:themeColor="text1"/>
        </w:rPr>
        <w:t xml:space="preserve">Interconnect Model </w:t>
      </w:r>
      <w:r w:rsidR="00AE00AE">
        <w:rPr>
          <w:color w:val="000000" w:themeColor="text1"/>
        </w:rPr>
        <w:t>Group that contains a</w:t>
      </w:r>
      <w:r w:rsidR="00880FF1">
        <w:rPr>
          <w:color w:val="000000" w:themeColor="text1"/>
        </w:rPr>
        <w:t xml:space="preserve">n Interconnect </w:t>
      </w:r>
      <w:r w:rsidR="00AE00AE">
        <w:rPr>
          <w:color w:val="000000" w:themeColor="text1"/>
        </w:rPr>
        <w:t>Model that contains a terminal with this pin_name.</w:t>
      </w:r>
    </w:p>
    <w:p w14:paraId="47AF7CA1" w14:textId="36AA8E5A" w:rsidR="00E35F71" w:rsidRDefault="00E35F71">
      <w:pPr>
        <w:pStyle w:val="KeywordDescriptions"/>
        <w:numPr>
          <w:ilvl w:val="2"/>
          <w:numId w:val="49"/>
        </w:numPr>
        <w:rPr>
          <w:ins w:id="93" w:author="Author"/>
          <w:color w:val="000000" w:themeColor="text1"/>
        </w:rPr>
      </w:pPr>
      <w:ins w:id="94" w:author="Author">
        <w:del w:id="95" w:author="Author">
          <w:r w:rsidDel="00A33044">
            <w:rPr>
              <w:color w:val="000000" w:themeColor="text1"/>
            </w:rPr>
            <w:lastRenderedPageBreak/>
            <w:delText>The model maker can</w:delText>
          </w:r>
        </w:del>
        <w:proofErr w:type="gramStart"/>
        <w:r w:rsidR="00A33044">
          <w:rPr>
            <w:color w:val="000000" w:themeColor="text1"/>
          </w:rPr>
          <w:t>In order to</w:t>
        </w:r>
        <w:proofErr w:type="gramEnd"/>
        <w:r>
          <w:rPr>
            <w:color w:val="000000" w:themeColor="text1"/>
          </w:rPr>
          <w:t xml:space="preserve"> avoid leaving the choice of </w:t>
        </w:r>
        <w:del w:id="96" w:author="Author">
          <w:r w:rsidDel="00B579CD">
            <w:rPr>
              <w:color w:val="000000" w:themeColor="text1"/>
            </w:rPr>
            <w:delText xml:space="preserve">which </w:delText>
          </w:r>
        </w:del>
        <w:r w:rsidR="000E25CD">
          <w:rPr>
            <w:color w:val="000000" w:themeColor="text1"/>
          </w:rPr>
          <w:t>Interconnect M</w:t>
        </w:r>
        <w:del w:id="97" w:author="Author">
          <w:r w:rsidDel="000E25CD">
            <w:rPr>
              <w:color w:val="000000" w:themeColor="text1"/>
            </w:rPr>
            <w:delText>m</w:delText>
          </w:r>
        </w:del>
        <w:r>
          <w:rPr>
            <w:color w:val="000000" w:themeColor="text1"/>
          </w:rPr>
          <w:t xml:space="preserve">odel </w:t>
        </w:r>
        <w:del w:id="98" w:author="Author">
          <w:r w:rsidR="008762D2" w:rsidDel="00B579CD">
            <w:rPr>
              <w:color w:val="000000" w:themeColor="text1"/>
            </w:rPr>
            <w:delText xml:space="preserve">should be used </w:delText>
          </w:r>
        </w:del>
        <w:r w:rsidR="00B579CD">
          <w:rPr>
            <w:color w:val="000000" w:themeColor="text1"/>
          </w:rPr>
          <w:t xml:space="preserve">selection </w:t>
        </w:r>
        <w:r w:rsidR="008762D2">
          <w:rPr>
            <w:color w:val="000000" w:themeColor="text1"/>
          </w:rPr>
          <w:t xml:space="preserve">to </w:t>
        </w:r>
        <w:r>
          <w:rPr>
            <w:color w:val="000000" w:themeColor="text1"/>
          </w:rPr>
          <w:t>the EDA tool</w:t>
        </w:r>
        <w:del w:id="99" w:author="Author">
          <w:r w:rsidDel="008762D2">
            <w:rPr>
              <w:color w:val="000000" w:themeColor="text1"/>
            </w:rPr>
            <w:delText>s should use</w:delText>
          </w:r>
        </w:del>
        <w:r w:rsidR="00A33044">
          <w:rPr>
            <w:color w:val="000000" w:themeColor="text1"/>
          </w:rPr>
          <w:t>,</w:t>
        </w:r>
        <w:r>
          <w:rPr>
            <w:color w:val="000000" w:themeColor="text1"/>
          </w:rPr>
          <w:t xml:space="preserve"> </w:t>
        </w:r>
        <w:del w:id="100" w:author="Author">
          <w:r w:rsidDel="00EC1B81">
            <w:rPr>
              <w:color w:val="000000" w:themeColor="text1"/>
            </w:rPr>
            <w:delText>he</w:delText>
          </w:r>
        </w:del>
        <w:r w:rsidR="00EC1B81">
          <w:rPr>
            <w:color w:val="000000" w:themeColor="text1"/>
          </w:rPr>
          <w:t>the model maker</w:t>
        </w:r>
        <w:r>
          <w:rPr>
            <w:color w:val="000000" w:themeColor="text1"/>
          </w:rPr>
          <w:t xml:space="preserve"> can put these models</w:t>
        </w:r>
        <w:r w:rsidR="000E25CD">
          <w:rPr>
            <w:color w:val="000000" w:themeColor="text1"/>
          </w:rPr>
          <w:t xml:space="preserve"> into separate Interconnect Model Sets that can be referenced by</w:t>
        </w:r>
        <w:del w:id="101" w:author="Author">
          <w:r w:rsidDel="000E25CD">
            <w:rPr>
              <w:color w:val="000000" w:themeColor="text1"/>
            </w:rPr>
            <w:delText xml:space="preserve"> into</w:delText>
          </w:r>
        </w:del>
        <w:r>
          <w:rPr>
            <w:color w:val="000000" w:themeColor="text1"/>
          </w:rPr>
          <w:t xml:space="preserve"> separate </w:t>
        </w:r>
        <w:r w:rsidR="000E25CD">
          <w:rPr>
            <w:color w:val="000000" w:themeColor="text1"/>
          </w:rPr>
          <w:t>Interconnect Model G</w:t>
        </w:r>
        <w:del w:id="102" w:author="Author">
          <w:r w:rsidDel="000E25CD">
            <w:rPr>
              <w:color w:val="000000" w:themeColor="text1"/>
            </w:rPr>
            <w:delText>g</w:delText>
          </w:r>
        </w:del>
        <w:r>
          <w:rPr>
            <w:color w:val="000000" w:themeColor="text1"/>
          </w:rPr>
          <w:t>roups.</w:t>
        </w:r>
      </w:ins>
    </w:p>
    <w:p w14:paraId="7CDFD892" w14:textId="19785C8C" w:rsidR="000E25CD" w:rsidRDefault="008762D2">
      <w:pPr>
        <w:pStyle w:val="KeywordDescriptions"/>
        <w:numPr>
          <w:ilvl w:val="2"/>
          <w:numId w:val="49"/>
        </w:numPr>
        <w:rPr>
          <w:color w:val="000000" w:themeColor="text1"/>
        </w:rPr>
        <w:pPrChange w:id="103" w:author="Author">
          <w:pPr>
            <w:pStyle w:val="KeywordDescriptions"/>
            <w:numPr>
              <w:ilvl w:val="1"/>
              <w:numId w:val="49"/>
            </w:numPr>
            <w:ind w:left="1080" w:hanging="360"/>
          </w:pPr>
        </w:pPrChange>
      </w:pPr>
      <w:ins w:id="104" w:author="Author">
        <w:r>
          <w:rPr>
            <w:color w:val="000000" w:themeColor="text1"/>
          </w:rPr>
          <w:t xml:space="preserve">However, </w:t>
        </w:r>
        <w:del w:id="105" w:author="Author">
          <w:r w:rsidR="000E25CD" w:rsidDel="008762D2">
            <w:rPr>
              <w:color w:val="000000" w:themeColor="text1"/>
            </w:rPr>
            <w:delText>T</w:delText>
          </w:r>
        </w:del>
        <w:r>
          <w:rPr>
            <w:color w:val="000000" w:themeColor="text1"/>
          </w:rPr>
          <w:t>t</w:t>
        </w:r>
        <w:r w:rsidR="000E25CD">
          <w:rPr>
            <w:color w:val="000000" w:themeColor="text1"/>
          </w:rPr>
          <w:t xml:space="preserve">he best </w:t>
        </w:r>
        <w:del w:id="106" w:author="Author">
          <w:r w:rsidR="000E25CD" w:rsidDel="008762D2">
            <w:rPr>
              <w:color w:val="000000" w:themeColor="text1"/>
            </w:rPr>
            <w:delText xml:space="preserve">choice </w:delText>
          </w:r>
        </w:del>
        <w:r>
          <w:rPr>
            <w:color w:val="000000" w:themeColor="text1"/>
          </w:rPr>
          <w:t xml:space="preserve">approach </w:t>
        </w:r>
        <w:del w:id="107" w:author="Author">
          <w:r w:rsidR="000E25CD" w:rsidDel="008762D2">
            <w:rPr>
              <w:color w:val="000000" w:themeColor="text1"/>
            </w:rPr>
            <w:delText xml:space="preserve">is </w:delText>
          </w:r>
        </w:del>
        <w:r w:rsidR="000E25CD">
          <w:rPr>
            <w:color w:val="000000" w:themeColor="text1"/>
          </w:rPr>
          <w:t xml:space="preserve">for the model maker </w:t>
        </w:r>
        <w:r>
          <w:rPr>
            <w:color w:val="000000" w:themeColor="text1"/>
          </w:rPr>
          <w:t xml:space="preserve">is </w:t>
        </w:r>
        <w:r w:rsidR="000E25CD">
          <w:rPr>
            <w:color w:val="000000" w:themeColor="text1"/>
          </w:rPr>
          <w:t xml:space="preserve">to create an Interconnect Model Group that contains </w:t>
        </w:r>
        <w:del w:id="108" w:author="Author">
          <w:r w:rsidR="000E25CD" w:rsidDel="00763184">
            <w:rPr>
              <w:color w:val="000000" w:themeColor="text1"/>
            </w:rPr>
            <w:delText xml:space="preserve">a </w:delText>
          </w:r>
          <w:r w:rsidDel="00757629">
            <w:rPr>
              <w:color w:val="000000" w:themeColor="text1"/>
            </w:rPr>
            <w:delText xml:space="preserve">victim </w:delText>
          </w:r>
        </w:del>
        <w:r w:rsidR="00763184">
          <w:rPr>
            <w:color w:val="000000" w:themeColor="text1"/>
          </w:rPr>
          <w:t>one or more Interconnect Models</w:t>
        </w:r>
        <w:del w:id="109" w:author="Author">
          <w:r w:rsidR="000E25CD" w:rsidDel="00763184">
            <w:rPr>
              <w:color w:val="000000" w:themeColor="text1"/>
            </w:rPr>
            <w:delText xml:space="preserve">model </w:delText>
          </w:r>
        </w:del>
        <w:r w:rsidR="00763184">
          <w:rPr>
            <w:color w:val="000000" w:themeColor="text1"/>
          </w:rPr>
          <w:t xml:space="preserve"> </w:t>
        </w:r>
        <w:r w:rsidR="00757629">
          <w:rPr>
            <w:color w:val="000000" w:themeColor="text1"/>
          </w:rPr>
          <w:t xml:space="preserve">without the Aggressor_Only column </w:t>
        </w:r>
        <w:r w:rsidR="000E25CD">
          <w:rPr>
            <w:color w:val="000000" w:themeColor="text1"/>
          </w:rPr>
          <w:t>for each pin</w:t>
        </w:r>
        <w:del w:id="110" w:author="Author">
          <w:r w:rsidR="000E25CD" w:rsidDel="008762D2">
            <w:rPr>
              <w:color w:val="000000" w:themeColor="text1"/>
            </w:rPr>
            <w:delText xml:space="preserve"> as a victim so that this situation does not occur</w:delText>
          </w:r>
        </w:del>
        <w:r w:rsidR="000E25CD">
          <w:rPr>
            <w:color w:val="000000" w:themeColor="text1"/>
          </w:rPr>
          <w:t>.</w:t>
        </w:r>
      </w:ins>
      <w:bookmarkStart w:id="111" w:name="_GoBack"/>
      <w:bookmarkEnd w:id="111"/>
    </w:p>
    <w:p w14:paraId="0CFEE66C" w14:textId="6BBE80E9" w:rsidR="00347775" w:rsidRDefault="00394B42" w:rsidP="002B62AD">
      <w:pPr>
        <w:pStyle w:val="KeywordDescriptions"/>
        <w:numPr>
          <w:ilvl w:val="0"/>
          <w:numId w:val="49"/>
        </w:numPr>
        <w:rPr>
          <w:color w:val="000000" w:themeColor="text1"/>
        </w:rPr>
      </w:pPr>
      <w:bookmarkStart w:id="112" w:name="_Hlk503938303"/>
      <w:r>
        <w:rPr>
          <w:color w:val="000000" w:themeColor="text1"/>
        </w:rPr>
        <w:t>General description of r</w:t>
      </w:r>
      <w:r w:rsidR="00347775">
        <w:rPr>
          <w:color w:val="000000" w:themeColor="text1"/>
        </w:rPr>
        <w:t>ail terminal</w:t>
      </w:r>
      <w:r>
        <w:rPr>
          <w:color w:val="000000" w:themeColor="text1"/>
        </w:rPr>
        <w:t>s</w:t>
      </w:r>
    </w:p>
    <w:bookmarkEnd w:id="112"/>
    <w:p w14:paraId="402B6A42" w14:textId="68A28F85" w:rsidR="00055838" w:rsidRDefault="00415CA2" w:rsidP="002B62AD">
      <w:pPr>
        <w:pStyle w:val="KeywordDescriptions"/>
        <w:numPr>
          <w:ilvl w:val="1"/>
          <w:numId w:val="49"/>
        </w:numPr>
        <w:rPr>
          <w:ins w:id="113" w:author="Author"/>
          <w:color w:val="000000" w:themeColor="text1"/>
        </w:rPr>
      </w:pPr>
      <w:r>
        <w:rPr>
          <w:color w:val="000000" w:themeColor="text1"/>
        </w:rPr>
        <w:t xml:space="preserve">At the pin interface, </w:t>
      </w:r>
      <w:bookmarkStart w:id="114" w:name="_Hlk503938181"/>
      <w:ins w:id="115" w:author="Author">
        <w:r w:rsidR="00D428F9">
          <w:rPr>
            <w:color w:val="000000" w:themeColor="text1"/>
          </w:rPr>
          <w:t>a terminal whos</w:t>
        </w:r>
        <w:r w:rsidR="001A7BCA">
          <w:rPr>
            <w:color w:val="000000" w:themeColor="text1"/>
          </w:rPr>
          <w:t>e</w:t>
        </w:r>
        <w:r w:rsidR="00D428F9">
          <w:rPr>
            <w:color w:val="000000" w:themeColor="text1"/>
          </w:rPr>
          <w:t xml:space="preserve"> terminal_type is </w:t>
        </w:r>
      </w:ins>
      <w:r w:rsidR="00055838">
        <w:rPr>
          <w:color w:val="000000" w:themeColor="text1"/>
        </w:rPr>
        <w:t>Pin_</w:t>
      </w:r>
      <w:r w:rsidR="00347775">
        <w:rPr>
          <w:color w:val="000000" w:themeColor="text1"/>
        </w:rPr>
        <w:t xml:space="preserve">Rail </w:t>
      </w:r>
      <w:del w:id="116" w:author="Author">
        <w:r w:rsidR="00347775" w:rsidDel="001A7BCA">
          <w:rPr>
            <w:color w:val="000000" w:themeColor="text1"/>
          </w:rPr>
          <w:delText>terminal</w:delText>
        </w:r>
        <w:r w:rsidR="00347775" w:rsidDel="00D428F9">
          <w:rPr>
            <w:color w:val="000000" w:themeColor="text1"/>
          </w:rPr>
          <w:delText>s</w:delText>
        </w:r>
      </w:del>
      <w:r w:rsidR="00055838">
        <w:rPr>
          <w:color w:val="000000" w:themeColor="text1"/>
        </w:rPr>
        <w:t xml:space="preserve"> </w:t>
      </w:r>
      <w:bookmarkEnd w:id="114"/>
      <w:r w:rsidR="00347775">
        <w:rPr>
          <w:color w:val="000000" w:themeColor="text1"/>
        </w:rPr>
        <w:t xml:space="preserve">can be identified by </w:t>
      </w:r>
      <w:ins w:id="117" w:author="Author">
        <w:r w:rsidR="001A7BCA">
          <w:rPr>
            <w:color w:val="000000" w:themeColor="text1"/>
          </w:rPr>
          <w:t xml:space="preserve">a </w:t>
        </w:r>
      </w:ins>
      <w:r w:rsidR="00347775">
        <w:rPr>
          <w:color w:val="000000" w:themeColor="text1"/>
        </w:rPr>
        <w:t>pin_name, signal_name or bus_label</w:t>
      </w:r>
      <w:r w:rsidR="00055838">
        <w:rPr>
          <w:color w:val="000000" w:themeColor="text1"/>
        </w:rPr>
        <w:t xml:space="preserve"> </w:t>
      </w:r>
      <w:del w:id="118" w:author="Author">
        <w:r w:rsidR="00055838" w:rsidDel="001A7BCA">
          <w:rPr>
            <w:color w:val="000000" w:themeColor="text1"/>
          </w:rPr>
          <w:delText>entries</w:delText>
        </w:r>
      </w:del>
      <w:ins w:id="119" w:author="Author">
        <w:r w:rsidR="001A7BCA">
          <w:rPr>
            <w:color w:val="000000" w:themeColor="text1"/>
          </w:rPr>
          <w:t>entry</w:t>
        </w:r>
      </w:ins>
      <w:r w:rsidR="00347775">
        <w:rPr>
          <w:color w:val="000000" w:themeColor="text1"/>
        </w:rPr>
        <w:t xml:space="preserve">. </w:t>
      </w:r>
      <w:r>
        <w:rPr>
          <w:color w:val="000000" w:themeColor="text1"/>
        </w:rPr>
        <w:t xml:space="preserve"> An </w:t>
      </w:r>
      <w:del w:id="120" w:author="Author">
        <w:r w:rsidDel="001A7BCA">
          <w:rPr>
            <w:color w:val="000000" w:themeColor="text1"/>
          </w:rPr>
          <w:delText xml:space="preserve">external </w:delText>
        </w:r>
      </w:del>
      <w:r>
        <w:rPr>
          <w:color w:val="000000" w:themeColor="text1"/>
        </w:rPr>
        <w:t xml:space="preserve">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ins w:id="121" w:author="Author">
        <w:r w:rsidR="001A7BCA">
          <w:rPr>
            <w:color w:val="000000" w:themeColor="text1"/>
          </w:rPr>
          <w:t xml:space="preserve">a </w:t>
        </w:r>
      </w:ins>
      <w:r w:rsidR="00055838">
        <w:rPr>
          <w:color w:val="000000" w:themeColor="text1"/>
        </w:rPr>
        <w:t xml:space="preserve">signal_name </w:t>
      </w:r>
      <w:del w:id="122" w:author="Author">
        <w:r w:rsidR="00055838" w:rsidDel="001A7BCA">
          <w:rPr>
            <w:color w:val="000000" w:themeColor="text1"/>
          </w:rPr>
          <w:delText xml:space="preserve">terminal </w:delText>
        </w:r>
      </w:del>
      <w:r w:rsidR="00055838">
        <w:rPr>
          <w:color w:val="000000" w:themeColor="text1"/>
        </w:rPr>
        <w:t xml:space="preserve">with the information given in the [Pin] keyword </w:t>
      </w:r>
      <w:del w:id="123" w:author="Author">
        <w:r w:rsidR="00055838" w:rsidDel="001A7BCA">
          <w:rPr>
            <w:color w:val="000000" w:themeColor="text1"/>
          </w:rPr>
          <w:delText xml:space="preserve">above </w:delText>
        </w:r>
      </w:del>
      <w:r w:rsidR="00055838">
        <w:rPr>
          <w:color w:val="000000" w:themeColor="text1"/>
        </w:rPr>
        <w:t>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p>
    <w:p w14:paraId="2BA0608B" w14:textId="2FB9F33B" w:rsidR="00DB2B2A" w:rsidRDefault="00DB2B2A">
      <w:pPr>
        <w:pStyle w:val="KeywordDescriptions"/>
        <w:numPr>
          <w:ilvl w:val="2"/>
          <w:numId w:val="49"/>
        </w:numPr>
        <w:rPr>
          <w:color w:val="000000" w:themeColor="text1"/>
        </w:rPr>
        <w:pPrChange w:id="124" w:author="Author">
          <w:pPr>
            <w:pStyle w:val="KeywordDescriptions"/>
            <w:numPr>
              <w:ilvl w:val="1"/>
              <w:numId w:val="49"/>
            </w:numPr>
            <w:ind w:left="1080" w:hanging="360"/>
          </w:pPr>
        </w:pPrChange>
      </w:pPr>
      <w:ins w:id="125" w:author="Author">
        <w:r>
          <w:rPr>
            <w:color w:val="000000" w:themeColor="text1"/>
          </w:rPr>
          <w:t xml:space="preserve">Note that a </w:t>
        </w:r>
        <w:bookmarkStart w:id="126" w:name="_Hlk503938932"/>
        <w:r w:rsidR="00427D24">
          <w:rPr>
            <w:color w:val="000000" w:themeColor="text1"/>
          </w:rPr>
          <w:t>terminal whos</w:t>
        </w:r>
        <w:r w:rsidR="001A7BCA">
          <w:rPr>
            <w:color w:val="000000" w:themeColor="text1"/>
          </w:rPr>
          <w:t>e</w:t>
        </w:r>
        <w:r w:rsidR="00427D24">
          <w:rPr>
            <w:color w:val="000000" w:themeColor="text1"/>
          </w:rPr>
          <w:t xml:space="preserve"> terminal_type is </w:t>
        </w:r>
        <w:r>
          <w:rPr>
            <w:color w:val="000000" w:themeColor="text1"/>
          </w:rPr>
          <w:t xml:space="preserve">Pin_Rail </w:t>
        </w:r>
        <w:del w:id="127" w:author="Author">
          <w:r w:rsidDel="00427D24">
            <w:rPr>
              <w:color w:val="000000" w:themeColor="text1"/>
            </w:rPr>
            <w:delText xml:space="preserve">terminal </w:delText>
          </w:r>
          <w:bookmarkEnd w:id="126"/>
          <w:r w:rsidDel="004104DE">
            <w:rPr>
              <w:color w:val="000000" w:themeColor="text1"/>
            </w:rPr>
            <w:delText xml:space="preserve">consists of </w:delText>
          </w:r>
        </w:del>
        <w:r w:rsidR="004104DE">
          <w:rPr>
            <w:color w:val="000000" w:themeColor="text1"/>
          </w:rPr>
          <w:t xml:space="preserve"> may be associated with </w:t>
        </w:r>
        <w:r w:rsidR="003D7CF3">
          <w:rPr>
            <w:color w:val="000000" w:themeColor="text1"/>
          </w:rPr>
          <w:t xml:space="preserve">one pin_name or </w:t>
        </w:r>
        <w:r>
          <w:rPr>
            <w:color w:val="000000" w:themeColor="text1"/>
          </w:rPr>
          <w:t xml:space="preserve">a list of </w:t>
        </w:r>
        <w:proofErr w:type="gramStart"/>
        <w:r>
          <w:rPr>
            <w:color w:val="000000" w:themeColor="text1"/>
          </w:rPr>
          <w:t>pin</w:t>
        </w:r>
        <w:proofErr w:type="gramEnd"/>
        <w:r>
          <w:rPr>
            <w:color w:val="000000" w:themeColor="text1"/>
          </w:rPr>
          <w:t xml:space="preserve">_names on a rail </w:t>
        </w:r>
        <w:r w:rsidR="00E511B6">
          <w:rPr>
            <w:color w:val="000000" w:themeColor="text1"/>
          </w:rPr>
          <w:t xml:space="preserve">that is </w:t>
        </w:r>
        <w:r>
          <w:rPr>
            <w:color w:val="000000" w:themeColor="text1"/>
          </w:rPr>
          <w:t>associated with a single signal_name</w:t>
        </w:r>
        <w:r w:rsidR="003D7CF3">
          <w:rPr>
            <w:color w:val="000000" w:themeColor="text1"/>
          </w:rPr>
          <w:t xml:space="preserve"> or bus_label</w:t>
        </w:r>
        <w:r w:rsidR="004104DE">
          <w:rPr>
            <w:color w:val="000000" w:themeColor="text1"/>
          </w:rPr>
          <w:t>.</w:t>
        </w:r>
        <w:del w:id="128" w:author="Author">
          <w:r w:rsidR="003D7CF3" w:rsidDel="004104DE">
            <w:rPr>
              <w:color w:val="000000" w:themeColor="text1"/>
            </w:rPr>
            <w:delText>, and</w:delText>
          </w:r>
        </w:del>
        <w:r w:rsidR="004104DE">
          <w:rPr>
            <w:color w:val="000000" w:themeColor="text1"/>
          </w:rPr>
          <w:t xml:space="preserve">  I</w:t>
        </w:r>
        <w:del w:id="129" w:author="Author">
          <w:r w:rsidR="003D7CF3" w:rsidDel="004104DE">
            <w:rPr>
              <w:color w:val="000000" w:themeColor="text1"/>
            </w:rPr>
            <w:delText xml:space="preserve"> i</w:delText>
          </w:r>
        </w:del>
        <w:r w:rsidR="003D7CF3">
          <w:rPr>
            <w:color w:val="000000" w:themeColor="text1"/>
          </w:rPr>
          <w:t xml:space="preserve">f </w:t>
        </w:r>
        <w:r w:rsidR="004104DE">
          <w:rPr>
            <w:color w:val="000000" w:themeColor="text1"/>
          </w:rPr>
          <w:t xml:space="preserve">it is </w:t>
        </w:r>
        <w:r w:rsidR="003D7CF3">
          <w:rPr>
            <w:color w:val="000000" w:themeColor="text1"/>
          </w:rPr>
          <w:t xml:space="preserve">associated with more than one pin_name then </w:t>
        </w:r>
        <w:r w:rsidR="004B7851">
          <w:rPr>
            <w:color w:val="000000" w:themeColor="text1"/>
          </w:rPr>
          <w:t xml:space="preserve">these pin_names </w:t>
        </w:r>
        <w:del w:id="130" w:author="Author">
          <w:r w:rsidR="003D7CF3" w:rsidDel="004B7851">
            <w:rPr>
              <w:color w:val="000000" w:themeColor="text1"/>
            </w:rPr>
            <w:delText>they</w:delText>
          </w:r>
          <w:r w:rsidDel="004B7851">
            <w:rPr>
              <w:color w:val="000000" w:themeColor="text1"/>
            </w:rPr>
            <w:delText xml:space="preserve"> </w:delText>
          </w:r>
          <w:r w:rsidDel="003D7CF3">
            <w:rPr>
              <w:color w:val="000000" w:themeColor="text1"/>
            </w:rPr>
            <w:delText xml:space="preserve">that </w:delText>
          </w:r>
        </w:del>
        <w:r>
          <w:rPr>
            <w:color w:val="000000" w:themeColor="text1"/>
          </w:rPr>
          <w:t>are shorted together.</w:t>
        </w:r>
      </w:ins>
    </w:p>
    <w:p w14:paraId="33AFFAE3" w14:textId="7E9AFF84" w:rsidR="00415CA2" w:rsidRDefault="00055838">
      <w:pPr>
        <w:pStyle w:val="KeywordDescriptions"/>
        <w:numPr>
          <w:ilvl w:val="1"/>
          <w:numId w:val="49"/>
        </w:numPr>
        <w:rPr>
          <w:ins w:id="131" w:author="Author"/>
          <w:color w:val="000000" w:themeColor="text1"/>
        </w:rPr>
      </w:pPr>
      <w:del w:id="132" w:author="Author">
        <w:r w:rsidDel="004104DE">
          <w:rPr>
            <w:color w:val="000000" w:themeColor="text1"/>
          </w:rPr>
          <w:delText xml:space="preserve">If </w:delText>
        </w:r>
      </w:del>
      <w:ins w:id="133" w:author="Author">
        <w:r w:rsidR="004104DE">
          <w:rPr>
            <w:color w:val="000000" w:themeColor="text1"/>
          </w:rPr>
          <w:t xml:space="preserve">At </w:t>
        </w:r>
      </w:ins>
      <w:r>
        <w:rPr>
          <w:color w:val="000000" w:themeColor="text1"/>
        </w:rPr>
        <w:t>a die pad interface</w:t>
      </w:r>
      <w:del w:id="134" w:author="Author">
        <w:r w:rsidDel="004104DE">
          <w:rPr>
            <w:color w:val="000000" w:themeColor="text1"/>
          </w:rPr>
          <w:delText xml:space="preserve"> is used</w:delText>
        </w:r>
      </w:del>
      <w:r w:rsidR="00415CA2">
        <w:rPr>
          <w:color w:val="000000" w:themeColor="text1"/>
        </w:rPr>
        <w:t>,</w:t>
      </w:r>
      <w:r>
        <w:rPr>
          <w:color w:val="000000" w:themeColor="text1"/>
        </w:rPr>
        <w:t xml:space="preserve"> </w:t>
      </w:r>
      <w:del w:id="135" w:author="Author">
        <w:r w:rsidDel="009A44CB">
          <w:rPr>
            <w:color w:val="000000" w:themeColor="text1"/>
          </w:rPr>
          <w:delText xml:space="preserve">the </w:delText>
        </w:r>
      </w:del>
      <w:bookmarkStart w:id="136" w:name="_Hlk503938202"/>
      <w:ins w:id="137" w:author="Author">
        <w:r w:rsidR="009A44CB">
          <w:rPr>
            <w:color w:val="000000" w:themeColor="text1"/>
          </w:rPr>
          <w:t>a terminal whos</w:t>
        </w:r>
        <w:r w:rsidR="004104DE">
          <w:rPr>
            <w:color w:val="000000" w:themeColor="text1"/>
          </w:rPr>
          <w:t>e</w:t>
        </w:r>
        <w:r w:rsidR="009A44CB">
          <w:rPr>
            <w:color w:val="000000" w:themeColor="text1"/>
          </w:rPr>
          <w:t xml:space="preserve"> terminal_type is </w:t>
        </w:r>
      </w:ins>
      <w:r>
        <w:rPr>
          <w:color w:val="000000" w:themeColor="text1"/>
        </w:rPr>
        <w:t xml:space="preserve">Pad_Rail </w:t>
      </w:r>
      <w:del w:id="138" w:author="Author">
        <w:r w:rsidDel="004104DE">
          <w:rPr>
            <w:color w:val="000000" w:themeColor="text1"/>
          </w:rPr>
          <w:delText xml:space="preserve">terminal </w:delText>
        </w:r>
      </w:del>
      <w:bookmarkEnd w:id="136"/>
      <w:r>
        <w:rPr>
          <w:color w:val="000000" w:themeColor="text1"/>
        </w:rPr>
        <w:t xml:space="preserve">can be identified by </w:t>
      </w:r>
      <w:ins w:id="139" w:author="Author">
        <w:r w:rsidR="004104DE">
          <w:rPr>
            <w:color w:val="000000" w:themeColor="text1"/>
          </w:rPr>
          <w:t xml:space="preserve">a </w:t>
        </w:r>
      </w:ins>
      <w:r>
        <w:rPr>
          <w:color w:val="000000" w:themeColor="text1"/>
        </w:rPr>
        <w:t xml:space="preserve">pad_name, signal_name or bus_label </w:t>
      </w:r>
      <w:del w:id="140" w:author="Author">
        <w:r w:rsidDel="004104DE">
          <w:rPr>
            <w:color w:val="000000" w:themeColor="text1"/>
          </w:rPr>
          <w:delText>entries</w:delText>
        </w:r>
      </w:del>
      <w:ins w:id="141" w:author="Author">
        <w:r w:rsidR="004104DE">
          <w:rPr>
            <w:color w:val="000000" w:themeColor="text1"/>
          </w:rPr>
          <w:t>entry</w:t>
        </w:r>
      </w:ins>
      <w:r>
        <w:rPr>
          <w:color w:val="000000" w:themeColor="text1"/>
        </w:rPr>
        <w:t xml:space="preserve">.  Connections between die pad interfaces in </w:t>
      </w:r>
      <w:del w:id="142" w:author="Author">
        <w:r w:rsidDel="004104DE">
          <w:rPr>
            <w:color w:val="000000" w:themeColor="text1"/>
          </w:rPr>
          <w:delText xml:space="preserve">two </w:delText>
        </w:r>
      </w:del>
      <w:r>
        <w:rPr>
          <w:color w:val="000000" w:themeColor="text1"/>
        </w:rPr>
        <w:t xml:space="preserve">different Interconnect models can be made by using </w:t>
      </w:r>
      <w:r w:rsidR="004E4872">
        <w:rPr>
          <w:color w:val="000000" w:themeColor="text1"/>
        </w:rPr>
        <w:t>identical</w:t>
      </w:r>
      <w:r w:rsidR="00415CA2">
        <w:rPr>
          <w:color w:val="000000" w:themeColor="text1"/>
        </w:rPr>
        <w:t xml:space="preserve"> </w:t>
      </w:r>
      <w:commentRangeStart w:id="143"/>
      <w:del w:id="144" w:author="Author">
        <w:r w:rsidR="00415CA2" w:rsidDel="00994600">
          <w:rPr>
            <w:color w:val="000000" w:themeColor="text1"/>
          </w:rPr>
          <w:delText>terminal names</w:delText>
        </w:r>
      </w:del>
      <w:ins w:id="145" w:author="Author">
        <w:r w:rsidR="00994600">
          <w:rPr>
            <w:color w:val="000000" w:themeColor="text1"/>
          </w:rPr>
          <w:t>pad_names</w:t>
        </w:r>
      </w:ins>
      <w:r w:rsidR="00415CA2">
        <w:rPr>
          <w:color w:val="000000" w:themeColor="text1"/>
        </w:rPr>
        <w:t xml:space="preserve"> </w:t>
      </w:r>
      <w:commentRangeEnd w:id="143"/>
      <w:r w:rsidR="004104DE">
        <w:rPr>
          <w:rStyle w:val="CommentReference"/>
        </w:rPr>
        <w:commentReference w:id="143"/>
      </w:r>
      <w:r w:rsidR="00415CA2">
        <w:rPr>
          <w:color w:val="000000" w:themeColor="text1"/>
        </w:rPr>
        <w:t xml:space="preserve">or </w:t>
      </w:r>
      <w:r w:rsidR="004E4872">
        <w:rPr>
          <w:color w:val="000000" w:themeColor="text1"/>
        </w:rPr>
        <w:t xml:space="preserve">identifying </w:t>
      </w:r>
      <w:del w:id="146" w:author="Author">
        <w:r w:rsidR="00415CA2" w:rsidDel="004104DE">
          <w:rPr>
            <w:color w:val="000000" w:themeColor="text1"/>
          </w:rPr>
          <w:delText xml:space="preserve">the </w:delText>
        </w:r>
      </w:del>
      <w:ins w:id="147" w:author="Author">
        <w:r w:rsidR="004104DE">
          <w:rPr>
            <w:color w:val="000000" w:themeColor="text1"/>
          </w:rPr>
          <w:t xml:space="preserve">a </w:t>
        </w:r>
      </w:ins>
      <w:r w:rsidR="004E4872">
        <w:rPr>
          <w:color w:val="000000" w:themeColor="text1"/>
        </w:rPr>
        <w:t xml:space="preserve">common bus_label or signal_name </w:t>
      </w:r>
      <w:del w:id="148" w:author="Author">
        <w:r w:rsidR="00415CA2" w:rsidDel="004104DE">
          <w:rPr>
            <w:color w:val="000000" w:themeColor="text1"/>
          </w:rPr>
          <w:delText xml:space="preserve">information </w:delText>
        </w:r>
      </w:del>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p>
    <w:p w14:paraId="28D6E0B4" w14:textId="0BB4FDE5" w:rsidR="004B7851" w:rsidRPr="0017659B" w:rsidRDefault="004B7851">
      <w:pPr>
        <w:pStyle w:val="KeywordDescriptions"/>
        <w:numPr>
          <w:ilvl w:val="2"/>
          <w:numId w:val="49"/>
        </w:numPr>
        <w:rPr>
          <w:color w:val="000000" w:themeColor="text1"/>
        </w:rPr>
        <w:pPrChange w:id="149" w:author="Author">
          <w:pPr>
            <w:pStyle w:val="KeywordDescriptions"/>
            <w:numPr>
              <w:ilvl w:val="1"/>
              <w:numId w:val="49"/>
            </w:numPr>
            <w:ind w:left="1080" w:hanging="360"/>
          </w:pPr>
        </w:pPrChange>
      </w:pPr>
      <w:ins w:id="150" w:author="Autho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terminal_type is </w:t>
        </w:r>
        <w:r>
          <w:rPr>
            <w:color w:val="000000" w:themeColor="text1"/>
          </w:rPr>
          <w:t xml:space="preserve">Pad_Rail </w:t>
        </w:r>
        <w:del w:id="151" w:author="Author">
          <w:r w:rsidDel="00427D24">
            <w:rPr>
              <w:color w:val="000000" w:themeColor="text1"/>
            </w:rPr>
            <w:delText xml:space="preserve">terminal </w:delText>
          </w:r>
          <w:r w:rsidDel="004104DE">
            <w:rPr>
              <w:color w:val="000000" w:themeColor="text1"/>
            </w:rPr>
            <w:delText xml:space="preserve">consists of </w:delText>
          </w:r>
        </w:del>
        <w:r w:rsidR="004104DE">
          <w:rPr>
            <w:color w:val="000000" w:themeColor="text1"/>
          </w:rPr>
          <w:t xml:space="preserve"> may be associated with </w:t>
        </w:r>
        <w:r>
          <w:rPr>
            <w:color w:val="000000" w:themeColor="text1"/>
          </w:rPr>
          <w:t xml:space="preserve">one pad_name or a list of </w:t>
        </w:r>
        <w:proofErr w:type="gramStart"/>
        <w:r>
          <w:rPr>
            <w:color w:val="000000" w:themeColor="text1"/>
          </w:rPr>
          <w:t>pad</w:t>
        </w:r>
        <w:proofErr w:type="gramEnd"/>
        <w:r>
          <w:rPr>
            <w:color w:val="000000" w:themeColor="text1"/>
          </w:rPr>
          <w:t xml:space="preserve">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w:t>
        </w:r>
        <w:del w:id="152" w:author="Author">
          <w:r w:rsidDel="004104DE">
            <w:rPr>
              <w:color w:val="000000" w:themeColor="text1"/>
            </w:rPr>
            <w:delText>, and i</w:delText>
          </w:r>
        </w:del>
        <w:r w:rsidR="004104DE">
          <w:rPr>
            <w:color w:val="000000" w:themeColor="text1"/>
          </w:rPr>
          <w:t xml:space="preserve">  I</w:t>
        </w:r>
        <w:r>
          <w:rPr>
            <w:color w:val="000000" w:themeColor="text1"/>
          </w:rPr>
          <w:t xml:space="preserve">f </w:t>
        </w:r>
        <w:r w:rsidR="00E511B6">
          <w:rPr>
            <w:color w:val="000000" w:themeColor="text1"/>
          </w:rPr>
          <w:t xml:space="preserve">it is </w:t>
        </w:r>
        <w:r>
          <w:rPr>
            <w:color w:val="000000" w:themeColor="text1"/>
          </w:rPr>
          <w:t xml:space="preserve">associated with more than one </w:t>
        </w:r>
        <w:r w:rsidR="0017659B">
          <w:rPr>
            <w:color w:val="000000" w:themeColor="text1"/>
          </w:rPr>
          <w:t>pad</w:t>
        </w:r>
        <w:r>
          <w:rPr>
            <w:color w:val="000000" w:themeColor="text1"/>
          </w:rPr>
          <w:t xml:space="preserve">_name then these </w:t>
        </w:r>
        <w:r w:rsidR="0017659B">
          <w:rPr>
            <w:color w:val="000000" w:themeColor="text1"/>
          </w:rPr>
          <w:t>pad</w:t>
        </w:r>
        <w:r>
          <w:rPr>
            <w:color w:val="000000" w:themeColor="text1"/>
          </w:rPr>
          <w:t>_names are shorted together.</w:t>
        </w:r>
      </w:ins>
    </w:p>
    <w:p w14:paraId="35F7D48F" w14:textId="02BE2C4B" w:rsidR="008B3615" w:rsidRDefault="00415CA2">
      <w:pPr>
        <w:pStyle w:val="KeywordDescriptions"/>
        <w:numPr>
          <w:ilvl w:val="1"/>
          <w:numId w:val="49"/>
        </w:numPr>
        <w:rPr>
          <w:ins w:id="153" w:author="Author"/>
          <w:color w:val="000000" w:themeColor="text1"/>
        </w:rPr>
      </w:pPr>
      <w:r>
        <w:rPr>
          <w:color w:val="000000" w:themeColor="text1"/>
        </w:rPr>
        <w:t xml:space="preserve">At the buffer interface, </w:t>
      </w:r>
      <w:bookmarkStart w:id="154" w:name="_Hlk503938215"/>
      <w:ins w:id="155" w:author="Author">
        <w:r w:rsidR="00427D24">
          <w:rPr>
            <w:color w:val="000000" w:themeColor="text1"/>
          </w:rPr>
          <w:t>a terminal whos</w:t>
        </w:r>
        <w:r w:rsidR="004104DE">
          <w:rPr>
            <w:color w:val="000000" w:themeColor="text1"/>
          </w:rPr>
          <w:t>e</w:t>
        </w:r>
        <w:r w:rsidR="00427D24">
          <w:rPr>
            <w:color w:val="000000" w:themeColor="text1"/>
          </w:rPr>
          <w:t xml:space="preserve"> terminal_type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427D24">
          <w:rPr>
            <w:color w:val="000000" w:themeColor="text1"/>
          </w:rPr>
          <w:t xml:space="preserve"> or </w:t>
        </w:r>
        <w:r w:rsidR="00427D24" w:rsidRPr="0077084B">
          <w:rPr>
            <w:color w:val="000000" w:themeColor="text1"/>
          </w:rPr>
          <w:t xml:space="preserve">Buffer_Rail </w:t>
        </w:r>
      </w:ins>
      <w:del w:id="156" w:author="Author">
        <w:r w:rsidDel="00427D24">
          <w:rPr>
            <w:color w:val="000000" w:themeColor="text1"/>
          </w:rPr>
          <w:delText>B</w:delText>
        </w:r>
        <w:r w:rsidR="00C70412" w:rsidRPr="00BF23CB" w:rsidDel="00427D24">
          <w:rPr>
            <w:color w:val="000000" w:themeColor="text1"/>
          </w:rPr>
          <w:delText>uffer</w:delText>
        </w:r>
        <w:r w:rsidR="000E7299" w:rsidRPr="00BF23CB" w:rsidDel="00427D24">
          <w:rPr>
            <w:color w:val="000000" w:themeColor="text1"/>
          </w:rPr>
          <w:delText>_R</w:delText>
        </w:r>
        <w:r w:rsidR="00C70412" w:rsidRPr="00BF23CB" w:rsidDel="00427D24">
          <w:rPr>
            <w:color w:val="000000" w:themeColor="text1"/>
          </w:rPr>
          <w:delText xml:space="preserve">ail terminal </w:delText>
        </w:r>
      </w:del>
      <w:bookmarkEnd w:id="154"/>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ins w:id="157" w:author="Author">
        <w:r w:rsidR="004104DE">
          <w:rPr>
            <w:color w:val="000000" w:themeColor="text1"/>
          </w:rPr>
          <w:t xml:space="preserve">a </w:t>
        </w:r>
      </w:ins>
      <w:r w:rsidR="009C753D" w:rsidRPr="00BF23CB">
        <w:rPr>
          <w:color w:val="000000" w:themeColor="text1"/>
        </w:rPr>
        <w:t>signal_name or bus_label</w:t>
      </w:r>
      <w:r w:rsidR="004E4872">
        <w:rPr>
          <w:color w:val="000000" w:themeColor="text1"/>
        </w:rPr>
        <w:t xml:space="preserve"> </w:t>
      </w:r>
      <w:del w:id="158" w:author="Author">
        <w:r w:rsidR="004E4872" w:rsidDel="004104DE">
          <w:rPr>
            <w:color w:val="000000" w:themeColor="text1"/>
          </w:rPr>
          <w:delText>entries</w:delText>
        </w:r>
        <w:r w:rsidR="009C753D" w:rsidRPr="00BF23CB" w:rsidDel="004104DE">
          <w:rPr>
            <w:color w:val="000000" w:themeColor="text1"/>
          </w:rPr>
          <w:delText xml:space="preserve"> </w:delText>
        </w:r>
      </w:del>
      <w:ins w:id="159" w:author="Author">
        <w:r w:rsidR="004104DE">
          <w:rPr>
            <w:color w:val="000000" w:themeColor="text1"/>
          </w:rPr>
          <w:t>entry</w:t>
        </w:r>
        <w:r w:rsidR="00E511B6">
          <w:rPr>
            <w:color w:val="000000" w:themeColor="text1"/>
          </w:rPr>
          <w:t>,</w:t>
        </w:r>
        <w:r w:rsidR="004104DE" w:rsidRPr="00BF23CB">
          <w:rPr>
            <w:color w:val="000000" w:themeColor="text1"/>
          </w:rPr>
          <w:t xml:space="preserve"> </w:t>
        </w:r>
      </w:ins>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p>
    <w:p w14:paraId="30C83C2E" w14:textId="0E85041B" w:rsidR="00DB2B2A" w:rsidDel="004B7851" w:rsidRDefault="00DB2B2A" w:rsidP="008C48AD">
      <w:pPr>
        <w:pStyle w:val="KeywordDescriptions"/>
        <w:numPr>
          <w:ilvl w:val="2"/>
          <w:numId w:val="49"/>
        </w:numPr>
        <w:rPr>
          <w:del w:id="160" w:author="Author"/>
          <w:color w:val="000000" w:themeColor="text1"/>
        </w:rPr>
      </w:pPr>
      <w:ins w:id="161" w:author="Author">
        <w:del w:id="162" w:author="Author">
          <w:r w:rsidDel="004B7851">
            <w:rPr>
              <w:color w:val="000000" w:themeColor="text1"/>
            </w:rPr>
            <w:delText>Note that a Buffer_Rail terminal consists of a list of buffer rail terminals that are associated with a single signal_name shorted together.</w:delText>
          </w:r>
        </w:del>
      </w:ins>
    </w:p>
    <w:p w14:paraId="1FFB4259" w14:textId="397CFD67" w:rsidR="004B7851" w:rsidRPr="004574EA" w:rsidRDefault="004B7851">
      <w:pPr>
        <w:pStyle w:val="KeywordDescriptions"/>
        <w:numPr>
          <w:ilvl w:val="2"/>
          <w:numId w:val="49"/>
        </w:numPr>
        <w:rPr>
          <w:ins w:id="163" w:author="Author"/>
          <w:color w:val="000000" w:themeColor="text1"/>
        </w:rPr>
      </w:pPr>
      <w:ins w:id="164" w:author="Autho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terminal_type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427D24">
          <w:rPr>
            <w:color w:val="000000" w:themeColor="text1"/>
          </w:rPr>
          <w:t xml:space="preserve"> or </w:t>
        </w:r>
        <w:r w:rsidRPr="004574EA">
          <w:rPr>
            <w:color w:val="000000" w:themeColor="text1"/>
          </w:rPr>
          <w:t xml:space="preserve">Buffer_Rail </w:t>
        </w:r>
        <w:del w:id="165" w:author="Author">
          <w:r w:rsidRPr="004574EA" w:rsidDel="00427D24">
            <w:rPr>
              <w:color w:val="000000" w:themeColor="text1"/>
            </w:rPr>
            <w:delText xml:space="preserve">terminal </w:delText>
          </w:r>
          <w:r w:rsidRPr="004574EA" w:rsidDel="00E511B6">
            <w:rPr>
              <w:color w:val="000000" w:themeColor="text1"/>
            </w:rPr>
            <w:delText xml:space="preserve">consists of </w:delText>
          </w:r>
        </w:del>
        <w:r w:rsidR="00E511B6">
          <w:rPr>
            <w:color w:val="000000" w:themeColor="text1"/>
          </w:rPr>
          <w:t xml:space="preserve"> may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xml:space="preserve">.  </w:t>
        </w:r>
        <w:del w:id="166" w:author="Author">
          <w:r w:rsidRPr="004574EA" w:rsidDel="00E511B6">
            <w:rPr>
              <w:color w:val="000000" w:themeColor="text1"/>
            </w:rPr>
            <w:delText>, and i</w:delText>
          </w:r>
        </w:del>
        <w:r w:rsidR="00E511B6">
          <w:rPr>
            <w:color w:val="000000" w:themeColor="text1"/>
          </w:rPr>
          <w:t>I</w:t>
        </w:r>
        <w:r w:rsidRPr="004574EA">
          <w:rPr>
            <w:color w:val="000000" w:themeColor="text1"/>
          </w:rPr>
          <w:t xml:space="preserve">f </w:t>
        </w:r>
        <w:r w:rsidR="00E511B6">
          <w:rPr>
            <w:color w:val="000000" w:themeColor="text1"/>
          </w:rPr>
          <w:t xml:space="preserve">it is </w:t>
        </w:r>
        <w:r w:rsidRPr="004574EA">
          <w:rPr>
            <w:color w:val="000000" w:themeColor="text1"/>
          </w:rPr>
          <w:t xml:space="preserve">associated with more than one buffer </w:t>
        </w:r>
        <w:proofErr w:type="gramStart"/>
        <w:r w:rsidRPr="004574EA">
          <w:rPr>
            <w:color w:val="000000" w:themeColor="text1"/>
          </w:rPr>
          <w:t>terminals</w:t>
        </w:r>
        <w:proofErr w:type="gramEnd"/>
        <w:r w:rsidRPr="004574EA">
          <w:rPr>
            <w:color w:val="000000" w:themeColor="text1"/>
          </w:rPr>
          <w:t xml:space="preserve"> then these buffer terminals are shorted together.</w:t>
        </w:r>
      </w:ins>
    </w:p>
    <w:p w14:paraId="1A0CB8C0" w14:textId="31ADBC8C" w:rsidR="008C48AD" w:rsidRPr="00DB2B2A" w:rsidRDefault="008C48AD" w:rsidP="008C48AD">
      <w:pPr>
        <w:pStyle w:val="KeywordDescriptions"/>
        <w:numPr>
          <w:ilvl w:val="1"/>
          <w:numId w:val="49"/>
        </w:numPr>
        <w:rPr>
          <w:color w:val="000000" w:themeColor="text1"/>
        </w:rPr>
      </w:pPr>
      <w:ins w:id="167" w:author="Author">
        <w:r>
          <w:rPr>
            <w:color w:val="000000" w:themeColor="text1"/>
          </w:rPr>
          <w:t>A Power Delivery Network (PDN) has one or more connections of rail signal_names between Pin and Buffer, Pin and Pad or Pad and Buffer.</w:t>
        </w:r>
      </w:ins>
    </w:p>
    <w:p w14:paraId="0C1AC5E9" w14:textId="2F2972C8" w:rsidR="008B3615" w:rsidRDefault="008B3615" w:rsidP="008B3615">
      <w:pPr>
        <w:pStyle w:val="KeywordDescriptions"/>
        <w:numPr>
          <w:ilvl w:val="1"/>
          <w:numId w:val="49"/>
        </w:numPr>
        <w:rPr>
          <w:color w:val="000000" w:themeColor="text1"/>
        </w:rPr>
      </w:pPr>
      <w:r>
        <w:rPr>
          <w:color w:val="000000" w:themeColor="text1"/>
        </w:rPr>
        <w:t>An Interconnect Model with only rail terminals (no I/O terminals) ca</w:t>
      </w:r>
      <w:r w:rsidR="00530B0D">
        <w:rPr>
          <w:color w:val="000000" w:themeColor="text1"/>
        </w:rPr>
        <w:t xml:space="preserve">n be used for a </w:t>
      </w:r>
      <w:del w:id="168" w:author="Author">
        <w:r w:rsidR="00530B0D" w:rsidDel="008C48AD">
          <w:rPr>
            <w:color w:val="000000" w:themeColor="text1"/>
          </w:rPr>
          <w:delText>Power Delivery N</w:delText>
        </w:r>
        <w:r w:rsidDel="008C48AD">
          <w:rPr>
            <w:color w:val="000000" w:themeColor="text1"/>
          </w:rPr>
          <w:delText>etwork (</w:delText>
        </w:r>
      </w:del>
      <w:r>
        <w:rPr>
          <w:color w:val="000000" w:themeColor="text1"/>
        </w:rPr>
        <w:t>PDN</w:t>
      </w:r>
      <w:del w:id="169" w:author="Author">
        <w:r w:rsidDel="008C48AD">
          <w:rPr>
            <w:color w:val="000000" w:themeColor="text1"/>
          </w:rPr>
          <w:delText>)</w:delText>
        </w:r>
      </w:del>
      <w:r>
        <w:rPr>
          <w:color w:val="000000" w:themeColor="text1"/>
        </w:rPr>
        <w:t>.</w:t>
      </w:r>
    </w:p>
    <w:p w14:paraId="7CFCF236" w14:textId="14ED1992" w:rsidR="00347775" w:rsidRPr="00BF23CB" w:rsidRDefault="008B3615">
      <w:pPr>
        <w:pStyle w:val="KeywordDescriptions"/>
        <w:numPr>
          <w:ilvl w:val="1"/>
          <w:numId w:val="49"/>
        </w:numPr>
        <w:rPr>
          <w:color w:val="000000" w:themeColor="text1"/>
        </w:rPr>
      </w:pPr>
      <w:r>
        <w:rPr>
          <w:color w:val="000000" w:themeColor="text1"/>
        </w:rPr>
        <w:t xml:space="preserve">A PDN structure can also exist in </w:t>
      </w:r>
      <w:proofErr w:type="gramStart"/>
      <w:r>
        <w:rPr>
          <w:color w:val="000000" w:themeColor="text1"/>
        </w:rPr>
        <w:t>an Interconnect Model with I/O terminals</w:t>
      </w:r>
      <w:proofErr w:type="gramEnd"/>
      <w:r>
        <w:rPr>
          <w:color w:val="000000" w:themeColor="text1"/>
        </w:rPr>
        <w:t>.</w:t>
      </w:r>
    </w:p>
    <w:p w14:paraId="50983E00" w14:textId="1FDB5546" w:rsidR="004E34AF" w:rsidRDefault="008B3615">
      <w:pPr>
        <w:pStyle w:val="KeywordDescriptions"/>
        <w:numPr>
          <w:ilvl w:val="1"/>
          <w:numId w:val="49"/>
        </w:numPr>
        <w:rPr>
          <w:color w:val="000000" w:themeColor="text1"/>
        </w:rPr>
      </w:pPr>
      <w:r>
        <w:rPr>
          <w:color w:val="000000" w:themeColor="text1"/>
        </w:rPr>
        <w:t>Also, r</w:t>
      </w:r>
      <w:r w:rsidR="00C70412">
        <w:rPr>
          <w:color w:val="000000" w:themeColor="text1"/>
        </w:rPr>
        <w:t xml:space="preserve">ail terminals </w:t>
      </w:r>
      <w:r w:rsidR="00530B0D">
        <w:rPr>
          <w:color w:val="000000" w:themeColor="text1"/>
        </w:rPr>
        <w:t xml:space="preserve">or A_gnd </w:t>
      </w:r>
      <w:r w:rsidR="00C70412">
        <w:rPr>
          <w:color w:val="000000" w:themeColor="text1"/>
        </w:rPr>
        <w:t xml:space="preserve">can be used in </w:t>
      </w:r>
      <w:r w:rsidR="007F555A">
        <w:rPr>
          <w:color w:val="000000" w:themeColor="text1"/>
        </w:rPr>
        <w:t>Interconnect M</w:t>
      </w:r>
      <w:r w:rsidR="00C70412">
        <w:rPr>
          <w:color w:val="000000" w:themeColor="text1"/>
        </w:rPr>
        <w:t xml:space="preserve">odels </w:t>
      </w:r>
      <w:r>
        <w:rPr>
          <w:color w:val="000000" w:themeColor="text1"/>
        </w:rPr>
        <w:t xml:space="preserve">to provide </w:t>
      </w:r>
      <w:r w:rsidR="00C70412">
        <w:rPr>
          <w:color w:val="000000" w:themeColor="text1"/>
        </w:rPr>
        <w:t xml:space="preserve">reference node for </w:t>
      </w:r>
      <w:r w:rsidR="004E1293">
        <w:rPr>
          <w:color w:val="000000" w:themeColor="text1"/>
        </w:rPr>
        <w:t xml:space="preserve">the electrical </w:t>
      </w:r>
      <w:r w:rsidR="00C70412">
        <w:rPr>
          <w:color w:val="000000" w:themeColor="text1"/>
        </w:rPr>
        <w:t>interconnect</w:t>
      </w:r>
      <w:r w:rsidR="004E1293">
        <w:rPr>
          <w:color w:val="000000" w:themeColor="text1"/>
        </w:rPr>
        <w:t>ion</w:t>
      </w:r>
      <w:r w:rsidR="00530B0D">
        <w:rPr>
          <w:color w:val="000000" w:themeColor="text1"/>
        </w:rPr>
        <w:t>s</w:t>
      </w:r>
      <w:r w:rsidR="00E73198">
        <w:rPr>
          <w:color w:val="000000" w:themeColor="text1"/>
        </w:rPr>
        <w:t xml:space="preserve"> associated with *_I/O terminals</w:t>
      </w:r>
      <w:r w:rsidR="0089346C">
        <w:rPr>
          <w:color w:val="000000" w:themeColor="text1"/>
        </w:rPr>
        <w:t>.</w:t>
      </w:r>
    </w:p>
    <w:p w14:paraId="4406CF23" w14:textId="122FBAF1" w:rsidR="009A3BDA" w:rsidRPr="004E34AF" w:rsidRDefault="00394B42" w:rsidP="00887714">
      <w:pPr>
        <w:pStyle w:val="KeywordDescriptions"/>
        <w:numPr>
          <w:ilvl w:val="0"/>
          <w:numId w:val="51"/>
        </w:numPr>
        <w:rPr>
          <w:color w:val="000000" w:themeColor="text1"/>
        </w:rPr>
      </w:pPr>
      <w:r w:rsidRPr="004E34AF">
        <w:rPr>
          <w:color w:val="000000" w:themeColor="text1"/>
        </w:rPr>
        <w:t>Rail terminal rules</w:t>
      </w:r>
    </w:p>
    <w:p w14:paraId="5FACEA9D" w14:textId="688DAD85" w:rsidR="004E34AF" w:rsidRDefault="004E34AF" w:rsidP="00A036A9">
      <w:pPr>
        <w:pStyle w:val="KeywordDescriptions"/>
        <w:numPr>
          <w:ilvl w:val="1"/>
          <w:numId w:val="49"/>
        </w:numPr>
        <w:rPr>
          <w:color w:val="000000" w:themeColor="text1"/>
        </w:rPr>
      </w:pPr>
      <w:r w:rsidRPr="00111BA8">
        <w:rPr>
          <w:color w:val="000000" w:themeColor="text1"/>
        </w:rPr>
        <w:lastRenderedPageBreak/>
        <w:t xml:space="preserve">At the pin interface, </w:t>
      </w:r>
      <w:r>
        <w:rPr>
          <w:color w:val="000000" w:themeColor="text1"/>
        </w:rPr>
        <w:t xml:space="preserve">a </w:t>
      </w:r>
      <w:ins w:id="170" w:author="Author">
        <w:r w:rsidR="00DB2B2A">
          <w:rPr>
            <w:color w:val="000000" w:themeColor="text1"/>
          </w:rPr>
          <w:t xml:space="preserve">rail pin_name may not appear </w:t>
        </w:r>
        <w:del w:id="171" w:author="Author">
          <w:r w:rsidR="00DB2B2A" w:rsidDel="00E511B6">
            <w:rPr>
              <w:color w:val="000000" w:themeColor="text1"/>
            </w:rPr>
            <w:delText>i</w:delText>
          </w:r>
        </w:del>
        <w:r w:rsidR="00E511B6">
          <w:rPr>
            <w:color w:val="000000" w:themeColor="text1"/>
          </w:rPr>
          <w:t>o</w:t>
        </w:r>
        <w:r w:rsidR="00DB2B2A">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terminal_type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4574EA">
          <w:rPr>
            <w:color w:val="000000" w:themeColor="text1"/>
          </w:rPr>
          <w:t xml:space="preserve"> or </w:t>
        </w:r>
        <w:r w:rsidR="004574EA" w:rsidRPr="0077084B">
          <w:rPr>
            <w:color w:val="000000" w:themeColor="text1"/>
          </w:rPr>
          <w:t xml:space="preserve">Buffer_Rail </w:t>
        </w:r>
      </w:ins>
      <w:del w:id="172" w:author="Author">
        <w:r w:rsidDel="004574EA">
          <w:rPr>
            <w:color w:val="000000" w:themeColor="text1"/>
          </w:rPr>
          <w:delText>Pin_Rail terminal</w:delText>
        </w:r>
      </w:del>
      <w:ins w:id="173" w:author="Author">
        <w:del w:id="174" w:author="Author">
          <w:r w:rsidR="00DB2B2A" w:rsidDel="004574EA">
            <w:rPr>
              <w:color w:val="000000" w:themeColor="text1"/>
            </w:rPr>
            <w:delText>s</w:delText>
          </w:r>
        </w:del>
      </w:ins>
      <w:del w:id="175" w:author="Author">
        <w:r w:rsidDel="004574EA">
          <w:rPr>
            <w:color w:val="000000" w:themeColor="text1"/>
          </w:rPr>
          <w:delText xml:space="preserve"> </w:delText>
        </w:r>
        <w:r w:rsidDel="00DB2B2A">
          <w:rPr>
            <w:color w:val="000000" w:themeColor="text1"/>
          </w:rPr>
          <w:delText xml:space="preserve">name may not appear </w:delText>
        </w:r>
      </w:del>
      <w:r>
        <w:rPr>
          <w:color w:val="000000" w:themeColor="text1"/>
        </w:rPr>
        <w:t xml:space="preserve">in more than one PDN Interconnect Model in the Interconnect Model Group.  </w:t>
      </w:r>
      <w:del w:id="176" w:author="Author">
        <w:r w:rsidDel="005441D9">
          <w:rPr>
            <w:color w:val="000000" w:themeColor="text1"/>
          </w:rPr>
          <w:delText xml:space="preserve">However, a Pin_Rail terminal name may </w:delText>
        </w:r>
        <w:r w:rsidDel="00DB2B2A">
          <w:rPr>
            <w:color w:val="000000" w:themeColor="text1"/>
          </w:rPr>
          <w:delText>be repeated</w:delText>
        </w:r>
        <w:r w:rsidDel="005441D9">
          <w:rPr>
            <w:color w:val="000000" w:themeColor="text1"/>
          </w:rPr>
          <w:delText xml:space="preserve"> as a reference node for I/O paths in </w:delText>
        </w:r>
        <w:r w:rsidDel="00DB2B2A">
          <w:rPr>
            <w:color w:val="000000" w:themeColor="text1"/>
          </w:rPr>
          <w:delText xml:space="preserve">separate </w:delText>
        </w:r>
        <w:r w:rsidDel="005441D9">
          <w:rPr>
            <w:color w:val="000000" w:themeColor="text1"/>
          </w:rPr>
          <w:delText>Interconnect Models.</w:delText>
        </w:r>
      </w:del>
      <w:ins w:id="177" w:author="Author">
        <w:r w:rsidR="005441D9">
          <w:rPr>
            <w:color w:val="000000" w:themeColor="text1"/>
          </w:rPr>
          <w:t xml:space="preserve"> A rail_pin_name may appear </w:t>
        </w:r>
        <w:del w:id="178" w:author="Author">
          <w:r w:rsidR="005441D9" w:rsidDel="00E511B6">
            <w:rPr>
              <w:color w:val="000000" w:themeColor="text1"/>
            </w:rPr>
            <w:delText>i</w:delText>
          </w:r>
        </w:del>
        <w:r w:rsidR="00E511B6">
          <w:rPr>
            <w:color w:val="000000" w:themeColor="text1"/>
          </w:rPr>
          <w:t>o</w:t>
        </w:r>
        <w:r w:rsidR="005441D9">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terminal_type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4574EA">
          <w:rPr>
            <w:color w:val="000000" w:themeColor="text1"/>
          </w:rPr>
          <w:t xml:space="preserve"> or </w:t>
        </w:r>
        <w:r w:rsidR="004574EA" w:rsidRPr="0077084B">
          <w:rPr>
            <w:color w:val="000000" w:themeColor="text1"/>
          </w:rPr>
          <w:t xml:space="preserve">Buffer_Rail </w:t>
        </w:r>
        <w:del w:id="179" w:author="Author">
          <w:r w:rsidR="005441D9" w:rsidDel="004574EA">
            <w:rPr>
              <w:color w:val="000000" w:themeColor="text1"/>
            </w:rPr>
            <w:delText xml:space="preserve">Pin_Rail terminals </w:delText>
          </w:r>
        </w:del>
        <w:r w:rsidR="005441D9">
          <w:rPr>
            <w:color w:val="000000" w:themeColor="text1"/>
          </w:rPr>
          <w:t>in multiple Interconnect Models if the terminal is used as a reference node for I/O paths.</w:t>
        </w:r>
      </w:ins>
    </w:p>
    <w:p w14:paraId="64D18765" w14:textId="06E3D23B" w:rsidR="005441D9" w:rsidRPr="005441D9" w:rsidRDefault="00A82CB6" w:rsidP="005441D9">
      <w:pPr>
        <w:pStyle w:val="KeywordDescriptions"/>
        <w:numPr>
          <w:ilvl w:val="1"/>
          <w:numId w:val="49"/>
        </w:numPr>
        <w:rPr>
          <w:color w:val="000000" w:themeColor="text1"/>
        </w:rPr>
      </w:pPr>
      <w:r>
        <w:rPr>
          <w:color w:val="000000" w:themeColor="text1"/>
        </w:rPr>
        <w:t xml:space="preserve">At the buffer interface, </w:t>
      </w:r>
      <w:ins w:id="180" w:author="Author">
        <w:r w:rsidR="004574EA">
          <w:rPr>
            <w:color w:val="000000" w:themeColor="text1"/>
          </w:rPr>
          <w:t xml:space="preserve">a rail_pin_name may appear </w:t>
        </w:r>
        <w:del w:id="181" w:author="Author">
          <w:r w:rsidR="004574EA" w:rsidDel="00E511B6">
            <w:rPr>
              <w:color w:val="000000" w:themeColor="text1"/>
            </w:rPr>
            <w:delText>i</w:delText>
          </w:r>
        </w:del>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terminal_type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4574EA">
          <w:rPr>
            <w:color w:val="000000" w:themeColor="text1"/>
          </w:rPr>
          <w:t xml:space="preserve"> or </w:t>
        </w:r>
        <w:r w:rsidR="004574EA" w:rsidRPr="0077084B">
          <w:rPr>
            <w:color w:val="000000" w:themeColor="text1"/>
          </w:rPr>
          <w:t xml:space="preserve">Buffer_Rail </w:t>
        </w:r>
      </w:ins>
      <w:del w:id="182" w:author="Author">
        <w:r w:rsidDel="004574EA">
          <w:rPr>
            <w:color w:val="000000" w:themeColor="text1"/>
          </w:rPr>
          <w:delText>each</w:delText>
        </w:r>
        <w:r w:rsidR="00A036A9" w:rsidDel="004574EA">
          <w:rPr>
            <w:color w:val="000000" w:themeColor="text1"/>
          </w:rPr>
          <w:delText xml:space="preserve"> </w:delText>
        </w:r>
        <w:r w:rsidDel="004574EA">
          <w:rPr>
            <w:color w:val="000000" w:themeColor="text1"/>
          </w:rPr>
          <w:delText xml:space="preserve">rail </w:delText>
        </w:r>
      </w:del>
      <w:ins w:id="183" w:author="Author">
        <w:del w:id="184" w:author="Author">
          <w:r w:rsidR="005441D9" w:rsidDel="004574EA">
            <w:rPr>
              <w:color w:val="000000" w:themeColor="text1"/>
            </w:rPr>
            <w:delText xml:space="preserve">buffer </w:delText>
          </w:r>
        </w:del>
      </w:ins>
      <w:del w:id="185" w:author="Author">
        <w:r w:rsidR="00E73198" w:rsidDel="004574EA">
          <w:rPr>
            <w:color w:val="000000" w:themeColor="text1"/>
          </w:rPr>
          <w:delText>terminal</w:delText>
        </w:r>
        <w:r w:rsidR="00A036A9" w:rsidDel="004574EA">
          <w:rPr>
            <w:color w:val="000000" w:themeColor="text1"/>
          </w:rPr>
          <w:delText xml:space="preserve"> </w:delText>
        </w:r>
        <w:r w:rsidDel="004574EA">
          <w:rPr>
            <w:color w:val="000000" w:themeColor="text1"/>
          </w:rPr>
          <w:delText xml:space="preserve">name </w:delText>
        </w:r>
        <w:r w:rsidR="00A036A9" w:rsidDel="004574EA">
          <w:rPr>
            <w:color w:val="000000" w:themeColor="text1"/>
          </w:rPr>
          <w:delText xml:space="preserve">may not appear </w:delText>
        </w:r>
      </w:del>
      <w:ins w:id="186" w:author="Author">
        <w:del w:id="187" w:author="Author">
          <w:r w:rsidR="005441D9" w:rsidDel="004574EA">
            <w:rPr>
              <w:color w:val="000000" w:themeColor="text1"/>
            </w:rPr>
            <w:delText xml:space="preserve">Buffer_Rail Terminals </w:delText>
          </w:r>
        </w:del>
      </w:ins>
      <w:r w:rsidR="00A036A9">
        <w:rPr>
          <w:color w:val="000000" w:themeColor="text1"/>
        </w:rPr>
        <w:t xml:space="preserve">in more than one PDN </w:t>
      </w:r>
      <w:r w:rsidR="00F72697">
        <w:rPr>
          <w:color w:val="000000" w:themeColor="text1"/>
        </w:rPr>
        <w:t>Interconnect M</w:t>
      </w:r>
      <w:r w:rsidR="00A036A9">
        <w:rPr>
          <w:color w:val="000000" w:themeColor="text1"/>
        </w:rPr>
        <w:t xml:space="preserve">odel in the </w:t>
      </w:r>
      <w:r w:rsidR="00E73198">
        <w:rPr>
          <w:color w:val="000000" w:themeColor="text1"/>
        </w:rPr>
        <w:t xml:space="preserve">Interconnect Model </w:t>
      </w:r>
      <w:r w:rsidR="00A036A9">
        <w:rPr>
          <w:color w:val="000000" w:themeColor="text1"/>
        </w:rPr>
        <w:t>Group.</w:t>
      </w:r>
      <w:r>
        <w:rPr>
          <w:color w:val="000000" w:themeColor="text1"/>
        </w:rPr>
        <w:t xml:space="preserve">  </w:t>
      </w:r>
      <w:del w:id="188" w:author="Author">
        <w:r w:rsidDel="005441D9">
          <w:rPr>
            <w:color w:val="000000" w:themeColor="text1"/>
          </w:rPr>
          <w:delText>However, the rail name at the buffer interface may be repeated as a reference node for I/O paths in separate Interconnect Models.</w:delText>
        </w:r>
      </w:del>
      <w:ins w:id="189" w:author="Author">
        <w:r w:rsidR="005441D9">
          <w:rPr>
            <w:color w:val="000000" w:themeColor="text1"/>
          </w:rPr>
          <w:t xml:space="preserve"> </w:t>
        </w:r>
        <w:r w:rsidR="004574EA">
          <w:rPr>
            <w:color w:val="000000" w:themeColor="text1"/>
          </w:rPr>
          <w:t xml:space="preserve">A rail_pin_name may appear </w:t>
        </w:r>
        <w:del w:id="190" w:author="Author">
          <w:r w:rsidR="004574EA" w:rsidDel="00E511B6">
            <w:rPr>
              <w:color w:val="000000" w:themeColor="text1"/>
            </w:rPr>
            <w:delText>i</w:delText>
          </w:r>
        </w:del>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terminal_type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4574EA">
          <w:rPr>
            <w:color w:val="000000" w:themeColor="text1"/>
          </w:rPr>
          <w:t xml:space="preserve"> or </w:t>
        </w:r>
        <w:r w:rsidR="004574EA" w:rsidRPr="0077084B">
          <w:rPr>
            <w:color w:val="000000" w:themeColor="text1"/>
          </w:rPr>
          <w:t xml:space="preserve">Buffer_Rail </w:t>
        </w:r>
        <w:del w:id="191" w:author="Author">
          <w:r w:rsidR="005441D9" w:rsidRPr="005441D9" w:rsidDel="004574EA">
            <w:rPr>
              <w:color w:val="000000" w:themeColor="text1"/>
            </w:rPr>
            <w:delText>A rail_</w:delText>
          </w:r>
          <w:r w:rsidR="005441D9" w:rsidDel="004574EA">
            <w:rPr>
              <w:color w:val="000000" w:themeColor="text1"/>
            </w:rPr>
            <w:delText>buffer terminal</w:delText>
          </w:r>
          <w:r w:rsidR="005441D9" w:rsidRPr="005441D9" w:rsidDel="004574EA">
            <w:rPr>
              <w:color w:val="000000" w:themeColor="text1"/>
            </w:rPr>
            <w:delText xml:space="preserve"> </w:delText>
          </w:r>
          <w:r w:rsidR="005441D9" w:rsidRPr="005441D9" w:rsidDel="00E511B6">
            <w:rPr>
              <w:color w:val="000000" w:themeColor="text1"/>
            </w:rPr>
            <w:delText xml:space="preserve">may appear in </w:delText>
          </w:r>
          <w:r w:rsidR="005441D9" w:rsidDel="00E511B6">
            <w:rPr>
              <w:color w:val="000000" w:themeColor="text1"/>
            </w:rPr>
            <w:delText>Buffer</w:delText>
          </w:r>
          <w:r w:rsidR="005441D9" w:rsidRPr="005441D9" w:rsidDel="00E511B6">
            <w:rPr>
              <w:color w:val="000000" w:themeColor="text1"/>
            </w:rPr>
            <w:delText xml:space="preserve">_Rail terminals </w:delText>
          </w:r>
        </w:del>
        <w:r w:rsidR="005441D9" w:rsidRPr="005441D9">
          <w:rPr>
            <w:color w:val="000000" w:themeColor="text1"/>
          </w:rPr>
          <w:t>in multiple Interconnect Models if the terminal is used as a reference node for I/O paths.</w:t>
        </w:r>
      </w:ins>
    </w:p>
    <w:p w14:paraId="44474B02" w14:textId="0EA5581E"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be in </w:t>
      </w:r>
      <w:r w:rsidR="00F72697">
        <w:rPr>
          <w:color w:val="000000" w:themeColor="text1"/>
        </w:rPr>
        <w:t xml:space="preserve">Interconnect </w:t>
      </w:r>
      <w:r>
        <w:rPr>
          <w:color w:val="000000" w:themeColor="text1"/>
        </w:rPr>
        <w:t>Models with the following interface combinations:</w:t>
      </w:r>
    </w:p>
    <w:p w14:paraId="7E1568B6" w14:textId="3A847489"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uffer</w:t>
      </w:r>
    </w:p>
    <w:p w14:paraId="165EF7EB" w14:textId="29D93303"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one Interconnect Model) and die pad to buffer</w:t>
      </w:r>
      <w:r w:rsidR="00A036A9">
        <w:rPr>
          <w:color w:val="000000" w:themeColor="text1"/>
        </w:rPr>
        <w:t xml:space="preserve"> </w:t>
      </w:r>
      <w:r w:rsidR="00C8381B">
        <w:rPr>
          <w:color w:val="000000" w:themeColor="text1"/>
        </w:rPr>
        <w:t>(</w:t>
      </w:r>
      <w:r>
        <w:rPr>
          <w:color w:val="000000" w:themeColor="text1"/>
        </w:rPr>
        <w:t>in another Interconnect Model)</w:t>
      </w:r>
    </w:p>
    <w:p w14:paraId="5459B821" w14:textId="27F96B9D"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p>
    <w:p w14:paraId="10F9A7F4" w14:textId="373D3FC9" w:rsidR="00A036A9" w:rsidRDefault="00E64186" w:rsidP="00A036A9">
      <w:pPr>
        <w:pStyle w:val="KeywordDescriptions"/>
        <w:numPr>
          <w:ilvl w:val="2"/>
          <w:numId w:val="49"/>
        </w:numPr>
        <w:rPr>
          <w:color w:val="000000" w:themeColor="text1"/>
        </w:rPr>
      </w:pP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p>
    <w:p w14:paraId="08167251" w14:textId="0DC61F16"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p>
    <w:p w14:paraId="602C49E4" w14:textId="7531B896"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p>
    <w:p w14:paraId="1E1BA013" w14:textId="45B369DF"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p>
    <w:p w14:paraId="63EB523A" w14:textId="0E30FEA1" w:rsidR="00BF184E" w:rsidRPr="00CA5EBA" w:rsidRDefault="00E64186" w:rsidP="00887714">
      <w:pPr>
        <w:pStyle w:val="KeywordDescriptions"/>
        <w:numPr>
          <w:ilvl w:val="2"/>
          <w:numId w:val="49"/>
        </w:numPr>
        <w:rPr>
          <w:color w:val="000000" w:themeColor="text1"/>
        </w:rPr>
      </w:pP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p>
    <w:p w14:paraId="5AED9207" w14:textId="1D12AAFF" w:rsidR="009F0BC7" w:rsidRDefault="00A036A9" w:rsidP="002B62AD">
      <w:pPr>
        <w:pStyle w:val="KeywordDescriptions"/>
        <w:rPr>
          <w:color w:val="000000" w:themeColor="text1"/>
        </w:rPr>
      </w:pP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 xml:space="preserve">Group. It is necessary but not sufficient condition that the </w:t>
      </w:r>
      <w:r w:rsidR="00F72697">
        <w:rPr>
          <w:color w:val="000000" w:themeColor="text1"/>
        </w:rPr>
        <w:t xml:space="preserve">Interconnect </w:t>
      </w:r>
      <w:r>
        <w:rPr>
          <w:color w:val="000000" w:themeColor="text1"/>
        </w:rPr>
        <w:t xml:space="preserve">Models in one </w:t>
      </w:r>
      <w:r w:rsidR="00F72697">
        <w:rPr>
          <w:color w:val="000000" w:themeColor="text1"/>
        </w:rPr>
        <w:t xml:space="preserve">Interconnect Model </w:t>
      </w:r>
      <w:r>
        <w:rPr>
          <w:color w:val="000000" w:themeColor="text1"/>
        </w:rPr>
        <w:t xml:space="preserve">Set satisfy these rules </w:t>
      </w:r>
      <w:proofErr w:type="gramStart"/>
      <w:r>
        <w:rPr>
          <w:color w:val="000000" w:themeColor="text1"/>
        </w:rPr>
        <w:t>in order for</w:t>
      </w:r>
      <w:proofErr w:type="gramEnd"/>
      <w:r>
        <w:rPr>
          <w:color w:val="000000" w:themeColor="text1"/>
        </w:rPr>
        <w:t xml:space="preserve"> the rules to be satisfied in any </w:t>
      </w:r>
      <w:r w:rsidR="00F72697">
        <w:rPr>
          <w:color w:val="000000" w:themeColor="text1"/>
        </w:rPr>
        <w:t xml:space="preserve">Interconnect Model </w:t>
      </w:r>
      <w:r>
        <w:rPr>
          <w:color w:val="000000" w:themeColor="text1"/>
        </w:rPr>
        <w:t xml:space="preserve">Group containing the </w:t>
      </w:r>
      <w:r w:rsidR="00F72697">
        <w:rPr>
          <w:color w:val="000000" w:themeColor="text1"/>
        </w:rPr>
        <w:t xml:space="preserve">Interconnect Model </w:t>
      </w:r>
      <w:r>
        <w:rPr>
          <w:color w:val="000000" w:themeColor="text1"/>
        </w:rPr>
        <w:t>Set.</w:t>
      </w:r>
    </w:p>
    <w:p w14:paraId="564DD8A7" w14:textId="6E4DC669" w:rsidR="009F0BC7" w:rsidRDefault="009F0BC7" w:rsidP="002B62AD">
      <w:pPr>
        <w:pStyle w:val="KeywordDescriptions"/>
        <w:rPr>
          <w:color w:val="000000" w:themeColor="text1"/>
        </w:rPr>
      </w:pPr>
      <w:r>
        <w:rPr>
          <w:color w:val="000000" w:themeColor="text1"/>
        </w:rPr>
        <w:t xml:space="preserve">If </w:t>
      </w:r>
      <w:r w:rsidR="001E75DB">
        <w:rPr>
          <w:color w:val="000000" w:themeColor="text1"/>
        </w:rPr>
        <w:t>an *_I/O</w:t>
      </w:r>
      <w:r>
        <w:rPr>
          <w:color w:val="000000" w:themeColor="text1"/>
        </w:rPr>
        <w:t xml:space="preserve"> pin_name </w:t>
      </w:r>
      <w:del w:id="192" w:author="Author">
        <w:r w:rsidDel="00E511B6">
          <w:rPr>
            <w:color w:val="000000" w:themeColor="text1"/>
          </w:rPr>
          <w:delText xml:space="preserve">has </w:delText>
        </w:r>
      </w:del>
      <w:ins w:id="193" w:author="Author">
        <w:r w:rsidR="00E511B6">
          <w:rPr>
            <w:color w:val="000000" w:themeColor="text1"/>
          </w:rPr>
          <w:t xml:space="preserve">appears on </w:t>
        </w:r>
      </w:ins>
      <w:r w:rsidR="0026295E">
        <w:rPr>
          <w:color w:val="000000" w:themeColor="text1"/>
        </w:rPr>
        <w:t>terminal</w:t>
      </w:r>
      <w:ins w:id="194" w:author="Author">
        <w:r w:rsidR="00E511B6">
          <w:rPr>
            <w:color w:val="000000" w:themeColor="text1"/>
          </w:rPr>
          <w:t xml:space="preserve"> line</w:t>
        </w:r>
      </w:ins>
      <w:r w:rsidR="0026295E">
        <w:rPr>
          <w:color w:val="000000" w:themeColor="text1"/>
        </w:rPr>
        <w:t>s</w:t>
      </w:r>
      <w:r>
        <w:rPr>
          <w:color w:val="000000" w:themeColor="text1"/>
        </w:rPr>
        <w:t xml:space="preserve"> </w:t>
      </w:r>
      <w:del w:id="195" w:author="Author">
        <w:r w:rsidR="002E604B" w:rsidDel="005B6375">
          <w:rPr>
            <w:color w:val="000000" w:themeColor="text1"/>
          </w:rPr>
          <w:delText xml:space="preserve">in </w:delText>
        </w:r>
        <w:r w:rsidR="00D85AD3" w:rsidDel="005B6375">
          <w:rPr>
            <w:color w:val="000000" w:themeColor="text1"/>
          </w:rPr>
          <w:delText>an</w:delText>
        </w:r>
      </w:del>
      <w:ins w:id="196" w:author="Author">
        <w:r w:rsidR="005B6375">
          <w:rPr>
            <w:color w:val="000000" w:themeColor="text1"/>
          </w:rPr>
          <w:t>of</w:t>
        </w:r>
      </w:ins>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he </w:t>
      </w:r>
      <w:proofErr w:type="gramStart"/>
      <w:r w:rsidR="002B62AD">
        <w:rPr>
          <w:color w:val="000000" w:themeColor="text1"/>
        </w:rPr>
        <w:t>case</w:t>
      </w:r>
      <w:proofErr w:type="gramEnd"/>
      <w:r w:rsidR="002B62AD">
        <w:rPr>
          <w:color w:val="000000" w:themeColor="text1"/>
        </w:rPr>
        <w:t xml:space="preserve"> then:</w:t>
      </w:r>
    </w:p>
    <w:p w14:paraId="0C345315" w14:textId="6BFB3276" w:rsidR="009F0BC7" w:rsidRDefault="009F0BC7" w:rsidP="00D142B4">
      <w:pPr>
        <w:pStyle w:val="KeywordDescriptions"/>
        <w:numPr>
          <w:ilvl w:val="0"/>
          <w:numId w:val="50"/>
        </w:numPr>
        <w:rPr>
          <w:color w:val="000000" w:themeColor="text1"/>
        </w:rPr>
      </w:pPr>
      <w:r>
        <w:rPr>
          <w:color w:val="000000" w:themeColor="text1"/>
        </w:rPr>
        <w:t>If a</w:t>
      </w:r>
      <w:r w:rsidR="001E75DB">
        <w:rPr>
          <w:color w:val="000000" w:themeColor="text1"/>
        </w:rPr>
        <w:t>n *_I/O</w:t>
      </w:r>
      <w:r>
        <w:rPr>
          <w:color w:val="000000" w:themeColor="text1"/>
        </w:rPr>
        <w:t xml:space="preserve"> pin_name </w:t>
      </w:r>
      <w:ins w:id="197" w:author="Author">
        <w:r w:rsidR="005B6375">
          <w:rPr>
            <w:color w:val="000000" w:themeColor="text1"/>
          </w:rPr>
          <w:t>appears</w:t>
        </w:r>
      </w:ins>
      <w:del w:id="198" w:author="Author">
        <w:r w:rsidDel="005B6375">
          <w:rPr>
            <w:color w:val="000000" w:themeColor="text1"/>
          </w:rPr>
          <w:delText>has</w:delText>
        </w:r>
      </w:del>
      <w:r>
        <w:rPr>
          <w:color w:val="000000" w:themeColor="text1"/>
        </w:rPr>
        <w:t xml:space="preserve"> only </w:t>
      </w:r>
      <w:ins w:id="199" w:author="Author">
        <w:r w:rsidR="005B6375">
          <w:rPr>
            <w:color w:val="000000" w:themeColor="text1"/>
          </w:rPr>
          <w:t xml:space="preserve">in </w:t>
        </w:r>
      </w:ins>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proofErr w:type="gramStart"/>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w:t>
      </w:r>
      <w:proofErr w:type="gramEnd"/>
      <w:r>
        <w:rPr>
          <w:color w:val="000000" w:themeColor="text1"/>
        </w:rPr>
        <w:t xml:space="preserve"> be shorted</w:t>
      </w:r>
      <w:r w:rsidR="00A82CB6">
        <w:rPr>
          <w:color w:val="000000" w:themeColor="text1"/>
        </w:rPr>
        <w:t>.</w:t>
      </w:r>
    </w:p>
    <w:p w14:paraId="399D6724" w14:textId="48ED72E4" w:rsidR="00177D72" w:rsidRDefault="009F0BC7">
      <w:pPr>
        <w:pStyle w:val="KeywordDescriptions"/>
        <w:numPr>
          <w:ilvl w:val="0"/>
          <w:numId w:val="50"/>
        </w:numPr>
        <w:rPr>
          <w:color w:val="000000" w:themeColor="text1"/>
        </w:rPr>
      </w:pPr>
      <w:r>
        <w:rPr>
          <w:color w:val="000000" w:themeColor="text1"/>
        </w:rPr>
        <w:t xml:space="preserve">If </w:t>
      </w:r>
      <w:r w:rsidR="001E75DB">
        <w:rPr>
          <w:color w:val="000000" w:themeColor="text1"/>
        </w:rPr>
        <w:t xml:space="preserve">an *_I/O </w:t>
      </w:r>
      <w:r>
        <w:rPr>
          <w:color w:val="000000" w:themeColor="text1"/>
        </w:rPr>
        <w:t xml:space="preserve">pin_name </w:t>
      </w:r>
      <w:del w:id="200" w:author="Author">
        <w:r w:rsidDel="005B6375">
          <w:rPr>
            <w:color w:val="000000" w:themeColor="text1"/>
          </w:rPr>
          <w:delText xml:space="preserve">has </w:delText>
        </w:r>
      </w:del>
      <w:ins w:id="201" w:author="Author">
        <w:r w:rsidR="005B6375">
          <w:rPr>
            <w:color w:val="000000" w:themeColor="text1"/>
          </w:rPr>
          <w:t xml:space="preserve">appears </w:t>
        </w:r>
      </w:ins>
      <w:r>
        <w:rPr>
          <w:color w:val="000000" w:themeColor="text1"/>
        </w:rPr>
        <w:t xml:space="preserve">only </w:t>
      </w:r>
      <w:ins w:id="202" w:author="Author">
        <w:r w:rsidR="005B6375">
          <w:rPr>
            <w:color w:val="000000" w:themeColor="text1"/>
          </w:rPr>
          <w:t xml:space="preserve">in </w:t>
        </w:r>
      </w:ins>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w:t>
      </w:r>
      <w:r w:rsidR="00577976">
        <w:rPr>
          <w:color w:val="000000" w:themeColor="text1"/>
        </w:rPr>
        <w:lastRenderedPageBreak/>
        <w:t xml:space="preserve">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p>
    <w:p w14:paraId="270735F4" w14:textId="3DB583F1" w:rsidR="0026295E" w:rsidRDefault="002B62AD" w:rsidP="004B4BAB">
      <w:pPr>
        <w:pStyle w:val="KeywordDescriptions"/>
        <w:numPr>
          <w:ilvl w:val="0"/>
          <w:numId w:val="50"/>
        </w:numPr>
        <w:rPr>
          <w:color w:val="000000" w:themeColor="text1"/>
        </w:rPr>
      </w:pPr>
      <w:r w:rsidRPr="00177D72">
        <w:rPr>
          <w:color w:val="000000" w:themeColor="text1"/>
        </w:rPr>
        <w:t xml:space="preserve">If </w:t>
      </w:r>
      <w:r w:rsidR="0026295E">
        <w:rPr>
          <w:color w:val="000000" w:themeColor="text1"/>
        </w:rPr>
        <w:t>an *_I/O pin_name</w:t>
      </w:r>
      <w:r w:rsidRPr="00177D72">
        <w:rPr>
          <w:color w:val="000000" w:themeColor="text1"/>
        </w:rPr>
        <w:t xml:space="preserve"> </w:t>
      </w:r>
      <w:del w:id="203" w:author="Author">
        <w:r w:rsidRPr="00177D72" w:rsidDel="005B6375">
          <w:rPr>
            <w:color w:val="000000" w:themeColor="text1"/>
          </w:rPr>
          <w:delText xml:space="preserve">is </w:delText>
        </w:r>
      </w:del>
      <w:ins w:id="204" w:author="Author">
        <w:r w:rsidR="005B6375">
          <w:rPr>
            <w:color w:val="000000" w:themeColor="text1"/>
          </w:rPr>
          <w:t xml:space="preserve">does </w:t>
        </w:r>
      </w:ins>
      <w:r w:rsidRPr="00177D72">
        <w:rPr>
          <w:color w:val="000000" w:themeColor="text1"/>
        </w:rPr>
        <w:t xml:space="preserve">not </w:t>
      </w:r>
      <w:ins w:id="205" w:author="Author">
        <w:r w:rsidR="005B6375">
          <w:rPr>
            <w:color w:val="000000" w:themeColor="text1"/>
          </w:rPr>
          <w:t xml:space="preserve">appear on </w:t>
        </w:r>
      </w:ins>
      <w:r w:rsidRPr="00177D72">
        <w:rPr>
          <w:color w:val="000000" w:themeColor="text1"/>
        </w:rPr>
        <w:t xml:space="preserve">a terminal </w:t>
      </w:r>
      <w:ins w:id="206" w:author="Author">
        <w:r w:rsidR="005B6375">
          <w:rPr>
            <w:color w:val="000000" w:themeColor="text1"/>
          </w:rPr>
          <w:t xml:space="preserve">line </w:t>
        </w:r>
      </w:ins>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p>
    <w:p w14:paraId="3E3A410B" w14:textId="5CEC91D4" w:rsidR="0026295E" w:rsidRDefault="0026295E" w:rsidP="0026295E">
      <w:pPr>
        <w:pStyle w:val="KeywordDescriptions"/>
        <w:rPr>
          <w:color w:val="000000" w:themeColor="text1"/>
        </w:rPr>
      </w:pP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he </w:t>
      </w:r>
      <w:proofErr w:type="gramStart"/>
      <w:r>
        <w:rPr>
          <w:color w:val="000000" w:themeColor="text1"/>
        </w:rPr>
        <w:t>case</w:t>
      </w:r>
      <w:proofErr w:type="gramEnd"/>
      <w:r>
        <w:rPr>
          <w:color w:val="000000" w:themeColor="text1"/>
        </w:rPr>
        <w:t xml:space="preserve"> then:</w:t>
      </w:r>
    </w:p>
    <w:p w14:paraId="5BDE2620" w14:textId="31BBA77E" w:rsidR="0026295E" w:rsidRPr="00CC0DEE" w:rsidRDefault="0026295E">
      <w:pPr>
        <w:pStyle w:val="KeywordDescriptions"/>
        <w:numPr>
          <w:ilvl w:val="0"/>
          <w:numId w:val="50"/>
        </w:numPr>
        <w:rPr>
          <w:color w:val="000000" w:themeColor="text1"/>
        </w:rPr>
      </w:pP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p>
    <w:p w14:paraId="4E8AD98D" w14:textId="3BE394C8" w:rsidR="0026295E" w:rsidRPr="00CC0DEE" w:rsidRDefault="0026295E">
      <w:pPr>
        <w:pStyle w:val="KeywordDescriptions"/>
        <w:numPr>
          <w:ilvl w:val="0"/>
          <w:numId w:val="50"/>
        </w:numPr>
        <w:rPr>
          <w:color w:val="000000" w:themeColor="text1"/>
        </w:rPr>
      </w:pP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p>
    <w:p w14:paraId="3FC8DCA6" w14:textId="77777777" w:rsidR="0026295E" w:rsidRDefault="0026295E" w:rsidP="00887714">
      <w:pPr>
        <w:pStyle w:val="KeywordDescriptions"/>
        <w:rPr>
          <w:color w:val="000000" w:themeColor="text1"/>
        </w:rPr>
      </w:pPr>
    </w:p>
    <w:p w14:paraId="17C5B1C3" w14:textId="77777777" w:rsidR="0026295E" w:rsidRDefault="0026295E" w:rsidP="00887714">
      <w:pPr>
        <w:pStyle w:val="KeywordDescriptions"/>
        <w:rPr>
          <w:color w:val="000000" w:themeColor="text1"/>
        </w:rPr>
      </w:pPr>
    </w:p>
    <w:p w14:paraId="5E53DB0D" w14:textId="654B66C0" w:rsidR="002B62AD" w:rsidRPr="009347F9" w:rsidRDefault="002B62AD" w:rsidP="00887714">
      <w:pPr>
        <w:pStyle w:val="KeywordDescriptions"/>
        <w:rPr>
          <w:color w:val="000000" w:themeColor="text1"/>
        </w:rPr>
      </w:pPr>
    </w:p>
    <w:p w14:paraId="754A3D0F" w14:textId="77777777" w:rsidR="00BF184E" w:rsidRPr="009261EF" w:rsidRDefault="00BF184E" w:rsidP="00D142B4">
      <w:pPr>
        <w:pStyle w:val="KeywordDescriptions"/>
        <w:ind w:left="720"/>
        <w:rPr>
          <w:color w:val="000000" w:themeColor="text1"/>
        </w:rPr>
      </w:pPr>
    </w:p>
    <w:p w14:paraId="33A98535" w14:textId="24ADE72F" w:rsidR="00C91745" w:rsidRPr="00213323" w:rsidRDefault="00C91745" w:rsidP="00C91745">
      <w:pPr>
        <w:pStyle w:val="KeywordDescriptions"/>
      </w:pPr>
      <w:r w:rsidRPr="00213323">
        <w:rPr>
          <w:i/>
        </w:rPr>
        <w:t>Example</w:t>
      </w:r>
      <w:r w:rsidR="00805F2B">
        <w:rPr>
          <w:i/>
        </w:rPr>
        <w:t>s</w:t>
      </w:r>
      <w:r w:rsidRPr="00213323">
        <w:rPr>
          <w:i/>
        </w:rPr>
        <w:t>:</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53945648"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463FC939"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lastRenderedPageBreak/>
        <w:t>| Example 2</w:t>
      </w:r>
    </w:p>
    <w:p w14:paraId="1C19B1E9" w14:textId="77777777" w:rsidR="005F3658" w:rsidRDefault="005F3658" w:rsidP="005F3658">
      <w:pPr>
        <w:pStyle w:val="Exampletext"/>
      </w:pPr>
      <w:r>
        <w:t>|</w:t>
      </w:r>
    </w:p>
    <w:p w14:paraId="20CB092B" w14:textId="56C2BFD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282B8213" w14:textId="77777777" w:rsidR="005F3658" w:rsidRDefault="005F3658" w:rsidP="005F3658">
      <w:pPr>
        <w:pStyle w:val="Exampletext"/>
      </w:pPr>
      <w:r>
        <w:t>| Interconnect Model Set   file_reference</w:t>
      </w:r>
    </w:p>
    <w:p w14:paraId="2829E95F" w14:textId="084572D2"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6B52971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6AD1945A"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31081B1A"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3C07FC64"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6A2899D9"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32E062D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653C70F9"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5AC6FA5D"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353E4FB9" w14:textId="238D17C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328544D9" w14:textId="62E92CAC"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5ACC3BA5"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28031A7" w14:textId="7025524E"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71B5FC71" w14:textId="77777777" w:rsidR="00B07F75" w:rsidRPr="00887714" w:rsidRDefault="00B07F75" w:rsidP="00B07F75">
      <w:pPr>
        <w:pStyle w:val="KeywordDescriptions"/>
        <w:rPr>
          <w:color w:val="000000" w:themeColor="text1"/>
        </w:rPr>
      </w:pPr>
      <w:r w:rsidRPr="00887714">
        <w:rPr>
          <w:color w:val="000000" w:themeColor="text1"/>
        </w:rPr>
        <w:t>The keywords described above ([Pin Mapping], [Pin], [Bus Label], and [Die Supply Pads]) describe several ways to name the bus_label entries.  Briefly, they are listed here:</w:t>
      </w:r>
    </w:p>
    <w:p w14:paraId="6DA2691E" w14:textId="77777777" w:rsidR="00B07F75" w:rsidRPr="00887714" w:rsidRDefault="00B07F75" w:rsidP="00B07F75">
      <w:pPr>
        <w:pStyle w:val="KeywordDescriptions"/>
        <w:rPr>
          <w:color w:val="000000" w:themeColor="text1"/>
        </w:rPr>
      </w:pP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p>
    <w:p w14:paraId="0AA79DA9" w14:textId="77777777" w:rsidR="00B07F75" w:rsidRPr="00887714" w:rsidRDefault="00B07F75" w:rsidP="00B07F75">
      <w:pPr>
        <w:pStyle w:val="KeywordDescriptions"/>
        <w:rPr>
          <w:color w:val="000000" w:themeColor="text1"/>
        </w:rPr>
      </w:pP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p>
    <w:p w14:paraId="5B581650" w14:textId="77777777" w:rsidR="00B07F75" w:rsidRPr="00887714" w:rsidRDefault="00B07F75" w:rsidP="00B07F75">
      <w:pPr>
        <w:pStyle w:val="KeywordDescriptions"/>
        <w:rPr>
          <w:color w:val="000000" w:themeColor="text1"/>
        </w:rPr>
      </w:pPr>
      <w:r w:rsidRPr="00887714">
        <w:rPr>
          <w:color w:val="000000" w:themeColor="text1"/>
        </w:rPr>
        <w:t>[Bus Label] also associates signal_names with bus_labels.</w:t>
      </w:r>
    </w:p>
    <w:p w14:paraId="5D5CE48F" w14:textId="77777777" w:rsidR="00B07F75" w:rsidRPr="00887714" w:rsidRDefault="00B07F75" w:rsidP="00B07F75">
      <w:pPr>
        <w:pStyle w:val="KeywordDescriptions"/>
        <w:rPr>
          <w:color w:val="000000" w:themeColor="text1"/>
        </w:rPr>
      </w:pP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p>
    <w:p w14:paraId="4FB9388F" w14:textId="77777777" w:rsidR="00B07F75" w:rsidRPr="00887714" w:rsidRDefault="00B07F75" w:rsidP="00B07F75">
      <w:pPr>
        <w:pStyle w:val="KeywordDescriptions"/>
        <w:rPr>
          <w:color w:val="000000" w:themeColor="text1"/>
        </w:rPr>
      </w:pPr>
      <w:r w:rsidRPr="00887714">
        <w:rPr>
          <w:color w:val="000000" w:themeColor="text1"/>
        </w:rPr>
        <w:t>Such entries can be used as terminals at designated locations in [Interconnect Model] terminal lines described later in Section XXX.  The keywords can also be used to describe how different terminal_type_qualifiers (described later) can be associated with each other.  For example, a POWER or GND pin_name with a bus_label entry in [Pin Mapping] would find its corresponding signal_name from the [Pin] keyword for the same pin_name.</w:t>
      </w:r>
    </w:p>
    <w:p w14:paraId="0FBBB466" w14:textId="77777777" w:rsidR="00B07F75" w:rsidRPr="00887714" w:rsidRDefault="00B07F75" w:rsidP="00B07F75">
      <w:pPr>
        <w:pStyle w:val="KeywordDescriptions"/>
        <w:rPr>
          <w:color w:val="000000" w:themeColor="text1"/>
        </w:rPr>
      </w:pPr>
      <w:r w:rsidRPr="00887714">
        <w:rPr>
          <w:color w:val="000000" w:themeColor="text1"/>
        </w:rPr>
        <w:t xml:space="preserve">With these four keywords, it is possible to create bus_label names for rails in four different ways, and any or </w:t>
      </w:r>
      <w:proofErr w:type="gramStart"/>
      <w:r w:rsidRPr="00887714">
        <w:rPr>
          <w:color w:val="000000" w:themeColor="text1"/>
        </w:rPr>
        <w:t>all of</w:t>
      </w:r>
      <w:proofErr w:type="gramEnd"/>
      <w:r w:rsidRPr="00887714">
        <w:rPr>
          <w:color w:val="000000" w:themeColor="text1"/>
        </w:rPr>
        <w:t xml:space="preserve"> the four ways can be used at once.</w:t>
      </w:r>
    </w:p>
    <w:p w14:paraId="217A930C" w14:textId="33B96396" w:rsidR="00B07F75" w:rsidRPr="00887714" w:rsidRDefault="00B07F75" w:rsidP="00B84ED5">
      <w:pPr>
        <w:pStyle w:val="KeywordDescriptions"/>
        <w:rPr>
          <w:color w:val="000000" w:themeColor="text1"/>
        </w:rPr>
      </w:pPr>
      <w:r w:rsidRPr="00887714">
        <w:rPr>
          <w:color w:val="000000" w:themeColor="text1"/>
        </w:rPr>
        <w:t xml:space="preserve">These keywords also support using each rail terminal individually or for creating a single terminal that connects terminals that connects rails with the same bus_label or signal_name, or to </w:t>
      </w:r>
      <w:proofErr w:type="gramStart"/>
      <w:r w:rsidRPr="00887714">
        <w:rPr>
          <w:color w:val="000000" w:themeColor="text1"/>
        </w:rPr>
        <w:t>designate  rail</w:t>
      </w:r>
      <w:proofErr w:type="gramEnd"/>
      <w:r w:rsidRPr="00887714">
        <w:rPr>
          <w:color w:val="000000" w:themeColor="text1"/>
        </w:rPr>
        <w:t xml:space="preserve"> pad_names that might be different than rail pin_names.  With these keywords, the number of rail nets can be reduced.  Also, a different number of rail terminals can be entered at each boundary to support few-to-many or many-to-few connection terminals.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1332BEA2"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4122F848"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13D662E"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0E8CEFE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387EC0B" w14:textId="77777777" w:rsidR="00A74C2C" w:rsidRDefault="00A74C2C"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6A2E3EF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407745F3" w14:textId="77777777" w:rsidR="00A74C2C" w:rsidRDefault="00A74C2C" w:rsidP="00804E2E">
      <w:pPr>
        <w:pStyle w:val="BodyText"/>
        <w:rPr>
          <w:i/>
          <w:iCs/>
          <w:sz w:val="23"/>
          <w:szCs w:val="23"/>
        </w:rPr>
      </w:pP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2EE92118" w14:textId="77777777" w:rsidR="00A74C2C" w:rsidRDefault="00A74C2C" w:rsidP="00804E2E">
      <w:pPr>
        <w:pStyle w:val="KeywordDescriptions"/>
        <w:rPr>
          <w:color w:val="0070C0"/>
        </w:rPr>
      </w:pP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C36B670" w:rsidR="008F6F82" w:rsidRPr="00746948" w:rsidRDefault="00964471" w:rsidP="00964471">
      <w:r w:rsidRPr="00746948">
        <w:t xml:space="preserve">The electrical behavior of </w:t>
      </w:r>
      <w:r>
        <w:t>an</w:t>
      </w:r>
      <w:r w:rsidRPr="00746948">
        <w:t xml:space="preserve"> interconnect is described through either IBIS-ISS subcircuits or Touchstone network parameters.  </w:t>
      </w:r>
      <w:r w:rsidR="008F6F82" w:rsidRPr="00746948">
        <w:t>An Interconnect Model defines the connections to either an IBIS-ISS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lastRenderedPageBreak/>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lastRenderedPageBreak/>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2B03B9EE"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1CBFCA2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w:t>
      </w:r>
      <w:proofErr w:type="gramStart"/>
      <w:r w:rsidR="00B35F01" w:rsidRPr="00F30B43">
        <w:rPr>
          <w:b w:val="0"/>
        </w:rPr>
        <w:t xml:space="preserve">the </w:t>
      </w:r>
      <w:r w:rsidR="00B35F01" w:rsidRPr="00B41CA8">
        <w:rPr>
          <w:b w:val="0"/>
        </w:rPr>
        <w:t>.ibs</w:t>
      </w:r>
      <w:proofErr w:type="gramEnd"/>
      <w:r w:rsidR="00B35F01" w:rsidRPr="00B41CA8">
        <w:rPr>
          <w:b w:val="0"/>
        </w:rPr>
        <w:t xml:space="preserve">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4AA1526E" w:rsidR="002B42A9" w:rsidRPr="00213323" w:rsidRDefault="00865973" w:rsidP="002B42A9">
      <w:pPr>
        <w:pStyle w:val="TableCaption"/>
        <w:spacing w:after="80"/>
      </w:pPr>
      <w:ins w:id="207" w:author="Author">
        <w:r w:rsidRPr="004574EA">
          <w:rPr>
            <w:bCs w:val="0"/>
            <w:rPrChange w:id="208" w:author="Author">
              <w:rPr>
                <w:b w:val="0"/>
                <w:bCs w:val="0"/>
                <w:highlight w:val="yellow"/>
              </w:rPr>
            </w:rPrChange>
          </w:rPr>
          <w:t xml:space="preserve">Table </w:t>
        </w:r>
      </w:ins>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4234580E" w14:textId="4427A5A1"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proofErr w:type="gramStart"/>
            <w:r w:rsidR="006318D4">
              <w:t>4</w:t>
            </w:r>
            <w:r>
              <w:t xml:space="preserve"> </w:t>
            </w:r>
            <w:r w:rsidR="00BF01FD">
              <w:t xml:space="preserve"> </w:t>
            </w:r>
            <w:r>
              <w:t>Required</w:t>
            </w:r>
            <w:proofErr w:type="gramEnd"/>
            <w:r>
              <w:t xml:space="preserve"> for Touchstone files where ports are unused, illegal if there are no unused ports or for IBIS-ISS file</w:t>
            </w:r>
          </w:p>
          <w:p w14:paraId="1118FE08" w14:textId="1EC122BC" w:rsidR="00D24CDC" w:rsidRDefault="00D24CD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proofErr w:type="gramStart"/>
            <w:r w:rsidR="00ED5DD6">
              <w:t>6</w:t>
            </w:r>
            <w:r w:rsidR="00C67D02">
              <w:t xml:space="preserve">  </w:t>
            </w:r>
            <w:r w:rsidR="00014395">
              <w:t>See</w:t>
            </w:r>
            <w:proofErr w:type="gramEnd"/>
            <w:r w:rsidR="00014395">
              <w:t xml:space="preserve"> text below.</w:t>
            </w:r>
          </w:p>
          <w:p w14:paraId="4E8F9777" w14:textId="3382C00D" w:rsidR="009041A8" w:rsidRDefault="009041A8" w:rsidP="009041A8">
            <w:pPr>
              <w:spacing w:after="80"/>
              <w:ind w:left="810" w:hanging="810"/>
            </w:pPr>
            <w:r w:rsidRPr="00213323">
              <w:t xml:space="preserve">Note </w:t>
            </w:r>
            <w:proofErr w:type="gramStart"/>
            <w:r w:rsidR="00ED5DD6">
              <w:t>7</w:t>
            </w:r>
            <w:r w:rsidR="00C67D02" w:rsidRPr="00213323">
              <w:t xml:space="preserve">  </w:t>
            </w:r>
            <w:r w:rsidRPr="00213323">
              <w:t>Required</w:t>
            </w:r>
            <w:proofErr w:type="gramEnd"/>
            <w:r w:rsidRPr="00213323">
              <w:t xml:space="preserve">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proofErr w:type="gramStart"/>
            <w:r w:rsidR="00D92516">
              <w:t xml:space="preserve">8 </w:t>
            </w:r>
            <w:r w:rsidR="00C67D02" w:rsidRPr="00213323">
              <w:t xml:space="preserve"> </w:t>
            </w:r>
            <w:r w:rsidRPr="00213323">
              <w:t>Required</w:t>
            </w:r>
            <w:proofErr w:type="gramEnd"/>
            <w:r w:rsidRPr="00213323">
              <w:t xml:space="preserve">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59D4AD52"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w:t>
      </w:r>
      <w:proofErr w:type="gramStart"/>
      <w:r w:rsidRPr="00213323">
        <w:t>a .ibs</w:t>
      </w:r>
      <w:proofErr w:type="gramEnd"/>
      <w:r w:rsidRPr="00213323">
        <w:t xml:space="preserve"> file, their scope is “local”—</w:t>
      </w:r>
      <w:r w:rsidR="00E05A80">
        <w:t xml:space="preserve"> </w:t>
      </w:r>
      <w:r w:rsidRPr="00213323">
        <w:t>they are known only within that .ibs file and no other</w:t>
      </w:r>
      <w:r w:rsidR="007E523F">
        <w:t xml:space="preserve"> .ibs file</w:t>
      </w:r>
      <w:r w:rsidRPr="00213323">
        <w:t xml:space="preserve">.  In addition, within </w:t>
      </w:r>
      <w:proofErr w:type="gramStart"/>
      <w:r w:rsidRPr="00213323">
        <w:t>that .ibs</w:t>
      </w:r>
      <w:proofErr w:type="gramEnd"/>
      <w:r w:rsidRPr="00213323">
        <w:t xml:space="preserve">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w:t>
      </w:r>
      <w:proofErr w:type="gramStart"/>
      <w:r w:rsidR="007E523F">
        <w:t>separate .ims</w:t>
      </w:r>
      <w:proofErr w:type="gramEnd"/>
      <w:r w:rsidR="007E523F">
        <w:t xml:space="preserve">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 xml:space="preserve">Usage Rules for </w:t>
      </w:r>
      <w:proofErr w:type="gramStart"/>
      <w:r w:rsidRPr="00213323">
        <w:t>the .</w:t>
      </w:r>
      <w:r w:rsidR="00C7217B">
        <w:t>ims</w:t>
      </w:r>
      <w:proofErr w:type="gramEnd"/>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xml:space="preserve">.  </w:t>
      </w:r>
      <w:proofErr w:type="gramStart"/>
      <w:r w:rsidR="002B42A9" w:rsidRPr="009261EF">
        <w:rPr>
          <w:color w:val="000000" w:themeColor="text1"/>
        </w:rPr>
        <w:t>The .</w:t>
      </w:r>
      <w:r w:rsidR="00C7217B" w:rsidRPr="009261EF">
        <w:rPr>
          <w:color w:val="000000" w:themeColor="text1"/>
        </w:rPr>
        <w:t>ims</w:t>
      </w:r>
      <w:proofErr w:type="gramEnd"/>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 xml:space="preserve">follow the same rules as those for a </w:t>
      </w:r>
      <w:proofErr w:type="gramStart"/>
      <w:r w:rsidR="002B42A9" w:rsidRPr="009261EF">
        <w:rPr>
          <w:color w:val="000000" w:themeColor="text1"/>
        </w:rPr>
        <w:t>normal .ibs</w:t>
      </w:r>
      <w:proofErr w:type="gramEnd"/>
      <w:r w:rsidR="002B42A9" w:rsidRPr="009261EF">
        <w:rPr>
          <w:color w:val="000000" w:themeColor="text1"/>
        </w:rPr>
        <w:t xml:space="preserve"> file.</w:t>
      </w:r>
    </w:p>
    <w:p w14:paraId="1EF7A1CB" w14:textId="77777777" w:rsidR="002B42A9" w:rsidRPr="009261EF" w:rsidRDefault="002B42A9" w:rsidP="002B42A9">
      <w:pPr>
        <w:spacing w:after="80"/>
        <w:rPr>
          <w:color w:val="000000" w:themeColor="text1"/>
        </w:rPr>
      </w:pPr>
      <w:r w:rsidRPr="009261EF">
        <w:rPr>
          <w:color w:val="000000" w:themeColor="text1"/>
        </w:rPr>
        <w:t xml:space="preserve">Note that the [Component] and [Model] keywords are not allowed in </w:t>
      </w:r>
      <w:proofErr w:type="gramStart"/>
      <w:r w:rsidRPr="009261EF">
        <w:rPr>
          <w:color w:val="000000" w:themeColor="text1"/>
        </w:rPr>
        <w:t>the .</w:t>
      </w:r>
      <w:r w:rsidR="00C7217B" w:rsidRPr="009261EF">
        <w:rPr>
          <w:color w:val="000000" w:themeColor="text1"/>
        </w:rPr>
        <w:t>ims</w:t>
      </w:r>
      <w:proofErr w:type="gramEnd"/>
      <w:r w:rsidRPr="009261EF">
        <w:rPr>
          <w:color w:val="000000" w:themeColor="text1"/>
        </w:rPr>
        <w:t xml:space="preserve"> file.  </w:t>
      </w:r>
      <w:proofErr w:type="gramStart"/>
      <w:r w:rsidRPr="009261EF">
        <w:rPr>
          <w:color w:val="000000" w:themeColor="text1"/>
        </w:rPr>
        <w:t>The .</w:t>
      </w:r>
      <w:r w:rsidR="00C7217B" w:rsidRPr="009261EF">
        <w:rPr>
          <w:color w:val="000000" w:themeColor="text1"/>
        </w:rPr>
        <w:t>ims</w:t>
      </w:r>
      <w:proofErr w:type="gramEnd"/>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5"/>
    <w:bookmarkEnd w:id="6"/>
    <w:bookmarkEnd w:id="7"/>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 xml:space="preserve">End </w:t>
      </w:r>
      <w:r>
        <w:lastRenderedPageBreak/>
        <w:t>Interconnect Model Set] keyword pair is hierarchically equivalent in scope to [Component] and [Model].</w:t>
      </w:r>
      <w:r w:rsidRPr="00213323">
        <w:t xml:space="preserve">  </w:t>
      </w:r>
    </w:p>
    <w:p w14:paraId="19A116E7" w14:textId="4CE3A7D2"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13F0551B" w14:textId="77777777" w:rsidR="00073DE7" w:rsidRDefault="00073DE7" w:rsidP="00D142B4">
      <w:pPr>
        <w:rPr>
          <w:sz w:val="22"/>
          <w:szCs w:val="22"/>
          <w:lang w:eastAsia="en-US"/>
        </w:rPr>
      </w:pPr>
      <w:r>
        <w:t xml:space="preserve">An [Interconnect Model Set] contains a list of [Interconnect </w:t>
      </w:r>
      <w:proofErr w:type="gramStart"/>
      <w:r>
        <w:t>Model]s</w:t>
      </w:r>
      <w:proofErr w:type="gramEnd"/>
      <w:r>
        <w:t xml:space="preserve"> that have a logical association such as:</w:t>
      </w:r>
    </w:p>
    <w:p w14:paraId="05FDB9B0" w14:textId="77777777" w:rsidR="00073DE7" w:rsidRDefault="00073DE7" w:rsidP="00D142B4">
      <w:pPr>
        <w:numPr>
          <w:ilvl w:val="0"/>
          <w:numId w:val="48"/>
        </w:numPr>
        <w:ind w:left="720"/>
        <w:rPr>
          <w:rFonts w:eastAsia="Times New Roman"/>
        </w:rPr>
      </w:pPr>
      <w:r>
        <w:rPr>
          <w:rFonts w:eastAsia="Times New Roman"/>
        </w:rPr>
        <w:t>All models in a bus (</w:t>
      </w:r>
      <w:proofErr w:type="gramStart"/>
      <w:r>
        <w:rPr>
          <w:rFonts w:eastAsia="Times New Roman"/>
        </w:rPr>
        <w:t>e.g..</w:t>
      </w:r>
      <w:proofErr w:type="gramEnd"/>
      <w:r>
        <w:rPr>
          <w:rFonts w:eastAsia="Times New Roman"/>
        </w:rPr>
        <w:t xml:space="preserve"> DDR4, or PCIeG3)</w:t>
      </w:r>
    </w:p>
    <w:p w14:paraId="71C95659" w14:textId="54AA1421" w:rsidR="00073DE7" w:rsidRDefault="0095790B" w:rsidP="002B62AD">
      <w:pPr>
        <w:numPr>
          <w:ilvl w:val="0"/>
          <w:numId w:val="48"/>
        </w:numPr>
        <w:ind w:left="720"/>
        <w:rPr>
          <w:rFonts w:eastAsia="Times New Roman"/>
        </w:rPr>
      </w:pPr>
      <w:r>
        <w:rPr>
          <w:rFonts w:eastAsia="Times New Roman"/>
        </w:rPr>
        <w:t xml:space="preserve">Full </w:t>
      </w:r>
      <w:r w:rsidR="00073DE7">
        <w:rPr>
          <w:rFonts w:eastAsia="Times New Roman"/>
        </w:rPr>
        <w:t>PDN</w:t>
      </w:r>
      <w:r>
        <w:rPr>
          <w:rFonts w:eastAsia="Times New Roman"/>
        </w:rPr>
        <w:t xml:space="preserve"> structure from buffer to pin</w:t>
      </w:r>
    </w:p>
    <w:p w14:paraId="16CC9255" w14:textId="0E3DA539" w:rsidR="00073DE7" w:rsidRDefault="00073DE7" w:rsidP="00D142B4">
      <w:pPr>
        <w:numPr>
          <w:ilvl w:val="0"/>
          <w:numId w:val="48"/>
        </w:numPr>
        <w:ind w:left="720"/>
        <w:rPr>
          <w:rFonts w:eastAsia="Times New Roman"/>
        </w:rPr>
      </w:pP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p>
    <w:p w14:paraId="0BFE0F72" w14:textId="3DFD5459" w:rsidR="0095790B" w:rsidRPr="002B62AD" w:rsidRDefault="0095790B" w:rsidP="00D142B4">
      <w:pPr>
        <w:numPr>
          <w:ilvl w:val="0"/>
          <w:numId w:val="48"/>
        </w:numPr>
        <w:ind w:left="720"/>
        <w:rPr>
          <w:rFonts w:eastAsia="Times New Roman"/>
        </w:rPr>
      </w:pPr>
      <w:r>
        <w:rPr>
          <w:rFonts w:eastAsia="Times New Roman"/>
        </w:rPr>
        <w:t>Package only PDN structure from die pads to pins</w:t>
      </w:r>
    </w:p>
    <w:p w14:paraId="54028420" w14:textId="637683EB"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p>
    <w:p w14:paraId="7F9399C3" w14:textId="7624BFA0"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p>
    <w:p w14:paraId="307790EA" w14:textId="75FF2BA2" w:rsidR="0095790B" w:rsidRDefault="0095790B" w:rsidP="00D142B4">
      <w:pPr>
        <w:numPr>
          <w:ilvl w:val="0"/>
          <w:numId w:val="48"/>
        </w:numPr>
        <w:ind w:left="720"/>
        <w:rPr>
          <w:rFonts w:eastAsia="Times New Roman"/>
        </w:rPr>
      </w:pPr>
      <w:r>
        <w:rPr>
          <w:rFonts w:eastAsia="Times New Roman"/>
        </w:rPr>
        <w:t>All I/O models between buffer and pin</w:t>
      </w:r>
    </w:p>
    <w:p w14:paraId="69126D8E" w14:textId="0301D51A" w:rsidR="0095790B" w:rsidRDefault="0095790B" w:rsidP="00D142B4">
      <w:pPr>
        <w:numPr>
          <w:ilvl w:val="0"/>
          <w:numId w:val="48"/>
        </w:numPr>
        <w:ind w:left="720"/>
        <w:rPr>
          <w:rFonts w:eastAsia="Times New Roman"/>
        </w:rPr>
      </w:pPr>
      <w:r>
        <w:rPr>
          <w:rFonts w:eastAsia="Times New Roman"/>
        </w:rPr>
        <w:t>Combined I/O and PDN models</w:t>
      </w:r>
    </w:p>
    <w:p w14:paraId="5C7EBB62" w14:textId="77777777" w:rsidR="00073DE7" w:rsidRDefault="00073DE7" w:rsidP="00D142B4">
      <w:pPr>
        <w:numPr>
          <w:ilvl w:val="0"/>
          <w:numId w:val="48"/>
        </w:numPr>
        <w:ind w:left="720"/>
        <w:rPr>
          <w:rFonts w:eastAsia="Times New Roman"/>
        </w:rPr>
      </w:pPr>
      <w:r>
        <w:rPr>
          <w:rFonts w:eastAsia="Times New Roman"/>
        </w:rPr>
        <w:t>All uncoupled models</w:t>
      </w:r>
    </w:p>
    <w:p w14:paraId="04E78E06" w14:textId="7AD85349" w:rsidR="00073DE7" w:rsidRDefault="0095790B" w:rsidP="002B62AD">
      <w:pPr>
        <w:numPr>
          <w:ilvl w:val="0"/>
          <w:numId w:val="48"/>
        </w:numPr>
        <w:ind w:left="720"/>
        <w:rPr>
          <w:rFonts w:eastAsia="Times New Roman"/>
        </w:rPr>
      </w:pPr>
      <w:r>
        <w:rPr>
          <w:rFonts w:eastAsia="Times New Roman"/>
        </w:rPr>
        <w:t>C</w:t>
      </w:r>
      <w:r w:rsidR="00073DE7">
        <w:rPr>
          <w:rFonts w:eastAsia="Times New Roman"/>
        </w:rPr>
        <w:t>oupled models</w:t>
      </w:r>
    </w:p>
    <w:p w14:paraId="728DB30D" w14:textId="58000297" w:rsidR="00073DE7" w:rsidRDefault="0095790B" w:rsidP="00D142B4">
      <w:pPr>
        <w:numPr>
          <w:ilvl w:val="0"/>
          <w:numId w:val="48"/>
        </w:numPr>
        <w:ind w:left="720"/>
        <w:rPr>
          <w:rFonts w:eastAsia="Times New Roman"/>
        </w:rPr>
      </w:pPr>
      <w:r>
        <w:rPr>
          <w:rFonts w:eastAsia="Times New Roman"/>
        </w:rPr>
        <w:t>Touchstone electrical models</w:t>
      </w:r>
    </w:p>
    <w:p w14:paraId="2597A103" w14:textId="4508AD02" w:rsidR="0095790B" w:rsidRDefault="0095790B" w:rsidP="00D142B4">
      <w:pPr>
        <w:numPr>
          <w:ilvl w:val="0"/>
          <w:numId w:val="48"/>
        </w:numPr>
        <w:ind w:left="720"/>
        <w:rPr>
          <w:rFonts w:eastAsia="Times New Roman"/>
        </w:rPr>
      </w:pPr>
      <w:r>
        <w:rPr>
          <w:rFonts w:eastAsia="Times New Roman"/>
        </w:rPr>
        <w:t>IBIS-ISS electrical models</w:t>
      </w:r>
    </w:p>
    <w:p w14:paraId="569A6259" w14:textId="77777777" w:rsidR="00073DE7" w:rsidRDefault="00073DE7"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209" w:name="_Toc203975906"/>
      <w:bookmarkStart w:id="210" w:name="_Toc203976327"/>
      <w:bookmarkStart w:id="211" w:name="_Toc203976465"/>
      <w:r w:rsidRPr="00213323">
        <w:rPr>
          <w:i/>
        </w:rPr>
        <w:lastRenderedPageBreak/>
        <w:t>Keyword:</w:t>
      </w:r>
      <w:r w:rsidRPr="00213323">
        <w:tab/>
      </w:r>
      <w:r w:rsidRPr="00213323">
        <w:rPr>
          <w:rStyle w:val="KeywordNameTOCChar"/>
        </w:rPr>
        <w:t>[Description]</w:t>
      </w:r>
      <w:bookmarkEnd w:id="209"/>
      <w:bookmarkEnd w:id="210"/>
      <w:bookmarkEnd w:id="211"/>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212" w:name="_Toc203975903"/>
      <w:bookmarkStart w:id="213" w:name="_Toc203976324"/>
      <w:bookmarkStart w:id="214"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12"/>
      <w:bookmarkEnd w:id="213"/>
      <w:bookmarkEnd w:id="214"/>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08447C14"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w:t>
      </w:r>
      <w:proofErr w:type="gramStart"/>
      <w:r>
        <w:rPr>
          <w:color w:val="333333"/>
          <w:lang w:val="en"/>
        </w:rPr>
        <w:t>name</w:t>
      </w:r>
      <w:proofErr w:type="gramEnd"/>
      <w:r>
        <w:rPr>
          <w:color w:val="333333"/>
          <w:lang w:val="en"/>
        </w:rPr>
        <w:t xml:space="preserve"> then it shall also contain an I/O die pad for the same pin_name.</w:t>
      </w:r>
      <w:r w:rsidRPr="00E93498">
        <w:rPr>
          <w:color w:val="333333"/>
          <w:lang w:val="en"/>
        </w:rPr>
        <w:t xml:space="preserve"> </w:t>
      </w:r>
      <w:r>
        <w:rPr>
          <w:color w:val="333333"/>
          <w:lang w:val="en"/>
        </w:rPr>
        <w:t>If an on-</w:t>
      </w:r>
      <w:r>
        <w:rPr>
          <w:color w:val="333333"/>
          <w:lang w:val="en"/>
        </w:rPr>
        <w:lastRenderedPageBreak/>
        <w:t xml:space="preserve">die </w:t>
      </w:r>
      <w:r w:rsidR="00E740BB">
        <w:rPr>
          <w:color w:val="333333"/>
          <w:lang w:val="en"/>
        </w:rPr>
        <w:t xml:space="preserve">interconnect </w:t>
      </w:r>
      <w:r>
        <w:rPr>
          <w:color w:val="333333"/>
          <w:lang w:val="en"/>
        </w:rPr>
        <w:t>model contains an I/O buffer terminal for a pin_</w:t>
      </w:r>
      <w:proofErr w:type="gramStart"/>
      <w:r>
        <w:rPr>
          <w:color w:val="333333"/>
          <w:lang w:val="en"/>
        </w:rPr>
        <w:t>name</w:t>
      </w:r>
      <w:proofErr w:type="gramEnd"/>
      <w:r>
        <w:rPr>
          <w:color w:val="333333"/>
          <w:lang w:val="en"/>
        </w:rPr>
        <w:t xml:space="preserv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615A6CA9" w14:textId="6C9E7FEA" w:rsidR="004B1001" w:rsidRDefault="00F045FE">
      <w:pPr>
        <w:pStyle w:val="Default"/>
        <w:ind w:left="720"/>
      </w:pPr>
      <w:r w:rsidRPr="00277B0B">
        <w:t>File_TS</w:t>
      </w:r>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115F563"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lastRenderedPageBreak/>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5E2CBFBC"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w:t>
      </w:r>
      <w:proofErr w:type="gramStart"/>
      <w:r w:rsidRPr="009261EF">
        <w:rPr>
          <w:color w:val="000000" w:themeColor="text1"/>
        </w:rPr>
        <w:t>referencing .ibs</w:t>
      </w:r>
      <w:proofErr w:type="gramEnd"/>
      <w:r w:rsidRPr="009261EF">
        <w:rPr>
          <w:color w:val="000000" w:themeColor="text1"/>
        </w:rPr>
        <w:t xml:space="preserve">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5C464C9"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 xml:space="preserve">File_TS is followed by one unquoted string argument, which is the file_reference for a Touchstone file.  The Touchstone file under file_reference shall be located in the same directory as the </w:t>
      </w:r>
      <w:proofErr w:type="gramStart"/>
      <w:r w:rsidRPr="009261EF">
        <w:rPr>
          <w:color w:val="000000" w:themeColor="text1"/>
        </w:rPr>
        <w:t>referencing .ibs</w:t>
      </w:r>
      <w:proofErr w:type="gramEnd"/>
      <w:r w:rsidRPr="009261EF">
        <w:rPr>
          <w:color w:val="000000" w:themeColor="text1"/>
        </w:rPr>
        <w:t xml:space="preserve">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7798C71B"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lastRenderedPageBreak/>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N+1</w:t>
      </w:r>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4F5D6780" w14:textId="27C9B0E8"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5F345C1A" w:rsidR="00D3574A" w:rsidRPr="00887714" w:rsidRDefault="00D3574A" w:rsidP="00D3574A">
      <w:pPr>
        <w:pStyle w:val="Default"/>
        <w:ind w:left="720"/>
        <w:rPr>
          <w:bCs/>
          <w:color w:val="000000" w:themeColor="text1"/>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The IBIS-ISS subcircuit terminals shall not contain the ideal ground node (node 0 or its synonyms).</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03D5FF21" w14:textId="77777777" w:rsidR="00D3574A" w:rsidRDefault="00D3574A" w:rsidP="006F1AF5">
      <w:pPr>
        <w:pStyle w:val="Default"/>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584302E3"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3D3AF7F" w14:textId="77777777" w:rsidR="00D3574A" w:rsidRDefault="00D3574A" w:rsidP="006F1AF5">
      <w:pPr>
        <w:pStyle w:val="PlainText"/>
        <w:spacing w:after="80"/>
        <w:rPr>
          <w:rFonts w:ascii="Times New Roman" w:hAnsi="Times New Roman" w:cs="Times New Roman"/>
          <w:sz w:val="24"/>
          <w:szCs w:val="23"/>
        </w:rPr>
      </w:pPr>
    </w:p>
    <w:p w14:paraId="5B0073ED" w14:textId="4596EB07"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67D8D916"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w:t>
      </w:r>
      <w:r w:rsidR="00C371F2" w:rsidRPr="00746948">
        <w:rPr>
          <w:rFonts w:ascii="Times New Roman" w:hAnsi="Times New Roman" w:cs="Times New Roman"/>
          <w:sz w:val="24"/>
          <w:szCs w:val="23"/>
        </w:rPr>
        <w:lastRenderedPageBreak/>
        <w:t xml:space="preserve">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w:t>
      </w:r>
      <w:proofErr w:type="gramStart"/>
      <w:r w:rsidR="00681331">
        <w:rPr>
          <w:rFonts w:ascii="Times New Roman" w:hAnsi="Times New Roman" w:cs="Times New Roman"/>
          <w:sz w:val="24"/>
          <w:szCs w:val="23"/>
        </w:rPr>
        <w:t>“”rail</w:t>
      </w:r>
      <w:proofErr w:type="gramEnd"/>
      <w:r w:rsidR="00681331">
        <w:rPr>
          <w:rFonts w:ascii="Times New Roman" w:hAnsi="Times New Roman" w:cs="Times New Roman"/>
          <w:sz w:val="24"/>
          <w:szCs w:val="23"/>
        </w:rPr>
        <w:t>”</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05A79E2D" w14:textId="0A6BE264"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3D509DFE" w14:textId="32569A10" w:rsidR="00DC18E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2C5EDF67" w14:textId="3F612211" w:rsidR="004A7E30" w:rsidRPr="00887714" w:rsidRDefault="00DC18E8">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sidR="003B0BEB" w:rsidRPr="00887714">
        <w:rPr>
          <w:rFonts w:ascii="Times New Roman" w:hAnsi="Times New Roman" w:cs="Times New Roman"/>
          <w:color w:val="000000" w:themeColor="text1"/>
          <w:sz w:val="24"/>
          <w:szCs w:val="23"/>
        </w:rPr>
        <w:t>EDA tool’s</w:t>
      </w:r>
      <w:r w:rsidRPr="00887714">
        <w:rPr>
          <w:rFonts w:ascii="Times New Roman" w:hAnsi="Times New Roman" w:cs="Times New Roman"/>
          <w:color w:val="000000" w:themeColor="text1"/>
          <w:sz w:val="24"/>
          <w:szCs w:val="23"/>
        </w:rPr>
        <w:t xml:space="preserve"> ideal ground node (also known as node 0 in SPICE).</w:t>
      </w:r>
      <w:r w:rsidR="003B0BEB" w:rsidRPr="00887714">
        <w:rPr>
          <w:rFonts w:ascii="Times New Roman" w:hAnsi="Times New Roman" w:cs="Times New Roman"/>
          <w:color w:val="000000" w:themeColor="text1"/>
          <w:sz w:val="24"/>
          <w:szCs w:val="23"/>
        </w:rPr>
        <w:t xml:space="preserve">  The A_gnd can be at any interface</w:t>
      </w:r>
      <w:r w:rsidR="004A7E30" w:rsidRPr="00887714">
        <w:rPr>
          <w:rFonts w:ascii="Times New Roman" w:hAnsi="Times New Roman" w:cs="Times New Roman"/>
          <w:color w:val="000000" w:themeColor="text1"/>
          <w:sz w:val="24"/>
          <w:szCs w:val="23"/>
        </w:rPr>
        <w:t>.</w:t>
      </w:r>
    </w:p>
    <w:p w14:paraId="30F962C7"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p>
    <w:p w14:paraId="0B06C56A" w14:textId="0C64C03E"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p>
    <w:p w14:paraId="1D473709" w14:textId="3E393412" w:rsidR="004A7E30" w:rsidRPr="00887714" w:rsidRDefault="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p>
    <w:p w14:paraId="5017032D" w14:textId="1D2447A8" w:rsidR="004A7E30"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 xml:space="preserve">Important:  Power-aware simulations may require that </w:t>
      </w:r>
      <w:r w:rsidR="00682982" w:rsidRPr="00887714">
        <w:rPr>
          <w:rFonts w:ascii="Times New Roman" w:hAnsi="Times New Roman" w:cs="Times New Roman"/>
          <w:color w:val="000000" w:themeColor="text1"/>
          <w:sz w:val="24"/>
          <w:szCs w:val="24"/>
        </w:rPr>
        <w:t xml:space="preserve">Terminal_type </w:t>
      </w:r>
      <w:r w:rsidRPr="00887714">
        <w:rPr>
          <w:rFonts w:ascii="Times New Roman" w:hAnsi="Times New Roman" w:cs="Times New Roman"/>
          <w:color w:val="000000" w:themeColor="text1"/>
          <w:sz w:val="24"/>
          <w:szCs w:val="24"/>
        </w:rPr>
        <w:t>A_gnd NOT be used as reference for interconnect models, or that ideal ground (node 0) NOT be used inside IBIS-ISS subcircuits.</w:t>
      </w:r>
    </w:p>
    <w:p w14:paraId="1FDE3E2C" w14:textId="77777777" w:rsidR="00297FF9" w:rsidRPr="00746948" w:rsidRDefault="00297FF9" w:rsidP="00C23AA0">
      <w:pPr>
        <w:pStyle w:val="PlainText"/>
        <w:spacing w:after="80"/>
        <w:rPr>
          <w:rFonts w:ascii="Times New Roman" w:hAnsi="Times New Roman" w:cs="Times New Roman"/>
          <w:sz w:val="24"/>
          <w:szCs w:val="23"/>
        </w:rPr>
      </w:pPr>
    </w:p>
    <w:p w14:paraId="5BC2664F" w14:textId="338F716E"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proofErr w:type="gramStart"/>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terminal</w:t>
      </w:r>
      <w:proofErr w:type="gramEnd"/>
      <w:r w:rsidR="008A3884" w:rsidRPr="00474292">
        <w:rPr>
          <w:rFonts w:ascii="Times New Roman" w:hAnsi="Times New Roman" w:cs="Times New Roman"/>
          <w:sz w:val="24"/>
          <w:szCs w:val="24"/>
        </w:rPr>
        <w:t xml:space="preserv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xml:space="preserve">. The second column is Terminal_type, </w:t>
      </w:r>
      <w:r w:rsidRPr="002776EE">
        <w:lastRenderedPageBreak/>
        <w:t>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08A5E9E7" w14:textId="221C5587" w:rsidR="003B0BEB" w:rsidRPr="00887714" w:rsidRDefault="003B0BEB" w:rsidP="00C23AA0">
      <w:pPr>
        <w:pStyle w:val="ListParagraph"/>
        <w:numPr>
          <w:ilvl w:val="2"/>
          <w:numId w:val="36"/>
        </w:numPr>
        <w:spacing w:after="80"/>
        <w:contextualSpacing w:val="0"/>
        <w:rPr>
          <w:color w:val="000000" w:themeColor="text1"/>
        </w:rPr>
      </w:pPr>
      <w:r w:rsidRPr="00887714">
        <w:rPr>
          <w:color w:val="000000" w:themeColor="text1"/>
        </w:rPr>
        <w:t>At any interface</w:t>
      </w:r>
    </w:p>
    <w:p w14:paraId="600B071A" w14:textId="3B940454" w:rsidR="003B0BEB" w:rsidRPr="00887714" w:rsidRDefault="003B0BEB" w:rsidP="00C23AA0">
      <w:pPr>
        <w:pStyle w:val="ListParagraph"/>
        <w:numPr>
          <w:ilvl w:val="3"/>
          <w:numId w:val="36"/>
        </w:numPr>
        <w:spacing w:after="80"/>
        <w:contextualSpacing w:val="0"/>
        <w:rPr>
          <w:color w:val="000000" w:themeColor="text1"/>
        </w:rPr>
      </w:pP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p>
    <w:p w14:paraId="3876D645" w14:textId="77777777" w:rsidR="00A5032E" w:rsidRDefault="00A5032E" w:rsidP="00FB0D63">
      <w:pPr>
        <w:pStyle w:val="PlainText"/>
        <w:spacing w:after="80"/>
        <w:rPr>
          <w:rFonts w:ascii="Times New Roman" w:hAnsi="Times New Roman" w:cs="Times New Roman"/>
          <w:iCs/>
          <w:sz w:val="24"/>
          <w:szCs w:val="23"/>
        </w:rPr>
      </w:pP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7741" w:rsidRPr="00213323" w14:paraId="720D55FC" w14:textId="77777777" w:rsidTr="00073DE7">
        <w:trPr>
          <w:jc w:val="center"/>
        </w:trPr>
        <w:tc>
          <w:tcPr>
            <w:tcW w:w="2005" w:type="dxa"/>
          </w:tcPr>
          <w:p w14:paraId="284EA16B" w14:textId="77777777" w:rsidR="00A77741" w:rsidRPr="00D3479B" w:rsidRDefault="00A77741" w:rsidP="00073DE7">
            <w:pPr>
              <w:spacing w:after="80"/>
              <w:rPr>
                <w:rFonts w:cs="Arial"/>
              </w:rPr>
            </w:pPr>
            <w:r>
              <w:t>Ext_ref</w:t>
            </w:r>
          </w:p>
        </w:tc>
        <w:tc>
          <w:tcPr>
            <w:tcW w:w="1350" w:type="dxa"/>
          </w:tcPr>
          <w:p w14:paraId="6B935691" w14:textId="77777777" w:rsidR="00A77741" w:rsidRPr="00D3479B" w:rsidRDefault="00A77741" w:rsidP="00073DE7">
            <w:pPr>
              <w:spacing w:after="80"/>
              <w:jc w:val="center"/>
              <w:rPr>
                <w:rFonts w:cs="Arial"/>
              </w:rPr>
            </w:pPr>
            <w:r w:rsidRPr="007329FE">
              <w:rPr>
                <w:rFonts w:cs="Arial"/>
              </w:rPr>
              <w:t>X</w:t>
            </w:r>
          </w:p>
        </w:tc>
        <w:tc>
          <w:tcPr>
            <w:tcW w:w="1530" w:type="dxa"/>
          </w:tcPr>
          <w:p w14:paraId="0E6CEA92" w14:textId="77777777" w:rsidR="00A77741" w:rsidRPr="00D3479B" w:rsidRDefault="00A77741" w:rsidP="00073DE7">
            <w:pPr>
              <w:spacing w:after="80"/>
              <w:jc w:val="center"/>
              <w:rPr>
                <w:rFonts w:cs="Arial"/>
              </w:rPr>
            </w:pPr>
          </w:p>
        </w:tc>
        <w:tc>
          <w:tcPr>
            <w:tcW w:w="1260" w:type="dxa"/>
          </w:tcPr>
          <w:p w14:paraId="036F9A1E" w14:textId="77777777" w:rsidR="00A77741" w:rsidRPr="007329FE" w:rsidRDefault="00A77741" w:rsidP="00073DE7">
            <w:pPr>
              <w:spacing w:after="80"/>
              <w:jc w:val="center"/>
            </w:pPr>
          </w:p>
        </w:tc>
        <w:tc>
          <w:tcPr>
            <w:tcW w:w="1440" w:type="dxa"/>
          </w:tcPr>
          <w:p w14:paraId="6B78116A" w14:textId="77777777" w:rsidR="00A77741" w:rsidRPr="007329FE" w:rsidRDefault="00A77741" w:rsidP="00073DE7">
            <w:pPr>
              <w:spacing w:after="80"/>
              <w:jc w:val="center"/>
            </w:pPr>
          </w:p>
        </w:tc>
        <w:tc>
          <w:tcPr>
            <w:tcW w:w="2235" w:type="dxa"/>
          </w:tcPr>
          <w:p w14:paraId="78410943" w14:textId="77777777" w:rsidR="00A77741" w:rsidRPr="00213323" w:rsidRDefault="00A77741" w:rsidP="00073DE7">
            <w:pPr>
              <w:spacing w:after="80"/>
            </w:pPr>
          </w:p>
        </w:tc>
      </w:tr>
      <w:tr w:rsidR="00A73286" w:rsidRPr="00213323" w14:paraId="64D8C76D" w14:textId="77777777" w:rsidTr="00A73286">
        <w:trPr>
          <w:jc w:val="center"/>
        </w:trPr>
        <w:tc>
          <w:tcPr>
            <w:tcW w:w="2005" w:type="dxa"/>
          </w:tcPr>
          <w:p w14:paraId="41D29458" w14:textId="58A1CFD9" w:rsidR="00A73286" w:rsidRPr="00D3479B" w:rsidRDefault="00A77741" w:rsidP="00A73286">
            <w:pPr>
              <w:spacing w:after="80"/>
              <w:rPr>
                <w:rFonts w:cs="Arial"/>
              </w:rPr>
            </w:pPr>
            <w:r w:rsidRPr="00887714">
              <w:rPr>
                <w:color w:val="000000" w:themeColor="text1"/>
              </w:rPr>
              <w:t>A_gnd</w:t>
            </w:r>
          </w:p>
        </w:tc>
        <w:tc>
          <w:tcPr>
            <w:tcW w:w="1350" w:type="dxa"/>
          </w:tcPr>
          <w:p w14:paraId="4691C75D" w14:textId="52AF97D0" w:rsidR="00A73286" w:rsidRPr="00D3479B" w:rsidRDefault="00A73286" w:rsidP="00A73286">
            <w:pPr>
              <w:spacing w:after="80"/>
              <w:jc w:val="center"/>
              <w:rPr>
                <w:rFonts w:cs="Arial"/>
              </w:rPr>
            </w:pP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355FFA8D"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w:t>
      </w:r>
      <w:proofErr w:type="gramStart"/>
      <w:r w:rsidRPr="00746948">
        <w:rPr>
          <w:rFonts w:ascii="Times New Roman" w:hAnsi="Times New Roman" w:cs="Times New Roman"/>
          <w:sz w:val="24"/>
          <w:szCs w:val="24"/>
        </w:rPr>
        <w:t>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w:t>
      </w:r>
      <w:proofErr w:type="gramStart"/>
      <w:r w:rsidRPr="00746948">
        <w:rPr>
          <w:rFonts w:ascii="Times New Roman" w:hAnsi="Times New Roman" w:cs="Times New Roman"/>
          <w:sz w:val="24"/>
          <w:szCs w:val="24"/>
        </w:rPr>
        <w:t>all of</w:t>
      </w:r>
      <w:proofErr w:type="gramEnd"/>
      <w:r w:rsidRPr="00746948">
        <w:rPr>
          <w:rFonts w:ascii="Times New Roman" w:hAnsi="Times New Roman" w:cs="Times New Roman"/>
          <w:sz w:val="24"/>
          <w:szCs w:val="24"/>
        </w:rPr>
        <w:t xml:space="preserve">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proofErr w:type="gramStart"/>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proofErr w:type="gramStart"/>
      <w:r w:rsidR="00A17F46">
        <w:rPr>
          <w:rFonts w:ascii="Courier New" w:hAnsi="Courier New" w:cs="Courier New"/>
          <w:sz w:val="20"/>
          <w:szCs w:val="20"/>
        </w:rPr>
        <w:t>is</w:t>
      </w:r>
      <w:proofErr w:type="gramEnd"/>
      <w:r w:rsidR="00A17F46">
        <w:rPr>
          <w:rFonts w:ascii="Courier New" w:hAnsi="Courier New" w:cs="Courier New"/>
          <w:sz w:val="20"/>
          <w:szCs w:val="20"/>
        </w:rPr>
        <w:t xml:space="preserve"> below</w:t>
      </w:r>
    </w:p>
    <w:p w14:paraId="5F67F071"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lastRenderedPageBreak/>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Pr="000C1FDA" w:rsidRDefault="0090676A" w:rsidP="0090676A">
      <w:pPr>
        <w:pStyle w:val="Default"/>
        <w:rPr>
          <w:rFonts w:ascii="Courier New" w:hAnsi="Courier New" w:cs="Courier New"/>
          <w:sz w:val="20"/>
          <w:szCs w:val="20"/>
          <w:lang w:val="es-US"/>
          <w:rPrChange w:id="215" w:author="Author">
            <w:rPr>
              <w:rFonts w:ascii="Courier New" w:hAnsi="Courier New" w:cs="Courier New"/>
              <w:sz w:val="20"/>
              <w:szCs w:val="20"/>
            </w:rPr>
          </w:rPrChange>
        </w:rPr>
      </w:pPr>
      <w:r w:rsidRPr="000C1FDA">
        <w:rPr>
          <w:rFonts w:ascii="Courier New" w:hAnsi="Courier New" w:cs="Courier New"/>
          <w:sz w:val="20"/>
          <w:szCs w:val="20"/>
          <w:lang w:val="es-US"/>
          <w:rPrChange w:id="216" w:author="Author">
            <w:rPr>
              <w:rFonts w:ascii="Courier New" w:hAnsi="Courier New" w:cs="Courier New"/>
              <w:sz w:val="20"/>
              <w:szCs w:val="20"/>
            </w:rPr>
          </w:rPrChange>
        </w:rPr>
        <w:t>A1    DQ1         DQ</w:t>
      </w:r>
      <w:r w:rsidRPr="000C1FDA">
        <w:rPr>
          <w:rFonts w:ascii="Courier New" w:hAnsi="Courier New" w:cs="Courier New"/>
          <w:i/>
          <w:iCs/>
          <w:sz w:val="20"/>
          <w:szCs w:val="20"/>
          <w:lang w:val="es-US"/>
          <w:rPrChange w:id="217" w:author="Author">
            <w:rPr>
              <w:rFonts w:ascii="Courier New" w:hAnsi="Courier New" w:cs="Courier New"/>
              <w:i/>
              <w:iCs/>
              <w:sz w:val="20"/>
              <w:szCs w:val="20"/>
            </w:rPr>
          </w:rPrChange>
        </w:rPr>
        <w:t xml:space="preserve"> </w:t>
      </w:r>
    </w:p>
    <w:p w14:paraId="5967D526" w14:textId="77777777" w:rsidR="0090676A" w:rsidRPr="000C1FDA" w:rsidRDefault="0090676A" w:rsidP="0090676A">
      <w:pPr>
        <w:pStyle w:val="Default"/>
        <w:rPr>
          <w:rFonts w:ascii="Courier New" w:hAnsi="Courier New" w:cs="Courier New"/>
          <w:sz w:val="20"/>
          <w:szCs w:val="20"/>
          <w:lang w:val="es-US"/>
          <w:rPrChange w:id="218" w:author="Author">
            <w:rPr>
              <w:rFonts w:ascii="Courier New" w:hAnsi="Courier New" w:cs="Courier New"/>
              <w:sz w:val="20"/>
              <w:szCs w:val="20"/>
            </w:rPr>
          </w:rPrChange>
        </w:rPr>
      </w:pPr>
      <w:r w:rsidRPr="000C1FDA">
        <w:rPr>
          <w:rFonts w:ascii="Courier New" w:hAnsi="Courier New" w:cs="Courier New"/>
          <w:sz w:val="20"/>
          <w:szCs w:val="20"/>
          <w:lang w:val="es-US"/>
          <w:rPrChange w:id="219" w:author="Author">
            <w:rPr>
              <w:rFonts w:ascii="Courier New" w:hAnsi="Courier New" w:cs="Courier New"/>
              <w:sz w:val="20"/>
              <w:szCs w:val="20"/>
            </w:rPr>
          </w:rPrChange>
        </w:rPr>
        <w:t>A2    DQ2         DQ</w:t>
      </w:r>
    </w:p>
    <w:p w14:paraId="7F68F2B6" w14:textId="77777777" w:rsidR="0090676A" w:rsidRPr="000C1FDA" w:rsidRDefault="0090676A" w:rsidP="0090676A">
      <w:pPr>
        <w:pStyle w:val="Default"/>
        <w:rPr>
          <w:rFonts w:ascii="Courier New" w:hAnsi="Courier New" w:cs="Courier New"/>
          <w:sz w:val="20"/>
          <w:szCs w:val="20"/>
          <w:lang w:val="es-US"/>
          <w:rPrChange w:id="220" w:author="Author">
            <w:rPr>
              <w:rFonts w:ascii="Courier New" w:hAnsi="Courier New" w:cs="Courier New"/>
              <w:sz w:val="20"/>
              <w:szCs w:val="20"/>
            </w:rPr>
          </w:rPrChange>
        </w:rPr>
      </w:pPr>
      <w:r w:rsidRPr="000C1FDA">
        <w:rPr>
          <w:rFonts w:ascii="Courier New" w:hAnsi="Courier New" w:cs="Courier New"/>
          <w:sz w:val="20"/>
          <w:szCs w:val="20"/>
          <w:lang w:val="es-US"/>
          <w:rPrChange w:id="221" w:author="Author">
            <w:rPr>
              <w:rFonts w:ascii="Courier New" w:hAnsi="Courier New" w:cs="Courier New"/>
              <w:sz w:val="20"/>
              <w:szCs w:val="20"/>
            </w:rPr>
          </w:rPrChange>
        </w:rPr>
        <w:t>A3    DQ3         DQ</w:t>
      </w:r>
    </w:p>
    <w:p w14:paraId="78341D22" w14:textId="77777777" w:rsidR="0090676A" w:rsidRPr="000C1FDA" w:rsidRDefault="0090676A" w:rsidP="0090676A">
      <w:pPr>
        <w:pStyle w:val="Default"/>
        <w:rPr>
          <w:rFonts w:ascii="Courier New" w:hAnsi="Courier New" w:cs="Courier New"/>
          <w:sz w:val="20"/>
          <w:szCs w:val="20"/>
          <w:lang w:val="es-US"/>
          <w:rPrChange w:id="222" w:author="Author">
            <w:rPr>
              <w:rFonts w:ascii="Courier New" w:hAnsi="Courier New" w:cs="Courier New"/>
              <w:sz w:val="20"/>
              <w:szCs w:val="20"/>
            </w:rPr>
          </w:rPrChange>
        </w:rPr>
      </w:pPr>
      <w:r w:rsidRPr="000C1FDA">
        <w:rPr>
          <w:rFonts w:ascii="Courier New" w:hAnsi="Courier New" w:cs="Courier New"/>
          <w:sz w:val="20"/>
          <w:szCs w:val="20"/>
          <w:lang w:val="es-US"/>
          <w:rPrChange w:id="223" w:author="Author">
            <w:rPr>
              <w:rFonts w:ascii="Courier New" w:hAnsi="Courier New" w:cs="Courier New"/>
              <w:sz w:val="20"/>
              <w:szCs w:val="20"/>
            </w:rPr>
          </w:rPrChange>
        </w:rPr>
        <w:t>D1    DQS+        DQS</w:t>
      </w:r>
      <w:r w:rsidRPr="000C1FDA">
        <w:rPr>
          <w:rFonts w:ascii="Courier New" w:hAnsi="Courier New" w:cs="Courier New"/>
          <w:color w:val="1F497D"/>
          <w:sz w:val="20"/>
          <w:szCs w:val="20"/>
          <w:lang w:val="es-US"/>
          <w:rPrChange w:id="224" w:author="Author">
            <w:rPr>
              <w:rFonts w:ascii="Courier New" w:hAnsi="Courier New" w:cs="Courier New"/>
              <w:color w:val="1F497D"/>
              <w:sz w:val="20"/>
              <w:szCs w:val="20"/>
            </w:rPr>
          </w:rPrChange>
        </w:rPr>
        <w:t xml:space="preserve">  </w:t>
      </w:r>
    </w:p>
    <w:p w14:paraId="024EACA6" w14:textId="77777777" w:rsidR="0090676A" w:rsidRPr="000C1FDA" w:rsidRDefault="0090676A" w:rsidP="0090676A">
      <w:pPr>
        <w:pStyle w:val="Default"/>
        <w:rPr>
          <w:rFonts w:ascii="Courier New" w:hAnsi="Courier New" w:cs="Courier New"/>
          <w:sz w:val="20"/>
          <w:szCs w:val="20"/>
          <w:lang w:val="es-US"/>
          <w:rPrChange w:id="225" w:author="Author">
            <w:rPr>
              <w:rFonts w:ascii="Courier New" w:hAnsi="Courier New" w:cs="Courier New"/>
              <w:sz w:val="20"/>
              <w:szCs w:val="20"/>
            </w:rPr>
          </w:rPrChange>
        </w:rPr>
      </w:pPr>
      <w:r w:rsidRPr="000C1FDA">
        <w:rPr>
          <w:rFonts w:ascii="Courier New" w:hAnsi="Courier New" w:cs="Courier New"/>
          <w:sz w:val="20"/>
          <w:szCs w:val="20"/>
          <w:lang w:val="es-US"/>
          <w:rPrChange w:id="226" w:author="Author">
            <w:rPr>
              <w:rFonts w:ascii="Courier New" w:hAnsi="Courier New" w:cs="Courier New"/>
              <w:sz w:val="20"/>
              <w:szCs w:val="20"/>
            </w:rPr>
          </w:rPrChange>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lastRenderedPageBreak/>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52BAC655"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4928FB26" w14:textId="28D2DF1A"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 xml:space="preserve">Set]   </w:t>
      </w:r>
      <w:proofErr w:type="gramEnd"/>
      <w:r>
        <w:rPr>
          <w:rFonts w:ascii="Courier New" w:hAnsi="Courier New" w:cs="Courier New"/>
          <w:sz w:val="20"/>
          <w:szCs w:val="20"/>
        </w:rPr>
        <w:t xml:space="preserve">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394E2B81"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As an alternative formulation, the [Interconnect </w:t>
      </w:r>
      <w:proofErr w:type="gramStart"/>
      <w:r>
        <w:rPr>
          <w:rFonts w:ascii="Courier New" w:hAnsi="Courier New" w:cs="Courier New"/>
          <w:sz w:val="20"/>
          <w:szCs w:val="20"/>
        </w:rPr>
        <w:t>Model]s</w:t>
      </w:r>
      <w:proofErr w:type="gramEnd"/>
      <w:r>
        <w:rPr>
          <w:rFonts w:ascii="Courier New" w:hAnsi="Courier New" w:cs="Courier New"/>
          <w:sz w:val="20"/>
          <w:szCs w:val="20"/>
        </w:rPr>
        <w:t xml:space="preserve">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Interconnect Model </w:t>
      </w:r>
      <w:proofErr w:type="gramStart"/>
      <w:r>
        <w:rPr>
          <w:rFonts w:ascii="Courier New" w:hAnsi="Courier New" w:cs="Courier New"/>
          <w:sz w:val="20"/>
          <w:szCs w:val="20"/>
        </w:rPr>
        <w:t>Set]s</w:t>
      </w:r>
      <w:proofErr w:type="gramEnd"/>
      <w:r>
        <w:rPr>
          <w:rFonts w:ascii="Courier New" w:hAnsi="Courier New" w:cs="Courier New"/>
          <w:sz w:val="20"/>
          <w:szCs w:val="20"/>
        </w:rPr>
        <w:t xml:space="preserve">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proofErr w:type="gramStart"/>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w:t>
      </w:r>
      <w:proofErr w:type="gramEnd"/>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 xml:space="preserve">[Interconnect Model </w:t>
      </w:r>
      <w:proofErr w:type="gramStart"/>
      <w:r>
        <w:t xml:space="preserve">Set]   </w:t>
      </w:r>
      <w:proofErr w:type="gramEnd"/>
      <w:r>
        <w:t xml:space="preserve">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lastRenderedPageBreak/>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06E7D32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w:t>
      </w:r>
      <w:proofErr w:type="gramStart"/>
      <w:r w:rsidR="00D27D29">
        <w:rPr>
          <w:rFonts w:ascii="Courier New" w:hAnsi="Courier New" w:cs="Courier New"/>
          <w:sz w:val="20"/>
          <w:szCs w:val="20"/>
        </w:rPr>
        <w:t xml:space="preserve">VSS  </w:t>
      </w:r>
      <w:r w:rsidR="00BA3DFB">
        <w:rPr>
          <w:rFonts w:ascii="Courier New" w:hAnsi="Courier New" w:cs="Courier New"/>
          <w:sz w:val="20"/>
          <w:szCs w:val="20"/>
        </w:rPr>
        <w:t>|</w:t>
      </w:r>
      <w:proofErr w:type="gramEnd"/>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 xml:space="preserve">[Interconnect Model </w:t>
      </w:r>
      <w:proofErr w:type="gramStart"/>
      <w:r>
        <w:t xml:space="preserve">Set]   </w:t>
      </w:r>
      <w:proofErr w:type="gramEnd"/>
      <w:r>
        <w:t xml:space="preserve">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DA6C960" w14:textId="069D1AA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59FD82C" w14:textId="17072A1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_</w:t>
      </w:r>
      <w:proofErr w:type="gramStart"/>
      <w:r>
        <w:rPr>
          <w:rFonts w:ascii="Courier New" w:hAnsi="Courier New" w:cs="Courier New"/>
          <w:sz w:val="20"/>
          <w:szCs w:val="20"/>
        </w:rPr>
        <w:t xml:space="preserve">Rail  </w:t>
      </w:r>
      <w:r w:rsidR="00FE4AE2">
        <w:rPr>
          <w:rFonts w:ascii="Courier New" w:hAnsi="Courier New" w:cs="Courier New"/>
          <w:sz w:val="20"/>
          <w:szCs w:val="20"/>
        </w:rPr>
        <w:t>signal</w:t>
      </w:r>
      <w:proofErr w:type="gramEnd"/>
      <w:r w:rsidR="00FE4AE2">
        <w:rPr>
          <w:rFonts w:ascii="Courier New" w:hAnsi="Courier New" w:cs="Courier New"/>
          <w:sz w:val="20"/>
          <w:szCs w:val="20"/>
        </w:rPr>
        <w:t>_name</w:t>
      </w:r>
      <w:r w:rsidR="00B52701">
        <w:rPr>
          <w:rFonts w:ascii="Courier New" w:hAnsi="Courier New" w:cs="Courier New"/>
          <w:sz w:val="20"/>
          <w:szCs w:val="20"/>
        </w:rPr>
        <w:t xml:space="preserve">   </w:t>
      </w:r>
      <w:r>
        <w:rPr>
          <w:rFonts w:ascii="Courier New" w:hAnsi="Courier New" w:cs="Courier New"/>
          <w:sz w:val="20"/>
          <w:szCs w:val="20"/>
        </w:rPr>
        <w:t>VSS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08E6E8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lastRenderedPageBreak/>
        <w:t>4  Pin</w:t>
      </w:r>
      <w:proofErr w:type="gramEnd"/>
      <w:r w:rsidRPr="0096516D">
        <w:rPr>
          <w:rFonts w:ascii="Courier New" w:hAnsi="Courier New" w:cs="Courier New"/>
          <w:color w:val="auto"/>
          <w:sz w:val="20"/>
          <w:szCs w:val="20"/>
          <w:lang w:eastAsia="zh-CN"/>
        </w:rPr>
        <w:t>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3F218D3C" w14:textId="1D7489DF"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98A54CE" w14:textId="1AD9F446"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3FB6C4CD"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61A8C9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2356B68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0A52C7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BA6A4E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7310C7B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367CE71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1D49D694"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34B9B5B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37D3866"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43A43BF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roofErr w:type="gramEnd"/>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5208F20D"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roofErr w:type="gramEnd"/>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4253829A"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3C3AB883"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481266BD"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5940AA7C"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33C5409F"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227" w:name="_Ref300060650"/>
      <w:bookmarkStart w:id="228" w:name="_Toc203968998"/>
      <w:bookmarkStart w:id="229" w:name="_Toc203969161"/>
      <w:bookmarkStart w:id="230" w:name="_Toc203975931"/>
      <w:bookmarkStart w:id="231" w:name="_Toc203976352"/>
      <w:bookmarkStart w:id="232"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227"/>
    <w:bookmarkEnd w:id="228"/>
    <w:bookmarkEnd w:id="229"/>
    <w:bookmarkEnd w:id="230"/>
    <w:bookmarkEnd w:id="231"/>
    <w:bookmarkEnd w:id="232"/>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3" w:author="Author" w:initials="A">
    <w:p w14:paraId="34E33011" w14:textId="48C572B2" w:rsidR="00980963" w:rsidRDefault="00980963">
      <w:pPr>
        <w:pStyle w:val="CommentText"/>
      </w:pPr>
      <w:r>
        <w:rPr>
          <w:rStyle w:val="CommentReference"/>
        </w:rPr>
        <w:annotationRef/>
      </w:r>
      <w:r>
        <w:t>Is this supposed to be terminal type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E330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33011" w16cid:durableId="1E09EF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8D03" w14:textId="77777777" w:rsidR="00765F00" w:rsidRDefault="00765F00">
      <w:r>
        <w:separator/>
      </w:r>
    </w:p>
  </w:endnote>
  <w:endnote w:type="continuationSeparator" w:id="0">
    <w:p w14:paraId="4B874236" w14:textId="77777777" w:rsidR="00765F00" w:rsidRDefault="00765F00">
      <w:r>
        <w:continuationSeparator/>
      </w:r>
    </w:p>
  </w:endnote>
  <w:endnote w:type="continuationNotice" w:id="1">
    <w:p w14:paraId="7749B832" w14:textId="77777777" w:rsidR="00765F00" w:rsidRDefault="00765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702D15DD" w:rsidR="00980963" w:rsidRDefault="0098096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C1FDA">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560DA044" w:rsidR="00980963" w:rsidRPr="000C746A" w:rsidRDefault="0098096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C1FDA">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6A2B" w14:textId="77777777" w:rsidR="00765F00" w:rsidRDefault="00765F00">
      <w:r>
        <w:separator/>
      </w:r>
    </w:p>
  </w:footnote>
  <w:footnote w:type="continuationSeparator" w:id="0">
    <w:p w14:paraId="43B7F24C" w14:textId="77777777" w:rsidR="00765F00" w:rsidRDefault="00765F00">
      <w:r>
        <w:continuationSeparator/>
      </w:r>
    </w:p>
  </w:footnote>
  <w:footnote w:type="continuationNotice" w:id="1">
    <w:p w14:paraId="12E8FA43" w14:textId="77777777" w:rsidR="00765F00" w:rsidRDefault="00765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980963" w:rsidRDefault="00980963">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980963" w:rsidRDefault="00980963"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3"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0"/>
  </w:num>
  <w:num w:numId="5">
    <w:abstractNumId w:val="35"/>
  </w:num>
  <w:num w:numId="6">
    <w:abstractNumId w:val="6"/>
  </w:num>
  <w:num w:numId="7">
    <w:abstractNumId w:val="12"/>
  </w:num>
  <w:num w:numId="8">
    <w:abstractNumId w:val="23"/>
  </w:num>
  <w:num w:numId="9">
    <w:abstractNumId w:val="11"/>
  </w:num>
  <w:num w:numId="10">
    <w:abstractNumId w:val="18"/>
  </w:num>
  <w:num w:numId="11">
    <w:abstractNumId w:val="49"/>
  </w:num>
  <w:num w:numId="12">
    <w:abstractNumId w:val="46"/>
  </w:num>
  <w:num w:numId="13">
    <w:abstractNumId w:val="15"/>
  </w:num>
  <w:num w:numId="14">
    <w:abstractNumId w:val="48"/>
  </w:num>
  <w:num w:numId="15">
    <w:abstractNumId w:val="42"/>
  </w:num>
  <w:num w:numId="16">
    <w:abstractNumId w:val="39"/>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6"/>
  </w:num>
  <w:num w:numId="21">
    <w:abstractNumId w:val="36"/>
  </w:num>
  <w:num w:numId="22">
    <w:abstractNumId w:val="47"/>
  </w:num>
  <w:num w:numId="23">
    <w:abstractNumId w:val="9"/>
  </w:num>
  <w:num w:numId="24">
    <w:abstractNumId w:val="40"/>
  </w:num>
  <w:num w:numId="25">
    <w:abstractNumId w:val="38"/>
  </w:num>
  <w:num w:numId="26">
    <w:abstractNumId w:val="14"/>
  </w:num>
  <w:num w:numId="27">
    <w:abstractNumId w:val="25"/>
  </w:num>
  <w:num w:numId="28">
    <w:abstractNumId w:val="31"/>
  </w:num>
  <w:num w:numId="29">
    <w:abstractNumId w:val="45"/>
  </w:num>
  <w:num w:numId="30">
    <w:abstractNumId w:val="41"/>
  </w:num>
  <w:num w:numId="31">
    <w:abstractNumId w:val="28"/>
  </w:num>
  <w:num w:numId="32">
    <w:abstractNumId w:val="10"/>
  </w:num>
  <w:num w:numId="33">
    <w:abstractNumId w:val="34"/>
  </w:num>
  <w:num w:numId="34">
    <w:abstractNumId w:val="8"/>
  </w:num>
  <w:num w:numId="35">
    <w:abstractNumId w:val="17"/>
  </w:num>
  <w:num w:numId="36">
    <w:abstractNumId w:val="37"/>
  </w:num>
  <w:num w:numId="37">
    <w:abstractNumId w:val="32"/>
  </w:num>
  <w:num w:numId="38">
    <w:abstractNumId w:val="3"/>
  </w:num>
  <w:num w:numId="39">
    <w:abstractNumId w:val="33"/>
  </w:num>
  <w:num w:numId="40">
    <w:abstractNumId w:val="43"/>
  </w:num>
  <w:num w:numId="41">
    <w:abstractNumId w:val="29"/>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4"/>
  </w:num>
  <w:num w:numId="46">
    <w:abstractNumId w:val="34"/>
  </w:num>
  <w:num w:numId="47">
    <w:abstractNumId w:val="5"/>
  </w:num>
  <w:num w:numId="48">
    <w:abstractNumId w:val="20"/>
  </w:num>
  <w:num w:numId="49">
    <w:abstractNumId w:val="7"/>
  </w:num>
  <w:num w:numId="50">
    <w:abstractNumId w:val="16"/>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715"/>
    <w:rsid w:val="00072B88"/>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151B"/>
    <w:rsid w:val="000B35DE"/>
    <w:rsid w:val="000B35F6"/>
    <w:rsid w:val="000B4D82"/>
    <w:rsid w:val="000B6677"/>
    <w:rsid w:val="000B7B29"/>
    <w:rsid w:val="000C027F"/>
    <w:rsid w:val="000C078D"/>
    <w:rsid w:val="000C15F8"/>
    <w:rsid w:val="000C1FDA"/>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2E9F"/>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5F57"/>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1912"/>
    <w:rsid w:val="001A1E79"/>
    <w:rsid w:val="001A1F94"/>
    <w:rsid w:val="001A2212"/>
    <w:rsid w:val="001A34EF"/>
    <w:rsid w:val="001A4DCD"/>
    <w:rsid w:val="001A5042"/>
    <w:rsid w:val="001A5D1E"/>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8C0"/>
    <w:rsid w:val="002E2B21"/>
    <w:rsid w:val="002E3355"/>
    <w:rsid w:val="002E4C0A"/>
    <w:rsid w:val="002E4D9F"/>
    <w:rsid w:val="002E604B"/>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B5"/>
    <w:rsid w:val="00356B6F"/>
    <w:rsid w:val="003570D2"/>
    <w:rsid w:val="00357123"/>
    <w:rsid w:val="00357A94"/>
    <w:rsid w:val="003604E6"/>
    <w:rsid w:val="00360C70"/>
    <w:rsid w:val="003614DF"/>
    <w:rsid w:val="00362D05"/>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707A"/>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0BEB"/>
    <w:rsid w:val="003B206B"/>
    <w:rsid w:val="003B2F44"/>
    <w:rsid w:val="003B2FA2"/>
    <w:rsid w:val="003B332A"/>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551"/>
    <w:rsid w:val="003D54B5"/>
    <w:rsid w:val="003D5D19"/>
    <w:rsid w:val="003D5DCC"/>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04DE"/>
    <w:rsid w:val="004115AE"/>
    <w:rsid w:val="00415855"/>
    <w:rsid w:val="00415CA2"/>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4BAB"/>
    <w:rsid w:val="004B5034"/>
    <w:rsid w:val="004B53EF"/>
    <w:rsid w:val="004B5CEC"/>
    <w:rsid w:val="004B5EA0"/>
    <w:rsid w:val="004B671C"/>
    <w:rsid w:val="004B6A01"/>
    <w:rsid w:val="004B7614"/>
    <w:rsid w:val="004B7851"/>
    <w:rsid w:val="004B7F23"/>
    <w:rsid w:val="004C5C8B"/>
    <w:rsid w:val="004C5F9D"/>
    <w:rsid w:val="004C6AEF"/>
    <w:rsid w:val="004C6DE9"/>
    <w:rsid w:val="004C70ED"/>
    <w:rsid w:val="004D0EB0"/>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78E1"/>
    <w:rsid w:val="00590606"/>
    <w:rsid w:val="005910FA"/>
    <w:rsid w:val="00593464"/>
    <w:rsid w:val="0059517F"/>
    <w:rsid w:val="0059662B"/>
    <w:rsid w:val="00596EF5"/>
    <w:rsid w:val="00597333"/>
    <w:rsid w:val="005975DF"/>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23A"/>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D31"/>
    <w:rsid w:val="00674869"/>
    <w:rsid w:val="00675875"/>
    <w:rsid w:val="006768C1"/>
    <w:rsid w:val="0067710D"/>
    <w:rsid w:val="00677C9B"/>
    <w:rsid w:val="00681331"/>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69D"/>
    <w:rsid w:val="006E1CDC"/>
    <w:rsid w:val="006E274C"/>
    <w:rsid w:val="006E2FD4"/>
    <w:rsid w:val="006E53A6"/>
    <w:rsid w:val="006E6637"/>
    <w:rsid w:val="006E6988"/>
    <w:rsid w:val="006F0F93"/>
    <w:rsid w:val="006F0FA6"/>
    <w:rsid w:val="006F11C7"/>
    <w:rsid w:val="006F1AF5"/>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629"/>
    <w:rsid w:val="00757B9A"/>
    <w:rsid w:val="0076066B"/>
    <w:rsid w:val="00760D35"/>
    <w:rsid w:val="00761C52"/>
    <w:rsid w:val="00762DA5"/>
    <w:rsid w:val="00763184"/>
    <w:rsid w:val="007639B6"/>
    <w:rsid w:val="00763EDD"/>
    <w:rsid w:val="00764AC8"/>
    <w:rsid w:val="007655B0"/>
    <w:rsid w:val="00765F0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7DC"/>
    <w:rsid w:val="00794A45"/>
    <w:rsid w:val="007955B7"/>
    <w:rsid w:val="00796232"/>
    <w:rsid w:val="007A25E3"/>
    <w:rsid w:val="007A2B39"/>
    <w:rsid w:val="007A3277"/>
    <w:rsid w:val="007A3764"/>
    <w:rsid w:val="007A3DEB"/>
    <w:rsid w:val="007A4245"/>
    <w:rsid w:val="007A4CB7"/>
    <w:rsid w:val="007A5EE0"/>
    <w:rsid w:val="007A6413"/>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A7C"/>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3FAB"/>
    <w:rsid w:val="007F461B"/>
    <w:rsid w:val="007F4E66"/>
    <w:rsid w:val="007F52B9"/>
    <w:rsid w:val="007F555A"/>
    <w:rsid w:val="007F656A"/>
    <w:rsid w:val="007F7730"/>
    <w:rsid w:val="007F7915"/>
    <w:rsid w:val="00800FFE"/>
    <w:rsid w:val="0080189A"/>
    <w:rsid w:val="00801AD4"/>
    <w:rsid w:val="00803A2A"/>
    <w:rsid w:val="00804E2E"/>
    <w:rsid w:val="00805F2B"/>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1220"/>
    <w:rsid w:val="00831E01"/>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BA"/>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973"/>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2D2"/>
    <w:rsid w:val="008763D4"/>
    <w:rsid w:val="008768C8"/>
    <w:rsid w:val="00876AB5"/>
    <w:rsid w:val="00880951"/>
    <w:rsid w:val="00880E23"/>
    <w:rsid w:val="00880FF1"/>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CF1"/>
    <w:rsid w:val="008C074F"/>
    <w:rsid w:val="008C2058"/>
    <w:rsid w:val="008C48AD"/>
    <w:rsid w:val="008C4FED"/>
    <w:rsid w:val="008C626A"/>
    <w:rsid w:val="008C7C9A"/>
    <w:rsid w:val="008D092D"/>
    <w:rsid w:val="008D15C1"/>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8F7BC3"/>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1FBC"/>
    <w:rsid w:val="00912BAB"/>
    <w:rsid w:val="009160DB"/>
    <w:rsid w:val="00916997"/>
    <w:rsid w:val="00916C33"/>
    <w:rsid w:val="009172B7"/>
    <w:rsid w:val="009175EF"/>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B8D"/>
    <w:rsid w:val="00961FDE"/>
    <w:rsid w:val="00964471"/>
    <w:rsid w:val="00964F39"/>
    <w:rsid w:val="0096516D"/>
    <w:rsid w:val="00965476"/>
    <w:rsid w:val="009658B7"/>
    <w:rsid w:val="009661A2"/>
    <w:rsid w:val="009661C4"/>
    <w:rsid w:val="00966E0E"/>
    <w:rsid w:val="00972914"/>
    <w:rsid w:val="00972E27"/>
    <w:rsid w:val="009730AC"/>
    <w:rsid w:val="009733C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53D"/>
    <w:rsid w:val="009C7EEA"/>
    <w:rsid w:val="009D2E58"/>
    <w:rsid w:val="009D33A6"/>
    <w:rsid w:val="009D37FC"/>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9CD"/>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AA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0FB1"/>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28F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E97"/>
    <w:rsid w:val="00DB2B2A"/>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5F7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1B6"/>
    <w:rsid w:val="00E51509"/>
    <w:rsid w:val="00E52CBB"/>
    <w:rsid w:val="00E537F9"/>
    <w:rsid w:val="00E53FAD"/>
    <w:rsid w:val="00E5441E"/>
    <w:rsid w:val="00E54C73"/>
    <w:rsid w:val="00E55666"/>
    <w:rsid w:val="00E5633B"/>
    <w:rsid w:val="00E56442"/>
    <w:rsid w:val="00E60480"/>
    <w:rsid w:val="00E60750"/>
    <w:rsid w:val="00E60C71"/>
    <w:rsid w:val="00E6253A"/>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D57"/>
    <w:rsid w:val="00E76BEF"/>
    <w:rsid w:val="00E771FE"/>
    <w:rsid w:val="00E80E1E"/>
    <w:rsid w:val="00E81CAD"/>
    <w:rsid w:val="00E823CD"/>
    <w:rsid w:val="00E82687"/>
    <w:rsid w:val="00E82C27"/>
    <w:rsid w:val="00E831F0"/>
    <w:rsid w:val="00E83AB1"/>
    <w:rsid w:val="00E86C2A"/>
    <w:rsid w:val="00E86E4F"/>
    <w:rsid w:val="00E87705"/>
    <w:rsid w:val="00E87A9F"/>
    <w:rsid w:val="00E90AC2"/>
    <w:rsid w:val="00E90B81"/>
    <w:rsid w:val="00E915FB"/>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20BC"/>
    <w:rsid w:val="00F0366C"/>
    <w:rsid w:val="00F045FE"/>
    <w:rsid w:val="00F047C0"/>
    <w:rsid w:val="00F05A66"/>
    <w:rsid w:val="00F06AE5"/>
    <w:rsid w:val="00F071F9"/>
    <w:rsid w:val="00F0762F"/>
    <w:rsid w:val="00F11F6A"/>
    <w:rsid w:val="00F12C3E"/>
    <w:rsid w:val="00F14F95"/>
    <w:rsid w:val="00F158DB"/>
    <w:rsid w:val="00F17138"/>
    <w:rsid w:val="00F17B80"/>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965"/>
    <w:rsid w:val="00F36A81"/>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25B3"/>
    <w:rsid w:val="00F63CBE"/>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861"/>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350"/>
    <w:rsid w:val="00FA6D3F"/>
    <w:rsid w:val="00FB04BE"/>
    <w:rsid w:val="00FB0D63"/>
    <w:rsid w:val="00FB0E86"/>
    <w:rsid w:val="00FB0F7D"/>
    <w:rsid w:val="00FB16F2"/>
    <w:rsid w:val="00FB29F9"/>
    <w:rsid w:val="00FB3EB1"/>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6AEC-B6D5-42B1-9DC7-71E6D194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13627</Words>
  <Characters>77674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91119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2018-01-17T21:00:00Z</dcterms:created>
  <dcterms:modified xsi:type="dcterms:W3CDTF">2018-01-18T00:03:00Z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