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33172" w:rsidRDefault="00A2546A">
      <w:r>
        <w:rPr>
          <w:b/>
          <w:sz w:val="32"/>
          <w:szCs w:val="32"/>
        </w:rPr>
        <w:t>IBIS Open Forum Minutes</w:t>
      </w:r>
      <w:r w:rsidR="006C2B07">
        <w:rPr>
          <w:noProof/>
          <w:lang w:eastAsia="zh-CN"/>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499870" cy="1123315"/>
            <wp:effectExtent l="0" t="0" r="508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9870" cy="1123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33172" w:rsidRDefault="00033172"/>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367D8F">
        <w:rPr>
          <w:b/>
          <w:sz w:val="22"/>
          <w:szCs w:val="22"/>
        </w:rPr>
        <w:t>Febr</w:t>
      </w:r>
      <w:r w:rsidR="001534CA">
        <w:rPr>
          <w:b/>
          <w:sz w:val="22"/>
          <w:szCs w:val="22"/>
        </w:rPr>
        <w:t>uary</w:t>
      </w:r>
      <w:r w:rsidR="009B4685">
        <w:rPr>
          <w:b/>
          <w:sz w:val="22"/>
          <w:szCs w:val="22"/>
        </w:rPr>
        <w:t xml:space="preserve"> 26</w:t>
      </w:r>
      <w:r w:rsidR="001534CA">
        <w:rPr>
          <w:b/>
          <w:sz w:val="22"/>
          <w:szCs w:val="22"/>
        </w:rPr>
        <w:t>, 2016</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127D1D" w:rsidRDefault="00127D1D" w:rsidP="00127D1D">
      <w:pPr>
        <w:tabs>
          <w:tab w:val="clear" w:pos="9270"/>
        </w:tabs>
        <w:rPr>
          <w:rFonts w:cs="Arial"/>
          <w:sz w:val="22"/>
          <w:szCs w:val="22"/>
        </w:rPr>
      </w:pPr>
      <w:r>
        <w:rPr>
          <w:rFonts w:cs="Arial"/>
          <w:b/>
          <w:sz w:val="22"/>
          <w:szCs w:val="22"/>
        </w:rPr>
        <w:t>VOTING MEMBERS AND 2016 PARTICIPANTS</w:t>
      </w:r>
    </w:p>
    <w:p w:rsidR="00127D1D" w:rsidRDefault="00127D1D" w:rsidP="00127D1D">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9B4685">
        <w:rPr>
          <w:rFonts w:cs="Arial"/>
          <w:sz w:val="22"/>
          <w:szCs w:val="22"/>
          <w:lang w:val="es-ES"/>
        </w:rPr>
        <w:t>*</w:t>
      </w:r>
      <w:r>
        <w:rPr>
          <w:rFonts w:cs="Arial"/>
          <w:sz w:val="22"/>
          <w:szCs w:val="22"/>
          <w:lang w:val="es-ES"/>
        </w:rPr>
        <w:t xml:space="preserve">, </w:t>
      </w:r>
      <w:proofErr w:type="spellStart"/>
      <w:r>
        <w:rPr>
          <w:rFonts w:cs="Arial"/>
          <w:sz w:val="22"/>
          <w:szCs w:val="22"/>
          <w:lang w:val="es-ES"/>
        </w:rPr>
        <w:t>Toru</w:t>
      </w:r>
      <w:proofErr w:type="spellEnd"/>
      <w:r>
        <w:rPr>
          <w:rFonts w:cs="Arial"/>
          <w:sz w:val="22"/>
          <w:szCs w:val="22"/>
          <w:lang w:val="es-ES"/>
        </w:rPr>
        <w:t xml:space="preserve"> Watanabe</w:t>
      </w:r>
    </w:p>
    <w:p w:rsidR="00127D1D" w:rsidRDefault="00127D1D" w:rsidP="00127D1D">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 xml:space="preserve">Fred </w:t>
      </w:r>
      <w:proofErr w:type="spellStart"/>
      <w:r>
        <w:rPr>
          <w:sz w:val="22"/>
          <w:szCs w:val="22"/>
        </w:rPr>
        <w:t>Balistreri</w:t>
      </w:r>
      <w:proofErr w:type="spellEnd"/>
      <w:r>
        <w:rPr>
          <w:sz w:val="22"/>
          <w:szCs w:val="22"/>
        </w:rPr>
        <w:t xml:space="preserve">) </w:t>
      </w:r>
    </w:p>
    <w:p w:rsidR="00127D1D" w:rsidRDefault="00CB3541" w:rsidP="00127D1D">
      <w:pPr>
        <w:tabs>
          <w:tab w:val="clear" w:pos="9270"/>
        </w:tabs>
        <w:rPr>
          <w:rFonts w:cs="Arial"/>
          <w:sz w:val="22"/>
          <w:szCs w:val="22"/>
        </w:rPr>
      </w:pPr>
      <w:r>
        <w:rPr>
          <w:sz w:val="22"/>
          <w:szCs w:val="22"/>
          <w:lang w:val="pt-BR"/>
        </w:rPr>
        <w:t>Broadcom (</w:t>
      </w:r>
      <w:r w:rsidR="00127D1D">
        <w:rPr>
          <w:sz w:val="22"/>
          <w:szCs w:val="22"/>
          <w:lang w:val="pt-BR"/>
        </w:rPr>
        <w:t>Avago</w:t>
      </w:r>
      <w:r>
        <w:rPr>
          <w:sz w:val="22"/>
          <w:szCs w:val="22"/>
          <w:lang w:val="pt-BR"/>
        </w:rPr>
        <w:t xml:space="preserve"> </w:t>
      </w:r>
      <w:r w:rsidR="00127D1D">
        <w:rPr>
          <w:sz w:val="22"/>
          <w:szCs w:val="22"/>
          <w:lang w:val="pt-BR"/>
        </w:rPr>
        <w:t>Technologies</w:t>
      </w:r>
      <w:r>
        <w:rPr>
          <w:sz w:val="22"/>
          <w:szCs w:val="22"/>
          <w:lang w:val="pt-BR"/>
        </w:rPr>
        <w:t>)</w:t>
      </w:r>
      <w:r w:rsidR="00127D1D">
        <w:rPr>
          <w:sz w:val="22"/>
          <w:szCs w:val="22"/>
          <w:lang w:val="pt-BR"/>
        </w:rPr>
        <w:tab/>
        <w:t>Bob Miller</w:t>
      </w:r>
    </w:p>
    <w:p w:rsidR="00127D1D" w:rsidRDefault="00127D1D" w:rsidP="00127D1D">
      <w:pPr>
        <w:tabs>
          <w:tab w:val="clear" w:pos="9270"/>
        </w:tabs>
        <w:rPr>
          <w:sz w:val="22"/>
          <w:szCs w:val="22"/>
          <w:lang w:val="pt-BR"/>
        </w:rPr>
      </w:pPr>
      <w:r>
        <w:rPr>
          <w:rFonts w:cs="Arial"/>
          <w:sz w:val="22"/>
          <w:szCs w:val="22"/>
        </w:rPr>
        <w:t>Cadence Design Systems</w:t>
      </w:r>
      <w:r>
        <w:rPr>
          <w:rFonts w:cs="Arial"/>
          <w:sz w:val="22"/>
          <w:szCs w:val="22"/>
        </w:rPr>
        <w:tab/>
      </w:r>
      <w:r>
        <w:rPr>
          <w:rFonts w:cs="Arial"/>
          <w:sz w:val="22"/>
          <w:szCs w:val="22"/>
        </w:rPr>
        <w:tab/>
        <w:t>Ken Willis</w:t>
      </w:r>
      <w:r w:rsidR="009B4685">
        <w:rPr>
          <w:rFonts w:cs="Arial"/>
          <w:sz w:val="22"/>
          <w:szCs w:val="22"/>
        </w:rPr>
        <w:t>, Brad Brim</w:t>
      </w:r>
      <w:r w:rsidR="00FA2A42">
        <w:rPr>
          <w:rFonts w:cs="Arial"/>
          <w:sz w:val="22"/>
          <w:szCs w:val="22"/>
        </w:rPr>
        <w:t>*</w:t>
      </w:r>
    </w:p>
    <w:p w:rsidR="00127D1D" w:rsidRDefault="00127D1D" w:rsidP="00127D1D">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Giuseppi Selli, Brian Baek</w:t>
      </w:r>
    </w:p>
    <w:p w:rsidR="00127D1D" w:rsidRDefault="00127D1D" w:rsidP="00127D1D">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p>
    <w:p w:rsidR="00127D1D" w:rsidRDefault="00127D1D" w:rsidP="00127D1D">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 xml:space="preserve">Anders Ekholm, David Zhang, </w:t>
      </w:r>
      <w:proofErr w:type="spellStart"/>
      <w:r>
        <w:rPr>
          <w:rFonts w:cs="Arial"/>
          <w:sz w:val="22"/>
          <w:szCs w:val="22"/>
        </w:rPr>
        <w:t>Zilwan</w:t>
      </w:r>
      <w:proofErr w:type="spellEnd"/>
      <w:r>
        <w:rPr>
          <w:rFonts w:cs="Arial"/>
          <w:sz w:val="22"/>
          <w:szCs w:val="22"/>
        </w:rPr>
        <w:t xml:space="preserve"> </w:t>
      </w:r>
      <w:proofErr w:type="spellStart"/>
      <w:r>
        <w:rPr>
          <w:rFonts w:cs="Arial"/>
          <w:sz w:val="22"/>
          <w:szCs w:val="22"/>
        </w:rPr>
        <w:t>Mahmod</w:t>
      </w:r>
      <w:proofErr w:type="spellEnd"/>
    </w:p>
    <w:p w:rsidR="00E9727C" w:rsidRPr="00F2747D" w:rsidRDefault="00E9727C" w:rsidP="00E9727C">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p>
    <w:p w:rsidR="00127D1D" w:rsidRDefault="00127D1D" w:rsidP="00127D1D">
      <w:pPr>
        <w:tabs>
          <w:tab w:val="clear" w:pos="9270"/>
        </w:tabs>
        <w:rPr>
          <w:rFonts w:cs="Arial"/>
          <w:sz w:val="22"/>
          <w:szCs w:val="22"/>
          <w:lang w:val="pt-BR"/>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w:t>
      </w:r>
    </w:p>
    <w:p w:rsidR="00571923" w:rsidRPr="00BC2E0B" w:rsidRDefault="009B4685" w:rsidP="00571923">
      <w:pPr>
        <w:tabs>
          <w:tab w:val="clear" w:pos="9270"/>
          <w:tab w:val="left" w:pos="3780"/>
        </w:tabs>
        <w:ind w:left="3600" w:hanging="3600"/>
        <w:rPr>
          <w:rFonts w:cs="Arial"/>
          <w:sz w:val="22"/>
          <w:szCs w:val="22"/>
        </w:rPr>
      </w:pPr>
      <w:r>
        <w:rPr>
          <w:rFonts w:cs="Arial"/>
          <w:sz w:val="22"/>
          <w:szCs w:val="22"/>
        </w:rPr>
        <w:t>IBM</w:t>
      </w:r>
      <w:r>
        <w:rPr>
          <w:rFonts w:cs="Arial"/>
          <w:sz w:val="22"/>
          <w:szCs w:val="22"/>
        </w:rPr>
        <w:tab/>
      </w:r>
      <w:proofErr w:type="spellStart"/>
      <w:r>
        <w:rPr>
          <w:rFonts w:cs="Arial"/>
          <w:sz w:val="22"/>
          <w:szCs w:val="22"/>
        </w:rPr>
        <w:t>Adge</w:t>
      </w:r>
      <w:proofErr w:type="spellEnd"/>
      <w:r>
        <w:rPr>
          <w:rFonts w:cs="Arial"/>
          <w:sz w:val="22"/>
          <w:szCs w:val="22"/>
        </w:rPr>
        <w:t xml:space="preserve"> Hawes</w:t>
      </w:r>
      <w:r w:rsidR="00FA2A42">
        <w:rPr>
          <w:rFonts w:cs="Arial"/>
          <w:sz w:val="22"/>
          <w:szCs w:val="22"/>
        </w:rPr>
        <w:t>*</w:t>
      </w:r>
      <w:r w:rsidR="00571923">
        <w:rPr>
          <w:rFonts w:cs="Arial"/>
          <w:sz w:val="22"/>
          <w:szCs w:val="22"/>
        </w:rPr>
        <w:t>, Luis Armenta</w:t>
      </w:r>
    </w:p>
    <w:p w:rsidR="00127D1D" w:rsidRDefault="00127D1D" w:rsidP="00127D1D">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127D1D" w:rsidRDefault="00127D1D" w:rsidP="00127D1D">
      <w:pPr>
        <w:tabs>
          <w:tab w:val="clear" w:pos="9270"/>
          <w:tab w:val="left" w:pos="3780"/>
        </w:tabs>
        <w:ind w:left="3600" w:hanging="3600"/>
        <w:rPr>
          <w:rFonts w:cs="Arial"/>
          <w:sz w:val="22"/>
          <w:szCs w:val="22"/>
        </w:rPr>
      </w:pPr>
      <w:r>
        <w:rPr>
          <w:rFonts w:cs="Arial"/>
          <w:sz w:val="22"/>
          <w:szCs w:val="22"/>
        </w:rPr>
        <w:t>Intel Corporation</w:t>
      </w:r>
      <w:r>
        <w:rPr>
          <w:rFonts w:cs="Arial"/>
          <w:sz w:val="22"/>
          <w:szCs w:val="22"/>
        </w:rPr>
        <w:tab/>
        <w:t>Hsinho Wu</w:t>
      </w:r>
      <w:r w:rsidR="00FA2A42">
        <w:rPr>
          <w:rFonts w:cs="Arial"/>
          <w:sz w:val="22"/>
          <w:szCs w:val="22"/>
        </w:rPr>
        <w:t>*</w:t>
      </w:r>
      <w:r>
        <w:rPr>
          <w:rFonts w:cs="Arial"/>
          <w:sz w:val="22"/>
          <w:szCs w:val="22"/>
        </w:rPr>
        <w:t xml:space="preserve">, Mohammad </w:t>
      </w:r>
      <w:proofErr w:type="spellStart"/>
      <w:r>
        <w:rPr>
          <w:rFonts w:cs="Arial"/>
          <w:sz w:val="22"/>
          <w:szCs w:val="22"/>
        </w:rPr>
        <w:t>Bapi</w:t>
      </w:r>
      <w:proofErr w:type="spellEnd"/>
      <w:r>
        <w:rPr>
          <w:rFonts w:cs="Arial"/>
          <w:sz w:val="22"/>
          <w:szCs w:val="22"/>
        </w:rPr>
        <w:t>, Michael Mirmak</w:t>
      </w:r>
      <w:r w:rsidR="00FA2A42">
        <w:rPr>
          <w:rFonts w:cs="Arial"/>
          <w:sz w:val="22"/>
          <w:szCs w:val="22"/>
        </w:rPr>
        <w:t>*</w:t>
      </w:r>
      <w:r>
        <w:rPr>
          <w:rFonts w:cs="Arial"/>
          <w:sz w:val="22"/>
          <w:szCs w:val="22"/>
        </w:rPr>
        <w:t>,</w:t>
      </w:r>
    </w:p>
    <w:p w:rsidR="00127D1D" w:rsidRDefault="00127D1D" w:rsidP="00127D1D">
      <w:pPr>
        <w:tabs>
          <w:tab w:val="clear" w:pos="9270"/>
          <w:tab w:val="left" w:pos="3780"/>
        </w:tabs>
        <w:ind w:left="3600" w:hanging="3600"/>
        <w:rPr>
          <w:rFonts w:cs="Arial"/>
          <w:sz w:val="22"/>
          <w:szCs w:val="22"/>
        </w:rPr>
      </w:pPr>
      <w:r>
        <w:rPr>
          <w:rFonts w:cs="Arial"/>
          <w:sz w:val="22"/>
          <w:szCs w:val="22"/>
        </w:rPr>
        <w:tab/>
        <w:t xml:space="preserve">  </w:t>
      </w:r>
      <w:proofErr w:type="spellStart"/>
      <w:r>
        <w:rPr>
          <w:rFonts w:cs="Arial"/>
          <w:sz w:val="22"/>
          <w:szCs w:val="22"/>
        </w:rPr>
        <w:t>Masahi</w:t>
      </w:r>
      <w:proofErr w:type="spellEnd"/>
      <w:r>
        <w:rPr>
          <w:rFonts w:cs="Arial"/>
          <w:sz w:val="22"/>
          <w:szCs w:val="22"/>
        </w:rPr>
        <w:t xml:space="preserve"> Shimanouchi, Todd </w:t>
      </w:r>
      <w:proofErr w:type="spellStart"/>
      <w:r>
        <w:rPr>
          <w:rFonts w:cs="Arial"/>
          <w:sz w:val="22"/>
          <w:szCs w:val="22"/>
        </w:rPr>
        <w:t>Bermensolo</w:t>
      </w:r>
      <w:proofErr w:type="spellEnd"/>
      <w:r>
        <w:rPr>
          <w:rFonts w:cs="Arial"/>
          <w:sz w:val="22"/>
          <w:szCs w:val="22"/>
        </w:rPr>
        <w:t xml:space="preserve">, </w:t>
      </w:r>
      <w:proofErr w:type="spellStart"/>
      <w:r>
        <w:rPr>
          <w:rFonts w:cs="Arial"/>
          <w:sz w:val="22"/>
          <w:szCs w:val="22"/>
        </w:rPr>
        <w:t>Zao</w:t>
      </w:r>
      <w:proofErr w:type="spellEnd"/>
      <w:r>
        <w:rPr>
          <w:rFonts w:cs="Arial"/>
          <w:sz w:val="22"/>
          <w:szCs w:val="22"/>
        </w:rPr>
        <w:t xml:space="preserve"> Liu,</w:t>
      </w:r>
    </w:p>
    <w:p w:rsidR="00127D1D" w:rsidRDefault="00127D1D" w:rsidP="00127D1D">
      <w:pPr>
        <w:tabs>
          <w:tab w:val="clear" w:pos="9270"/>
          <w:tab w:val="left" w:pos="3780"/>
        </w:tabs>
        <w:ind w:left="3600" w:hanging="3600"/>
        <w:rPr>
          <w:rFonts w:cs="Arial"/>
          <w:sz w:val="22"/>
          <w:szCs w:val="22"/>
        </w:rPr>
      </w:pPr>
      <w:r>
        <w:rPr>
          <w:rFonts w:cs="Arial"/>
          <w:sz w:val="22"/>
          <w:szCs w:val="22"/>
        </w:rPr>
        <w:tab/>
        <w:t xml:space="preserve">  Gong Ouyang, </w:t>
      </w:r>
      <w:proofErr w:type="spellStart"/>
      <w:r>
        <w:rPr>
          <w:rFonts w:cs="Arial"/>
          <w:sz w:val="22"/>
          <w:szCs w:val="22"/>
        </w:rPr>
        <w:t>Udy</w:t>
      </w:r>
      <w:proofErr w:type="spellEnd"/>
      <w:r>
        <w:rPr>
          <w:rFonts w:cs="Arial"/>
          <w:sz w:val="22"/>
          <w:szCs w:val="22"/>
        </w:rPr>
        <w:t xml:space="preserve"> </w:t>
      </w:r>
      <w:proofErr w:type="spellStart"/>
      <w:r>
        <w:rPr>
          <w:rFonts w:cs="Arial"/>
          <w:sz w:val="22"/>
          <w:szCs w:val="22"/>
        </w:rPr>
        <w:t>Shrivastava</w:t>
      </w:r>
      <w:proofErr w:type="spellEnd"/>
    </w:p>
    <w:p w:rsidR="00127D1D" w:rsidRPr="003939A9" w:rsidRDefault="00127D1D" w:rsidP="00127D1D">
      <w:pPr>
        <w:tabs>
          <w:tab w:val="clear" w:pos="9270"/>
        </w:tabs>
        <w:rPr>
          <w:rFonts w:cs="Arial"/>
          <w:sz w:val="22"/>
          <w:szCs w:val="22"/>
        </w:rPr>
      </w:pPr>
      <w:r w:rsidRPr="003939A9">
        <w:rPr>
          <w:rFonts w:cs="Arial"/>
          <w:sz w:val="22"/>
          <w:szCs w:val="22"/>
        </w:rPr>
        <w:t>IO Methodology</w:t>
      </w:r>
      <w:r w:rsidRPr="003939A9">
        <w:rPr>
          <w:rFonts w:cs="Arial"/>
          <w:sz w:val="22"/>
          <w:szCs w:val="22"/>
        </w:rPr>
        <w:tab/>
      </w:r>
      <w:r w:rsidRPr="003939A9">
        <w:rPr>
          <w:rFonts w:cs="Arial"/>
          <w:sz w:val="22"/>
          <w:szCs w:val="22"/>
        </w:rPr>
        <w:tab/>
      </w:r>
      <w:r w:rsidRPr="003939A9">
        <w:rPr>
          <w:rFonts w:cs="Arial"/>
          <w:sz w:val="22"/>
          <w:szCs w:val="22"/>
        </w:rPr>
        <w:tab/>
        <w:t>Lance Wang</w:t>
      </w:r>
      <w:r w:rsidR="00FA2A42">
        <w:rPr>
          <w:rFonts w:cs="Arial"/>
          <w:sz w:val="22"/>
          <w:szCs w:val="22"/>
        </w:rPr>
        <w:t>*</w:t>
      </w:r>
    </w:p>
    <w:p w:rsidR="00127D1D" w:rsidRDefault="00127D1D" w:rsidP="00127D1D">
      <w:pPr>
        <w:tabs>
          <w:tab w:val="clear" w:pos="9270"/>
          <w:tab w:val="left" w:pos="3600"/>
        </w:tabs>
        <w:ind w:left="3780" w:hanging="3780"/>
        <w:rPr>
          <w:rFonts w:cs="Arial"/>
          <w:sz w:val="22"/>
          <w:szCs w:val="22"/>
          <w:lang w:val="pt-BR"/>
        </w:rPr>
      </w:pPr>
      <w:r>
        <w:rPr>
          <w:rFonts w:cs="Arial"/>
          <w:sz w:val="22"/>
          <w:szCs w:val="22"/>
          <w:lang w:val="es-ES"/>
        </w:rPr>
        <w:t>Keysight Technologies</w:t>
      </w:r>
      <w:r>
        <w:rPr>
          <w:rFonts w:cs="Arial"/>
          <w:sz w:val="22"/>
          <w:szCs w:val="22"/>
          <w:lang w:val="es-ES"/>
        </w:rPr>
        <w:tab/>
        <w:t>Radek Biernacki</w:t>
      </w:r>
      <w:r w:rsidR="00FA2A42">
        <w:rPr>
          <w:rFonts w:cs="Arial"/>
          <w:sz w:val="22"/>
          <w:szCs w:val="22"/>
          <w:lang w:val="es-ES"/>
        </w:rPr>
        <w:t>*</w:t>
      </w:r>
      <w:r>
        <w:rPr>
          <w:rFonts w:cs="Arial"/>
          <w:sz w:val="22"/>
          <w:szCs w:val="22"/>
          <w:lang w:val="es-ES"/>
        </w:rPr>
        <w:t xml:space="preserve">, Heidi Barnes, </w:t>
      </w:r>
      <w:proofErr w:type="spellStart"/>
      <w:r>
        <w:rPr>
          <w:rFonts w:cs="Arial"/>
          <w:sz w:val="22"/>
          <w:szCs w:val="22"/>
          <w:lang w:val="es-ES"/>
        </w:rPr>
        <w:t>Jian</w:t>
      </w:r>
      <w:proofErr w:type="spellEnd"/>
      <w:r>
        <w:rPr>
          <w:rFonts w:cs="Arial"/>
          <w:sz w:val="22"/>
          <w:szCs w:val="22"/>
          <w:lang w:val="es-ES"/>
        </w:rPr>
        <w:t xml:space="preserve"> Yang, </w:t>
      </w:r>
      <w:proofErr w:type="spellStart"/>
      <w:r>
        <w:rPr>
          <w:rFonts w:cs="Arial"/>
          <w:sz w:val="22"/>
          <w:szCs w:val="22"/>
          <w:lang w:val="es-ES"/>
        </w:rPr>
        <w:t>Fangyi</w:t>
      </w:r>
      <w:proofErr w:type="spellEnd"/>
      <w:r>
        <w:rPr>
          <w:rFonts w:cs="Arial"/>
          <w:sz w:val="22"/>
          <w:szCs w:val="22"/>
          <w:lang w:val="es-ES"/>
        </w:rPr>
        <w:t xml:space="preserve"> </w:t>
      </w:r>
      <w:proofErr w:type="spellStart"/>
      <w:r>
        <w:rPr>
          <w:rFonts w:cs="Arial"/>
          <w:sz w:val="22"/>
          <w:szCs w:val="22"/>
          <w:lang w:val="es-ES"/>
        </w:rPr>
        <w:t>Rao</w:t>
      </w:r>
      <w:proofErr w:type="spellEnd"/>
      <w:r>
        <w:rPr>
          <w:rFonts w:cs="Arial"/>
          <w:sz w:val="22"/>
          <w:szCs w:val="22"/>
          <w:lang w:val="es-ES"/>
        </w:rPr>
        <w:t xml:space="preserve">, Stephen </w:t>
      </w:r>
      <w:proofErr w:type="spellStart"/>
      <w:r>
        <w:rPr>
          <w:rFonts w:cs="Arial"/>
          <w:sz w:val="22"/>
          <w:szCs w:val="22"/>
          <w:lang w:val="es-ES"/>
        </w:rPr>
        <w:t>Slater</w:t>
      </w:r>
      <w:proofErr w:type="spellEnd"/>
      <w:r>
        <w:rPr>
          <w:rFonts w:cs="Arial"/>
          <w:sz w:val="22"/>
          <w:szCs w:val="22"/>
          <w:lang w:val="es-ES"/>
        </w:rPr>
        <w:t xml:space="preserve">, </w:t>
      </w:r>
      <w:proofErr w:type="spellStart"/>
      <w:r>
        <w:rPr>
          <w:rFonts w:cs="Arial"/>
          <w:sz w:val="22"/>
          <w:szCs w:val="22"/>
          <w:lang w:val="es-ES"/>
        </w:rPr>
        <w:t>Pegah</w:t>
      </w:r>
      <w:proofErr w:type="spellEnd"/>
      <w:r>
        <w:rPr>
          <w:rFonts w:cs="Arial"/>
          <w:sz w:val="22"/>
          <w:szCs w:val="22"/>
          <w:lang w:val="es-ES"/>
        </w:rPr>
        <w:t xml:space="preserve"> </w:t>
      </w:r>
      <w:proofErr w:type="spellStart"/>
      <w:r>
        <w:rPr>
          <w:rFonts w:cs="Arial"/>
          <w:sz w:val="22"/>
          <w:szCs w:val="22"/>
          <w:lang w:val="es-ES"/>
        </w:rPr>
        <w:t>Alavi</w:t>
      </w:r>
      <w:proofErr w:type="spellEnd"/>
      <w:r>
        <w:rPr>
          <w:rFonts w:cs="Arial"/>
          <w:sz w:val="22"/>
          <w:szCs w:val="22"/>
          <w:lang w:val="es-ES"/>
        </w:rPr>
        <w:t>, Edwin Young</w:t>
      </w:r>
    </w:p>
    <w:p w:rsidR="00127D1D" w:rsidRPr="009A4417" w:rsidRDefault="00127D1D" w:rsidP="00127D1D">
      <w:pPr>
        <w:tabs>
          <w:tab w:val="clear" w:pos="9270"/>
        </w:tabs>
        <w:rPr>
          <w:rFonts w:cs="Arial"/>
          <w:sz w:val="22"/>
          <w:szCs w:val="22"/>
          <w:lang w:val="pt-BR"/>
        </w:rPr>
      </w:pPr>
      <w:r>
        <w:rPr>
          <w:rFonts w:cs="Arial"/>
          <w:sz w:val="22"/>
          <w:szCs w:val="22"/>
          <w:lang w:val="pt-BR"/>
        </w:rPr>
        <w:t>Maxim Integrated Products</w:t>
      </w:r>
      <w:r>
        <w:rPr>
          <w:rFonts w:cs="Arial"/>
          <w:sz w:val="22"/>
          <w:szCs w:val="22"/>
          <w:lang w:val="pt-BR"/>
        </w:rPr>
        <w:tab/>
      </w:r>
      <w:r>
        <w:rPr>
          <w:rFonts w:cs="Arial"/>
          <w:sz w:val="22"/>
          <w:szCs w:val="22"/>
          <w:lang w:val="pt-BR"/>
        </w:rPr>
        <w:tab/>
        <w:t>Yan Liang</w:t>
      </w:r>
      <w:r w:rsidR="00FA2A42">
        <w:rPr>
          <w:rFonts w:cs="Arial"/>
          <w:sz w:val="22"/>
          <w:szCs w:val="22"/>
          <w:lang w:val="pt-BR"/>
        </w:rPr>
        <w:t>*</w:t>
      </w:r>
      <w:r>
        <w:rPr>
          <w:rFonts w:cs="Arial"/>
          <w:sz w:val="22"/>
          <w:szCs w:val="22"/>
          <w:lang w:val="pt-BR"/>
        </w:rPr>
        <w:t>, Don Greer, Thinh Nguyen, Joe Engert</w:t>
      </w:r>
      <w:r w:rsidRPr="009A4417">
        <w:rPr>
          <w:rFonts w:cs="Arial"/>
          <w:sz w:val="22"/>
          <w:szCs w:val="22"/>
          <w:lang w:val="pt-BR"/>
        </w:rPr>
        <w:t>,</w:t>
      </w:r>
    </w:p>
    <w:p w:rsidR="00127D1D" w:rsidRDefault="00127D1D" w:rsidP="00127D1D">
      <w:pPr>
        <w:tabs>
          <w:tab w:val="clear" w:pos="9270"/>
        </w:tabs>
        <w:rPr>
          <w:rFonts w:cs="Arial"/>
          <w:sz w:val="22"/>
          <w:szCs w:val="22"/>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w:t>
      </w:r>
      <w:r w:rsidRPr="009A4417">
        <w:rPr>
          <w:rFonts w:cs="Arial"/>
          <w:sz w:val="22"/>
          <w:szCs w:val="22"/>
          <w:lang w:val="pt-BR"/>
        </w:rPr>
        <w:t xml:space="preserve">Hock </w:t>
      </w:r>
      <w:r>
        <w:rPr>
          <w:rFonts w:cs="Arial"/>
          <w:sz w:val="22"/>
          <w:szCs w:val="22"/>
          <w:lang w:val="pt-BR"/>
        </w:rPr>
        <w:t>Seon</w:t>
      </w:r>
    </w:p>
    <w:p w:rsidR="00127D1D" w:rsidRDefault="00127D1D" w:rsidP="00127D1D">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FA2A42">
        <w:rPr>
          <w:rFonts w:cs="Arial"/>
          <w:sz w:val="22"/>
          <w:szCs w:val="22"/>
        </w:rPr>
        <w:t>*</w:t>
      </w:r>
      <w:r>
        <w:rPr>
          <w:rFonts w:cs="Arial"/>
          <w:sz w:val="22"/>
          <w:szCs w:val="22"/>
        </w:rPr>
        <w:t xml:space="preserve">, </w:t>
      </w:r>
      <w:r w:rsidRPr="00F2747D">
        <w:rPr>
          <w:rFonts w:cs="Arial"/>
          <w:sz w:val="22"/>
          <w:szCs w:val="22"/>
        </w:rPr>
        <w:t>Vladimi</w:t>
      </w:r>
      <w:r>
        <w:rPr>
          <w:rFonts w:cs="Arial"/>
          <w:sz w:val="22"/>
          <w:szCs w:val="22"/>
        </w:rPr>
        <w:t>r Dmitriev-Zdorov, John Angulo</w:t>
      </w:r>
    </w:p>
    <w:p w:rsidR="00127D1D" w:rsidRDefault="009B4685" w:rsidP="00127D1D">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p>
    <w:p w:rsidR="00127D1D" w:rsidRDefault="00127D1D" w:rsidP="00127D1D">
      <w:pPr>
        <w:tabs>
          <w:tab w:val="clear" w:pos="9270"/>
        </w:tabs>
        <w:rPr>
          <w:rFonts w:cs="Arial"/>
          <w:sz w:val="22"/>
          <w:szCs w:val="22"/>
        </w:rPr>
      </w:pPr>
      <w:r>
        <w:rPr>
          <w:rFonts w:cs="Arial"/>
          <w:sz w:val="22"/>
          <w:szCs w:val="22"/>
        </w:rPr>
        <w:t>Signal I</w:t>
      </w:r>
      <w:r w:rsidR="009B4685">
        <w:rPr>
          <w:rFonts w:cs="Arial"/>
          <w:sz w:val="22"/>
          <w:szCs w:val="22"/>
        </w:rPr>
        <w:t>ntegrity Software</w:t>
      </w:r>
      <w:r w:rsidR="009B4685">
        <w:rPr>
          <w:rFonts w:cs="Arial"/>
          <w:sz w:val="22"/>
          <w:szCs w:val="22"/>
        </w:rPr>
        <w:tab/>
      </w:r>
      <w:r w:rsidR="009B4685">
        <w:rPr>
          <w:rFonts w:cs="Arial"/>
          <w:sz w:val="22"/>
          <w:szCs w:val="22"/>
        </w:rPr>
        <w:tab/>
        <w:t>Mike LaBonte</w:t>
      </w:r>
      <w:r w:rsidR="00FA2A42">
        <w:rPr>
          <w:rFonts w:cs="Arial"/>
          <w:sz w:val="22"/>
          <w:szCs w:val="22"/>
        </w:rPr>
        <w:t>*</w:t>
      </w:r>
      <w:r>
        <w:rPr>
          <w:rFonts w:cs="Arial"/>
          <w:sz w:val="22"/>
          <w:szCs w:val="22"/>
        </w:rPr>
        <w:t>, Walter Katz</w:t>
      </w:r>
      <w:r w:rsidR="00FA2A42">
        <w:rPr>
          <w:rFonts w:cs="Arial"/>
          <w:sz w:val="22"/>
          <w:szCs w:val="22"/>
        </w:rPr>
        <w:t>*</w:t>
      </w:r>
      <w:r>
        <w:rPr>
          <w:rFonts w:cs="Arial"/>
          <w:sz w:val="22"/>
          <w:szCs w:val="22"/>
        </w:rPr>
        <w:t>, Todd Westerhoff</w:t>
      </w:r>
    </w:p>
    <w:p w:rsidR="00127D1D" w:rsidRDefault="00127D1D" w:rsidP="00127D1D">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sidR="00FA2A42">
        <w:rPr>
          <w:rFonts w:cs="Arial"/>
          <w:sz w:val="22"/>
          <w:szCs w:val="22"/>
        </w:rPr>
        <w:t>*</w:t>
      </w:r>
      <w:r>
        <w:rPr>
          <w:rFonts w:cs="Arial"/>
          <w:sz w:val="22"/>
          <w:szCs w:val="22"/>
        </w:rPr>
        <w:t>, Kevin Li</w:t>
      </w:r>
    </w:p>
    <w:p w:rsidR="00127D1D" w:rsidRDefault="009B4685" w:rsidP="00127D1D">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FA2A42">
        <w:rPr>
          <w:rFonts w:cs="Arial"/>
          <w:sz w:val="22"/>
          <w:szCs w:val="22"/>
        </w:rPr>
        <w:t>*</w:t>
      </w:r>
    </w:p>
    <w:p w:rsidR="00127D1D" w:rsidRDefault="00127D1D" w:rsidP="00127D1D">
      <w:pPr>
        <w:tabs>
          <w:tab w:val="clear" w:pos="9270"/>
        </w:tabs>
        <w:rPr>
          <w:rFonts w:cs="Arial"/>
          <w:sz w:val="22"/>
          <w:szCs w:val="22"/>
        </w:rPr>
      </w:pPr>
      <w:r w:rsidRPr="00C80FC8">
        <w:rPr>
          <w:rFonts w:cs="Arial"/>
          <w:sz w:val="22"/>
          <w:szCs w:val="22"/>
        </w:rPr>
        <w:t>Toshiba</w:t>
      </w:r>
      <w:r w:rsidRPr="00C80FC8">
        <w:rPr>
          <w:rFonts w:cs="Arial"/>
          <w:sz w:val="22"/>
          <w:szCs w:val="22"/>
        </w:rPr>
        <w:tab/>
      </w:r>
      <w:r w:rsidRPr="00C80FC8">
        <w:rPr>
          <w:rFonts w:cs="Arial"/>
          <w:sz w:val="22"/>
          <w:szCs w:val="22"/>
        </w:rPr>
        <w:tab/>
      </w:r>
      <w:r w:rsidRPr="00C80FC8">
        <w:rPr>
          <w:rFonts w:cs="Arial"/>
          <w:sz w:val="22"/>
          <w:szCs w:val="22"/>
        </w:rPr>
        <w:tab/>
      </w:r>
      <w:r w:rsidRPr="00C80FC8">
        <w:rPr>
          <w:rFonts w:cs="Arial"/>
          <w:sz w:val="22"/>
          <w:szCs w:val="22"/>
        </w:rPr>
        <w:tab/>
      </w:r>
      <w:r>
        <w:rPr>
          <w:rFonts w:cs="Arial"/>
          <w:sz w:val="22"/>
          <w:szCs w:val="22"/>
        </w:rPr>
        <w:t>(</w:t>
      </w:r>
      <w:proofErr w:type="spellStart"/>
      <w:r>
        <w:rPr>
          <w:rFonts w:cs="Arial"/>
          <w:sz w:val="22"/>
          <w:szCs w:val="22"/>
        </w:rPr>
        <w:t>Yasumasa</w:t>
      </w:r>
      <w:proofErr w:type="spellEnd"/>
      <w:r>
        <w:rPr>
          <w:rFonts w:cs="Arial"/>
          <w:sz w:val="22"/>
          <w:szCs w:val="22"/>
        </w:rPr>
        <w:t xml:space="preserve"> Kondo)</w:t>
      </w:r>
    </w:p>
    <w:p w:rsidR="00127D1D" w:rsidRDefault="00127D1D" w:rsidP="00127D1D">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127D1D" w:rsidRDefault="00127D1D" w:rsidP="00127D1D">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w:t>
      </w:r>
      <w:proofErr w:type="spellStart"/>
      <w:r>
        <w:rPr>
          <w:rFonts w:cs="Arial"/>
          <w:sz w:val="22"/>
          <w:szCs w:val="22"/>
        </w:rPr>
        <w:t>Shunlin</w:t>
      </w:r>
      <w:proofErr w:type="spellEnd"/>
      <w:r>
        <w:rPr>
          <w:rFonts w:cs="Arial"/>
          <w:sz w:val="22"/>
          <w:szCs w:val="22"/>
        </w:rPr>
        <w:t xml:space="preserve"> Zhu)</w:t>
      </w:r>
    </w:p>
    <w:p w:rsidR="00127D1D" w:rsidRDefault="00127D1D" w:rsidP="00127D1D">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Amir </w:t>
      </w:r>
      <w:proofErr w:type="spellStart"/>
      <w:r>
        <w:rPr>
          <w:rFonts w:cs="Arial"/>
          <w:sz w:val="22"/>
          <w:szCs w:val="22"/>
        </w:rPr>
        <w:t>Wallrabenstein</w:t>
      </w:r>
      <w:proofErr w:type="spellEnd"/>
    </w:p>
    <w:p w:rsidR="00127D1D" w:rsidRDefault="00127D1D" w:rsidP="00127D1D">
      <w:pPr>
        <w:tabs>
          <w:tab w:val="clear" w:pos="9270"/>
        </w:tabs>
        <w:rPr>
          <w:rFonts w:cs="Arial"/>
          <w:b/>
          <w:sz w:val="22"/>
          <w:szCs w:val="22"/>
        </w:rPr>
      </w:pPr>
    </w:p>
    <w:p w:rsidR="00127D1D" w:rsidRDefault="00127D1D" w:rsidP="00127D1D">
      <w:pPr>
        <w:tabs>
          <w:tab w:val="clear" w:pos="9270"/>
        </w:tabs>
        <w:rPr>
          <w:rFonts w:cs="Arial"/>
          <w:b/>
          <w:sz w:val="22"/>
          <w:szCs w:val="22"/>
        </w:rPr>
      </w:pPr>
    </w:p>
    <w:p w:rsidR="00127D1D" w:rsidRDefault="00127D1D" w:rsidP="00127D1D">
      <w:pPr>
        <w:tabs>
          <w:tab w:val="clear" w:pos="9270"/>
        </w:tabs>
        <w:rPr>
          <w:sz w:val="22"/>
          <w:szCs w:val="22"/>
          <w:lang w:val="pt-BR"/>
        </w:rPr>
      </w:pPr>
      <w:r>
        <w:rPr>
          <w:rFonts w:cs="Arial"/>
          <w:b/>
          <w:sz w:val="22"/>
          <w:szCs w:val="22"/>
        </w:rPr>
        <w:t>OTHER PARTICIPANTS IN 2016</w:t>
      </w:r>
    </w:p>
    <w:p w:rsidR="00127D1D" w:rsidRPr="00F2747D" w:rsidRDefault="00127D1D" w:rsidP="00127D1D">
      <w:pPr>
        <w:tabs>
          <w:tab w:val="clear" w:pos="9270"/>
        </w:tabs>
        <w:rPr>
          <w:rFonts w:cs="Arial"/>
          <w:sz w:val="22"/>
          <w:szCs w:val="22"/>
          <w:lang w:val="pt-BR"/>
        </w:rPr>
      </w:pPr>
      <w:r w:rsidRPr="00F2747D">
        <w:rPr>
          <w:rFonts w:cs="Arial"/>
          <w:sz w:val="22"/>
          <w:szCs w:val="22"/>
          <w:lang w:val="pt-BR"/>
        </w:rPr>
        <w:t>Fujitsu Advan</w:t>
      </w:r>
      <w:r>
        <w:rPr>
          <w:rFonts w:cs="Arial"/>
          <w:sz w:val="22"/>
          <w:szCs w:val="22"/>
          <w:lang w:val="pt-BR"/>
        </w:rPr>
        <w:t>ced Technologies</w:t>
      </w:r>
      <w:r>
        <w:rPr>
          <w:rFonts w:cs="Arial"/>
          <w:sz w:val="22"/>
          <w:szCs w:val="22"/>
          <w:lang w:val="pt-BR"/>
        </w:rPr>
        <w:tab/>
        <w:t>Shogo Fujimori</w:t>
      </w:r>
    </w:p>
    <w:p w:rsidR="00127D1D" w:rsidRPr="00F2747D" w:rsidRDefault="00127D1D" w:rsidP="00127D1D">
      <w:pPr>
        <w:tabs>
          <w:tab w:val="clear" w:pos="9270"/>
        </w:tabs>
        <w:rPr>
          <w:rFonts w:cs="Arial"/>
          <w:sz w:val="22"/>
          <w:szCs w:val="22"/>
          <w:lang w:val="pt-BR"/>
        </w:rPr>
      </w:pPr>
      <w:r>
        <w:rPr>
          <w:rFonts w:cs="Arial"/>
          <w:sz w:val="22"/>
          <w:szCs w:val="22"/>
          <w:lang w:val="pt-BR"/>
        </w:rPr>
        <w:t>H3C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Bin Cheng</w:t>
      </w:r>
      <w:r w:rsidRPr="00F2747D">
        <w:rPr>
          <w:rFonts w:cs="Arial"/>
          <w:sz w:val="22"/>
          <w:szCs w:val="22"/>
          <w:lang w:val="pt-BR"/>
        </w:rPr>
        <w:t xml:space="preserve">, </w:t>
      </w:r>
      <w:r>
        <w:rPr>
          <w:rFonts w:cs="Arial"/>
          <w:sz w:val="22"/>
          <w:szCs w:val="22"/>
          <w:lang w:val="pt-BR"/>
        </w:rPr>
        <w:t>Mao Jun</w:t>
      </w:r>
    </w:p>
    <w:p w:rsidR="00127D1D" w:rsidRPr="00F2747D" w:rsidRDefault="00127D1D" w:rsidP="00127D1D">
      <w:pPr>
        <w:tabs>
          <w:tab w:val="clear" w:pos="9270"/>
        </w:tabs>
        <w:rPr>
          <w:rFonts w:cs="Arial"/>
          <w:sz w:val="22"/>
          <w:szCs w:val="22"/>
          <w:lang w:val="pt-BR"/>
        </w:rPr>
      </w:pPr>
      <w:r>
        <w:rPr>
          <w:rFonts w:cs="Arial"/>
          <w:sz w:val="22"/>
          <w:szCs w:val="22"/>
          <w:lang w:val="pt-BR"/>
        </w:rPr>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Carl Gabrielson</w:t>
      </w:r>
    </w:p>
    <w:p w:rsidR="00127D1D" w:rsidRPr="00F2747D" w:rsidRDefault="00127D1D" w:rsidP="00127D1D">
      <w:pPr>
        <w:tabs>
          <w:tab w:val="clear" w:pos="9270"/>
        </w:tabs>
        <w:rPr>
          <w:rFonts w:cs="Arial"/>
          <w:sz w:val="22"/>
          <w:szCs w:val="22"/>
          <w:lang w:val="pt-BR"/>
        </w:rPr>
      </w:pPr>
      <w:r>
        <w:rPr>
          <w:rFonts w:cs="Arial"/>
          <w:sz w:val="22"/>
          <w:szCs w:val="22"/>
          <w:lang w:val="pt-BR"/>
        </w:rPr>
        <w:t>JEITA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Yosuke Kanamaru</w:t>
      </w:r>
    </w:p>
    <w:p w:rsidR="00127D1D" w:rsidRPr="00F2747D" w:rsidRDefault="00127D1D" w:rsidP="00127D1D">
      <w:pPr>
        <w:tabs>
          <w:tab w:val="clear" w:pos="9270"/>
        </w:tabs>
        <w:rPr>
          <w:rFonts w:cs="Arial"/>
          <w:sz w:val="22"/>
          <w:szCs w:val="22"/>
          <w:lang w:val="pt-BR"/>
        </w:rPr>
      </w:pPr>
      <w:r w:rsidRPr="00F2747D">
        <w:rPr>
          <w:rFonts w:cs="Arial"/>
          <w:sz w:val="22"/>
          <w:szCs w:val="22"/>
          <w:lang w:val="pt-BR"/>
        </w:rPr>
        <w:t>John B</w:t>
      </w:r>
      <w:r>
        <w:rPr>
          <w:rFonts w:cs="Arial"/>
          <w:sz w:val="22"/>
          <w:szCs w:val="22"/>
          <w:lang w:val="pt-BR"/>
        </w:rPr>
        <w:t>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127D1D" w:rsidRPr="00F2747D" w:rsidRDefault="00127D1D" w:rsidP="00127D1D">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127D1D" w:rsidRPr="00F2747D" w:rsidRDefault="00127D1D" w:rsidP="00127D1D">
      <w:pPr>
        <w:tabs>
          <w:tab w:val="clear" w:pos="9270"/>
        </w:tabs>
        <w:rPr>
          <w:rFonts w:cs="Arial"/>
          <w:sz w:val="22"/>
          <w:szCs w:val="22"/>
          <w:lang w:val="pt-BR"/>
        </w:rPr>
      </w:pPr>
      <w:r w:rsidRPr="00F2747D">
        <w:rPr>
          <w:rFonts w:cs="Arial"/>
          <w:sz w:val="22"/>
          <w:szCs w:val="22"/>
          <w:lang w:val="pt-BR"/>
        </w:rPr>
        <w:t>Lattice Semiconduct</w:t>
      </w:r>
      <w:r>
        <w:rPr>
          <w:rFonts w:cs="Arial"/>
          <w:sz w:val="22"/>
          <w:szCs w:val="22"/>
          <w:lang w:val="pt-BR"/>
        </w:rPr>
        <w:t>or</w:t>
      </w:r>
      <w:r>
        <w:rPr>
          <w:rFonts w:cs="Arial"/>
          <w:sz w:val="22"/>
          <w:szCs w:val="22"/>
          <w:lang w:val="pt-BR"/>
        </w:rPr>
        <w:tab/>
      </w:r>
      <w:r>
        <w:rPr>
          <w:rFonts w:cs="Arial"/>
          <w:sz w:val="22"/>
          <w:szCs w:val="22"/>
          <w:lang w:val="pt-BR"/>
        </w:rPr>
        <w:tab/>
        <w:t>Dinh Tran, Maryam Shahbazi</w:t>
      </w:r>
    </w:p>
    <w:p w:rsidR="00127D1D" w:rsidRPr="00F2747D" w:rsidRDefault="00127D1D" w:rsidP="00127D1D">
      <w:pPr>
        <w:tabs>
          <w:tab w:val="clear" w:pos="9270"/>
        </w:tabs>
        <w:rPr>
          <w:rFonts w:cs="Arial"/>
          <w:sz w:val="22"/>
          <w:szCs w:val="22"/>
          <w:lang w:val="pt-BR"/>
        </w:rPr>
      </w:pPr>
      <w:r w:rsidRPr="00F2747D">
        <w:rPr>
          <w:rFonts w:cs="Arial"/>
          <w:sz w:val="22"/>
          <w:szCs w:val="22"/>
          <w:lang w:val="pt-BR"/>
        </w:rPr>
        <w:t>MathWorks</w:t>
      </w:r>
      <w:r w:rsidRPr="00F2747D">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Mike Mulligan, Corey Mathis</w:t>
      </w:r>
    </w:p>
    <w:p w:rsidR="00127D1D" w:rsidRPr="00F2747D" w:rsidRDefault="00127D1D" w:rsidP="00127D1D">
      <w:pPr>
        <w:tabs>
          <w:tab w:val="clear" w:pos="9270"/>
        </w:tabs>
        <w:rPr>
          <w:rFonts w:cs="Arial"/>
          <w:sz w:val="22"/>
          <w:szCs w:val="22"/>
          <w:lang w:val="pt-BR"/>
        </w:rPr>
      </w:pPr>
      <w:r w:rsidRPr="00F2747D">
        <w:rPr>
          <w:rFonts w:cs="Arial"/>
          <w:sz w:val="22"/>
          <w:szCs w:val="22"/>
          <w:lang w:val="pt-BR"/>
        </w:rPr>
        <w:lastRenderedPageBreak/>
        <w:t>Northrup Grumman</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Alex</w:t>
      </w:r>
      <w:r>
        <w:rPr>
          <w:rFonts w:cs="Arial"/>
          <w:sz w:val="22"/>
          <w:szCs w:val="22"/>
          <w:lang w:val="pt-BR"/>
        </w:rPr>
        <w:t xml:space="preserve"> Golian</w:t>
      </w:r>
    </w:p>
    <w:p w:rsidR="00127D1D" w:rsidRPr="00F2747D" w:rsidRDefault="00127D1D" w:rsidP="00127D1D">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Jon Burnett</w:t>
      </w:r>
    </w:p>
    <w:p w:rsidR="00127D1D" w:rsidRPr="00F2747D" w:rsidRDefault="00127D1D" w:rsidP="00127D1D">
      <w:pPr>
        <w:tabs>
          <w:tab w:val="clear" w:pos="9270"/>
        </w:tabs>
        <w:rPr>
          <w:rFonts w:cs="Arial"/>
          <w:sz w:val="22"/>
          <w:szCs w:val="22"/>
          <w:lang w:val="pt-BR"/>
        </w:rPr>
      </w:pPr>
      <w:r>
        <w:rPr>
          <w:rFonts w:cs="Arial"/>
          <w:sz w:val="22"/>
          <w:szCs w:val="22"/>
          <w:lang w:val="pt-BR"/>
        </w:rPr>
        <w:t>Rambus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Yan</w:t>
      </w:r>
    </w:p>
    <w:p w:rsidR="00127D1D" w:rsidRPr="00F2747D" w:rsidRDefault="00127D1D" w:rsidP="00127D1D">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127D1D" w:rsidRPr="00F2747D" w:rsidRDefault="00127D1D" w:rsidP="00127D1D">
      <w:pPr>
        <w:tabs>
          <w:tab w:val="clear" w:pos="9270"/>
        </w:tabs>
        <w:rPr>
          <w:rFonts w:cs="Arial"/>
          <w:sz w:val="22"/>
          <w:szCs w:val="22"/>
          <w:lang w:val="pt-BR"/>
        </w:rPr>
      </w:pPr>
      <w:r w:rsidRPr="00F2747D">
        <w:rPr>
          <w:rFonts w:cs="Arial"/>
          <w:sz w:val="22"/>
          <w:szCs w:val="22"/>
          <w:lang w:val="pt-BR"/>
        </w:rPr>
        <w:t>SAE International</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(Logen Johnson)</w:t>
      </w:r>
    </w:p>
    <w:p w:rsidR="00127D1D" w:rsidRPr="00F2747D" w:rsidRDefault="00127D1D" w:rsidP="00127D1D">
      <w:pPr>
        <w:tabs>
          <w:tab w:val="clear" w:pos="9270"/>
        </w:tabs>
        <w:rPr>
          <w:rFonts w:cs="Arial"/>
          <w:sz w:val="22"/>
          <w:szCs w:val="22"/>
          <w:lang w:val="pt-BR"/>
        </w:rPr>
      </w:pPr>
      <w:r>
        <w:rPr>
          <w:rFonts w:cs="Arial"/>
          <w:sz w:val="22"/>
          <w:szCs w:val="22"/>
          <w:lang w:val="pt-BR"/>
        </w:rPr>
        <w:t>SILABTECH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Biman Chattopadhyary</w:t>
      </w:r>
    </w:p>
    <w:p w:rsidR="00127D1D" w:rsidRPr="00F2747D" w:rsidRDefault="00127D1D" w:rsidP="00127D1D">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127D1D" w:rsidRDefault="00127D1D" w:rsidP="00127D1D">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033172" w:rsidRPr="00127D1D" w:rsidRDefault="00033172">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1534CA" w:rsidRDefault="009B4685" w:rsidP="001534CA">
      <w:pPr>
        <w:tabs>
          <w:tab w:val="clear" w:pos="9270"/>
        </w:tabs>
        <w:rPr>
          <w:rFonts w:cs="Arial"/>
          <w:sz w:val="22"/>
          <w:szCs w:val="22"/>
        </w:rPr>
      </w:pPr>
      <w:r>
        <w:rPr>
          <w:rFonts w:cs="Arial"/>
          <w:sz w:val="22"/>
          <w:szCs w:val="22"/>
        </w:rPr>
        <w:t>March</w:t>
      </w:r>
      <w:r w:rsidR="00127D1D">
        <w:rPr>
          <w:rFonts w:cs="Arial"/>
          <w:sz w:val="22"/>
          <w:szCs w:val="22"/>
        </w:rPr>
        <w:t xml:space="preserve"> </w:t>
      </w:r>
      <w:r>
        <w:rPr>
          <w:rFonts w:cs="Arial"/>
          <w:sz w:val="22"/>
          <w:szCs w:val="22"/>
        </w:rPr>
        <w:t>18</w:t>
      </w:r>
      <w:r w:rsidR="001534CA">
        <w:rPr>
          <w:rFonts w:cs="Arial"/>
          <w:sz w:val="22"/>
          <w:szCs w:val="22"/>
        </w:rPr>
        <w:t>, 2016</w:t>
      </w:r>
      <w:r w:rsidR="001534CA">
        <w:rPr>
          <w:rFonts w:cs="Arial"/>
          <w:sz w:val="22"/>
          <w:szCs w:val="22"/>
        </w:rPr>
        <w:tab/>
      </w:r>
      <w:r w:rsidR="001534CA">
        <w:rPr>
          <w:rFonts w:cs="Arial"/>
          <w:sz w:val="22"/>
          <w:szCs w:val="22"/>
        </w:rPr>
        <w:tab/>
        <w:t>205 475 958</w:t>
      </w:r>
      <w:r w:rsidR="001534CA">
        <w:rPr>
          <w:rFonts w:cs="Arial"/>
          <w:sz w:val="22"/>
          <w:szCs w:val="22"/>
        </w:rPr>
        <w:tab/>
      </w:r>
      <w:r w:rsidR="001534CA">
        <w:rPr>
          <w:rFonts w:cs="Arial"/>
          <w:sz w:val="22"/>
          <w:szCs w:val="22"/>
        </w:rPr>
        <w:tab/>
      </w:r>
      <w:r w:rsidR="001534CA">
        <w:rPr>
          <w:rFonts w:cs="Arial"/>
          <w:sz w:val="22"/>
          <w:szCs w:val="22"/>
        </w:rPr>
        <w:tab/>
        <w:t>IBIS</w:t>
      </w:r>
    </w:p>
    <w:p w:rsidR="004608D8" w:rsidRDefault="004608D8">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For teleconference dial-in information, use the password at the following website: </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8" w:history="1">
        <w:r>
          <w:rPr>
            <w:rStyle w:val="Hyperlink"/>
          </w:rPr>
          <w:t>https://ciscosales.webex.com/ciscosales/j.php?J=205475958</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9" w:history="1">
        <w:r>
          <w:rPr>
            <w:rStyle w:val="Hyperlink"/>
            <w:rFonts w:eastAsia="MS Mincho"/>
          </w:rPr>
          <w:t>http://www.cisco.com/web/about/doing_business/conferencing/index.html</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033172" w:rsidRDefault="009B4685">
      <w:pPr>
        <w:tabs>
          <w:tab w:val="clear" w:pos="9270"/>
        </w:tabs>
        <w:rPr>
          <w:rFonts w:cs="Arial"/>
          <w:sz w:val="22"/>
          <w:szCs w:val="22"/>
        </w:rPr>
      </w:pPr>
      <w:r>
        <w:rPr>
          <w:rFonts w:cs="Arial"/>
          <w:sz w:val="22"/>
          <w:szCs w:val="22"/>
        </w:rPr>
        <w:t>Curtis Clark</w:t>
      </w:r>
      <w:r w:rsidR="00A2546A">
        <w:rPr>
          <w:rFonts w:cs="Arial"/>
          <w:sz w:val="22"/>
          <w:szCs w:val="22"/>
        </w:rPr>
        <w:t xml:space="preserve"> declared that a quorum was reached and </w:t>
      </w:r>
      <w:r w:rsidR="00154831">
        <w:rPr>
          <w:rFonts w:cs="Arial"/>
          <w:sz w:val="22"/>
          <w:szCs w:val="22"/>
        </w:rPr>
        <w:t>the meeting could begin.</w:t>
      </w:r>
      <w:r w:rsidR="00CB3541">
        <w:rPr>
          <w:rFonts w:cs="Arial"/>
          <w:sz w:val="22"/>
          <w:szCs w:val="22"/>
        </w:rPr>
        <w:t xml:space="preserve">  Mike LaBonte stated that Curtis Clark was taking the minutes.</w:t>
      </w:r>
    </w:p>
    <w:p w:rsidR="00F84662" w:rsidRDefault="00F84662">
      <w:pPr>
        <w:tabs>
          <w:tab w:val="clear" w:pos="9270"/>
        </w:tabs>
        <w:rPr>
          <w:rFonts w:cs="Arial"/>
          <w:sz w:val="22"/>
          <w:szCs w:val="22"/>
        </w:rPr>
      </w:pPr>
    </w:p>
    <w:p w:rsidR="0035752F" w:rsidRDefault="0035752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601DF3">
      <w:pPr>
        <w:tabs>
          <w:tab w:val="clear" w:pos="9270"/>
        </w:tabs>
        <w:rPr>
          <w:rFonts w:cs="Arial"/>
          <w:sz w:val="22"/>
          <w:szCs w:val="22"/>
        </w:rPr>
      </w:pPr>
      <w:r>
        <w:rPr>
          <w:rFonts w:cs="Arial"/>
          <w:sz w:val="22"/>
          <w:szCs w:val="22"/>
        </w:rPr>
        <w:t>Mike LaBonte</w:t>
      </w:r>
      <w:r w:rsidR="00A2546A">
        <w:rPr>
          <w:rFonts w:cs="Arial"/>
          <w:sz w:val="22"/>
          <w:szCs w:val="22"/>
        </w:rPr>
        <w:t xml:space="preserve"> 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033172" w:rsidRDefault="009B4685">
      <w:pPr>
        <w:rPr>
          <w:rFonts w:cs="Arial"/>
          <w:sz w:val="22"/>
          <w:szCs w:val="22"/>
        </w:rPr>
      </w:pPr>
      <w:r>
        <w:rPr>
          <w:rFonts w:cs="Arial"/>
          <w:sz w:val="22"/>
          <w:szCs w:val="22"/>
        </w:rPr>
        <w:lastRenderedPageBreak/>
        <w:t>Curtis Clark</w:t>
      </w:r>
      <w:r w:rsidR="004F01DD">
        <w:rPr>
          <w:rFonts w:cs="Arial"/>
          <w:sz w:val="22"/>
          <w:szCs w:val="22"/>
        </w:rPr>
        <w:t xml:space="preserve"> called for comments regarding the minutes of the </w:t>
      </w:r>
      <w:r>
        <w:rPr>
          <w:rFonts w:cs="Arial"/>
          <w:sz w:val="22"/>
          <w:szCs w:val="22"/>
        </w:rPr>
        <w:t>February</w:t>
      </w:r>
      <w:r w:rsidR="003705D7">
        <w:rPr>
          <w:rFonts w:cs="Arial"/>
          <w:sz w:val="22"/>
          <w:szCs w:val="22"/>
        </w:rPr>
        <w:t xml:space="preserve"> </w:t>
      </w:r>
      <w:r>
        <w:rPr>
          <w:rFonts w:cs="Arial"/>
          <w:sz w:val="22"/>
          <w:szCs w:val="22"/>
        </w:rPr>
        <w:t>5</w:t>
      </w:r>
      <w:r w:rsidR="00127D1D">
        <w:rPr>
          <w:rFonts w:cs="Arial"/>
          <w:sz w:val="22"/>
          <w:szCs w:val="22"/>
        </w:rPr>
        <w:t>, 2016</w:t>
      </w:r>
      <w:r w:rsidR="004F01DD">
        <w:rPr>
          <w:rFonts w:cs="Arial"/>
          <w:sz w:val="22"/>
          <w:szCs w:val="22"/>
        </w:rPr>
        <w:t xml:space="preserve"> IBIS Open Forum </w:t>
      </w:r>
      <w:r w:rsidR="007C638F">
        <w:rPr>
          <w:rFonts w:cs="Arial"/>
          <w:sz w:val="22"/>
          <w:szCs w:val="22"/>
        </w:rPr>
        <w:t xml:space="preserve">teleconference.  </w:t>
      </w:r>
      <w:r w:rsidR="00160DD6">
        <w:rPr>
          <w:rFonts w:cs="Arial"/>
          <w:sz w:val="22"/>
          <w:szCs w:val="22"/>
        </w:rPr>
        <w:t>Radek</w:t>
      </w:r>
      <w:r w:rsidR="00D17737">
        <w:rPr>
          <w:rFonts w:cs="Arial"/>
          <w:sz w:val="22"/>
          <w:szCs w:val="22"/>
        </w:rPr>
        <w:t xml:space="preserve"> </w:t>
      </w:r>
      <w:r w:rsidR="00FA2A42">
        <w:rPr>
          <w:rFonts w:cs="Arial"/>
          <w:sz w:val="22"/>
          <w:szCs w:val="22"/>
        </w:rPr>
        <w:t xml:space="preserve">Biernacki </w:t>
      </w:r>
      <w:r w:rsidR="00D17737">
        <w:rPr>
          <w:rFonts w:cs="Arial"/>
          <w:sz w:val="22"/>
          <w:szCs w:val="22"/>
        </w:rPr>
        <w:t xml:space="preserve">moved to approve the minutes.  </w:t>
      </w:r>
      <w:r w:rsidR="00160DD6">
        <w:rPr>
          <w:rFonts w:cs="Arial"/>
          <w:sz w:val="22"/>
          <w:szCs w:val="22"/>
        </w:rPr>
        <w:t>M</w:t>
      </w:r>
      <w:r w:rsidR="00FA2A42">
        <w:rPr>
          <w:rFonts w:cs="Arial"/>
          <w:sz w:val="22"/>
          <w:szCs w:val="22"/>
        </w:rPr>
        <w:t xml:space="preserve">ichael </w:t>
      </w:r>
      <w:r w:rsidR="00160DD6">
        <w:rPr>
          <w:rFonts w:cs="Arial"/>
          <w:sz w:val="22"/>
          <w:szCs w:val="22"/>
        </w:rPr>
        <w:t>M</w:t>
      </w:r>
      <w:r w:rsidR="00FA2A42">
        <w:rPr>
          <w:rFonts w:cs="Arial"/>
          <w:sz w:val="22"/>
          <w:szCs w:val="22"/>
        </w:rPr>
        <w:t>irmak</w:t>
      </w:r>
      <w:r w:rsidR="00D17737">
        <w:rPr>
          <w:rFonts w:cs="Arial"/>
          <w:sz w:val="22"/>
          <w:szCs w:val="22"/>
        </w:rPr>
        <w:t xml:space="preserve"> seconded the motion.</w:t>
      </w:r>
      <w:r w:rsidR="00836016">
        <w:rPr>
          <w:rFonts w:cs="Arial"/>
          <w:sz w:val="22"/>
          <w:szCs w:val="22"/>
        </w:rPr>
        <w:t xml:space="preserve">  There were no objections</w:t>
      </w:r>
      <w:r w:rsidR="004608D8">
        <w:rPr>
          <w:rFonts w:cs="Arial"/>
          <w:sz w:val="22"/>
          <w:szCs w:val="22"/>
        </w:rPr>
        <w:t>.</w:t>
      </w:r>
      <w:r w:rsidR="00853C09">
        <w:rPr>
          <w:rFonts w:cs="Arial"/>
          <w:sz w:val="22"/>
          <w:szCs w:val="22"/>
        </w:rPr>
        <w:t xml:space="preserve">  </w:t>
      </w:r>
    </w:p>
    <w:p w:rsidR="00836016" w:rsidRDefault="00836016">
      <w:pPr>
        <w:widowControl/>
        <w:tabs>
          <w:tab w:val="clear" w:pos="9270"/>
        </w:tabs>
        <w:spacing w:after="0"/>
        <w:ind w:right="0"/>
        <w:rPr>
          <w:rFonts w:cs="Arial"/>
          <w:sz w:val="22"/>
          <w:szCs w:val="22"/>
        </w:rPr>
      </w:pPr>
    </w:p>
    <w:p w:rsidR="00C3211A" w:rsidRDefault="009B4685" w:rsidP="00C3211A">
      <w:pPr>
        <w:widowControl/>
        <w:tabs>
          <w:tab w:val="clear" w:pos="9270"/>
        </w:tabs>
        <w:spacing w:after="0"/>
        <w:ind w:right="0"/>
        <w:rPr>
          <w:rFonts w:cs="Arial"/>
          <w:sz w:val="22"/>
          <w:szCs w:val="22"/>
        </w:rPr>
      </w:pPr>
      <w:r>
        <w:rPr>
          <w:rFonts w:cs="Arial"/>
          <w:sz w:val="22"/>
          <w:szCs w:val="22"/>
        </w:rPr>
        <w:t>Curtis</w:t>
      </w:r>
      <w:r w:rsidR="00960F8E">
        <w:rPr>
          <w:rFonts w:cs="Arial"/>
          <w:sz w:val="22"/>
          <w:szCs w:val="22"/>
        </w:rPr>
        <w:t xml:space="preserve"> </w:t>
      </w:r>
      <w:r w:rsidR="00601DF3">
        <w:rPr>
          <w:rFonts w:cs="Arial"/>
          <w:sz w:val="22"/>
          <w:szCs w:val="22"/>
        </w:rPr>
        <w:t>reviewed</w:t>
      </w:r>
      <w:r w:rsidR="00A2546A">
        <w:rPr>
          <w:rFonts w:cs="Arial"/>
          <w:sz w:val="22"/>
          <w:szCs w:val="22"/>
        </w:rPr>
        <w:t xml:space="preserve"> ARs from the previous meeting.</w:t>
      </w:r>
    </w:p>
    <w:p w:rsidR="00C3211A" w:rsidRDefault="00C3211A" w:rsidP="00C3211A">
      <w:pPr>
        <w:widowControl/>
        <w:tabs>
          <w:tab w:val="clear" w:pos="9270"/>
        </w:tabs>
        <w:spacing w:after="0"/>
        <w:ind w:right="0"/>
        <w:rPr>
          <w:rFonts w:cs="Arial"/>
          <w:sz w:val="22"/>
          <w:szCs w:val="22"/>
        </w:rPr>
      </w:pPr>
    </w:p>
    <w:p w:rsidR="00FA2A42" w:rsidRDefault="009B4685" w:rsidP="00FA2A42">
      <w:pPr>
        <w:pStyle w:val="ListParagraph"/>
        <w:numPr>
          <w:ilvl w:val="0"/>
          <w:numId w:val="12"/>
        </w:numPr>
        <w:rPr>
          <w:rFonts w:ascii="Arial" w:hAnsi="Arial" w:cs="Arial"/>
        </w:rPr>
      </w:pPr>
      <w:r w:rsidRPr="009B4685">
        <w:rPr>
          <w:rFonts w:ascii="Arial" w:hAnsi="Arial" w:cs="Arial"/>
        </w:rPr>
        <w:t xml:space="preserve">Mike LaBonte </w:t>
      </w:r>
      <w:r>
        <w:rPr>
          <w:rFonts w:ascii="Arial" w:hAnsi="Arial" w:cs="Arial"/>
        </w:rPr>
        <w:t xml:space="preserve">to </w:t>
      </w:r>
      <w:r w:rsidRPr="009B4685">
        <w:rPr>
          <w:rFonts w:ascii="Arial" w:hAnsi="Arial" w:cs="Arial"/>
        </w:rPr>
        <w:t xml:space="preserve">remove </w:t>
      </w:r>
      <w:r>
        <w:rPr>
          <w:rFonts w:ascii="Arial" w:hAnsi="Arial" w:cs="Arial"/>
        </w:rPr>
        <w:t xml:space="preserve">the </w:t>
      </w:r>
      <w:r w:rsidRPr="009B4685">
        <w:rPr>
          <w:rFonts w:ascii="Arial" w:hAnsi="Arial" w:cs="Arial"/>
        </w:rPr>
        <w:t>Altera logo from the IBIS home page [AR]</w:t>
      </w:r>
      <w:r w:rsidR="00127D1D" w:rsidRPr="00127D1D">
        <w:rPr>
          <w:rFonts w:ascii="Arial" w:hAnsi="Arial" w:cs="Arial"/>
        </w:rPr>
        <w:t xml:space="preserve">. </w:t>
      </w:r>
    </w:p>
    <w:p w:rsidR="00160DD6" w:rsidRPr="00FA2A42" w:rsidRDefault="00160DD6" w:rsidP="00FA2A42">
      <w:pPr>
        <w:pStyle w:val="ListParagraph"/>
        <w:rPr>
          <w:rFonts w:ascii="Arial" w:hAnsi="Arial" w:cs="Arial"/>
        </w:rPr>
      </w:pPr>
      <w:r w:rsidRPr="00FA2A42">
        <w:rPr>
          <w:rFonts w:ascii="Arial" w:hAnsi="Arial" w:cs="Arial"/>
        </w:rPr>
        <w:t>Done</w:t>
      </w:r>
      <w:r w:rsidR="00FA2A42">
        <w:rPr>
          <w:rFonts w:ascii="Arial" w:hAnsi="Arial" w:cs="Arial"/>
        </w:rPr>
        <w:t>.</w:t>
      </w:r>
    </w:p>
    <w:p w:rsidR="00AB55B8" w:rsidRPr="00127D1D" w:rsidRDefault="00AB55B8" w:rsidP="00AB55B8">
      <w:pPr>
        <w:pStyle w:val="ListParagraph"/>
        <w:rPr>
          <w:rFonts w:ascii="Arial" w:hAnsi="Arial" w:cs="Arial"/>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E66489" w:rsidRDefault="00C4579B">
      <w:pPr>
        <w:tabs>
          <w:tab w:val="clear" w:pos="9270"/>
        </w:tabs>
        <w:rPr>
          <w:rFonts w:cs="Arial"/>
          <w:sz w:val="22"/>
          <w:szCs w:val="22"/>
        </w:rPr>
      </w:pPr>
      <w:r>
        <w:rPr>
          <w:rFonts w:cs="Arial"/>
          <w:sz w:val="22"/>
          <w:szCs w:val="22"/>
        </w:rPr>
        <w:t xml:space="preserve">Bob Ross noted that we could now formally move GLOBALFOUNDARIES into the </w:t>
      </w:r>
      <w:r w:rsidR="00FB3999">
        <w:rPr>
          <w:rFonts w:cs="Arial"/>
          <w:sz w:val="22"/>
          <w:szCs w:val="22"/>
        </w:rPr>
        <w:t>“</w:t>
      </w:r>
      <w:r>
        <w:rPr>
          <w:rFonts w:cs="Arial"/>
          <w:sz w:val="22"/>
          <w:szCs w:val="22"/>
        </w:rPr>
        <w:t>voting members</w:t>
      </w:r>
      <w:r w:rsidR="00FB3999">
        <w:rPr>
          <w:rFonts w:cs="Arial"/>
          <w:sz w:val="22"/>
          <w:szCs w:val="22"/>
        </w:rPr>
        <w:t>”</w:t>
      </w:r>
      <w:r>
        <w:rPr>
          <w:rFonts w:cs="Arial"/>
          <w:sz w:val="22"/>
          <w:szCs w:val="22"/>
        </w:rPr>
        <w:t xml:space="preserve"> category with Steve Parker as their representative. He also noted that </w:t>
      </w:r>
      <w:proofErr w:type="spellStart"/>
      <w:r>
        <w:rPr>
          <w:rFonts w:cs="Arial"/>
          <w:sz w:val="22"/>
          <w:szCs w:val="22"/>
        </w:rPr>
        <w:t>Adge</w:t>
      </w:r>
      <w:proofErr w:type="spellEnd"/>
      <w:r>
        <w:rPr>
          <w:rFonts w:cs="Arial"/>
          <w:sz w:val="22"/>
          <w:szCs w:val="22"/>
        </w:rPr>
        <w:t xml:space="preserve"> Hawes remains the IBM representative, and we anticipate that IBM will separately renew their membership.</w:t>
      </w:r>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5B5B2D" w:rsidRDefault="004E0B4F" w:rsidP="005B5B2D">
      <w:pPr>
        <w:tabs>
          <w:tab w:val="clear" w:pos="9270"/>
          <w:tab w:val="left" w:pos="3345"/>
        </w:tabs>
        <w:rPr>
          <w:rFonts w:cs="Arial"/>
          <w:sz w:val="22"/>
          <w:szCs w:val="22"/>
        </w:rPr>
      </w:pPr>
      <w:r>
        <w:rPr>
          <w:rFonts w:cs="Arial"/>
          <w:sz w:val="22"/>
          <w:szCs w:val="22"/>
        </w:rPr>
        <w:t>Bob</w:t>
      </w:r>
      <w:r w:rsidRPr="005E3B76">
        <w:rPr>
          <w:rFonts w:cs="Arial"/>
          <w:sz w:val="22"/>
          <w:szCs w:val="22"/>
        </w:rPr>
        <w:t xml:space="preserve"> </w:t>
      </w:r>
      <w:r>
        <w:rPr>
          <w:rFonts w:cs="Arial"/>
          <w:sz w:val="22"/>
          <w:szCs w:val="22"/>
        </w:rPr>
        <w:t xml:space="preserve">Ross reported that </w:t>
      </w:r>
      <w:r w:rsidR="00160DD6">
        <w:rPr>
          <w:rFonts w:cs="Arial"/>
          <w:sz w:val="22"/>
          <w:szCs w:val="22"/>
        </w:rPr>
        <w:t>with G</w:t>
      </w:r>
      <w:r w:rsidR="00C4579B">
        <w:rPr>
          <w:rFonts w:cs="Arial"/>
          <w:sz w:val="22"/>
          <w:szCs w:val="22"/>
        </w:rPr>
        <w:t>LOBAL</w:t>
      </w:r>
      <w:r w:rsidR="00160DD6">
        <w:rPr>
          <w:rFonts w:cs="Arial"/>
          <w:sz w:val="22"/>
          <w:szCs w:val="22"/>
        </w:rPr>
        <w:t>F</w:t>
      </w:r>
      <w:r w:rsidR="00C4579B">
        <w:rPr>
          <w:rFonts w:cs="Arial"/>
          <w:sz w:val="22"/>
          <w:szCs w:val="22"/>
        </w:rPr>
        <w:t>OUNDARIES having officially joined as a new member</w:t>
      </w:r>
      <w:r w:rsidR="00160DD6">
        <w:rPr>
          <w:rFonts w:cs="Arial"/>
          <w:sz w:val="22"/>
          <w:szCs w:val="22"/>
        </w:rPr>
        <w:t xml:space="preserve"> we are now back up to 24 members.  </w:t>
      </w:r>
      <w:r w:rsidR="00C4579B">
        <w:rPr>
          <w:rFonts w:cs="Arial"/>
          <w:sz w:val="22"/>
          <w:szCs w:val="22"/>
        </w:rPr>
        <w:t>Bob noted that we had b</w:t>
      </w:r>
      <w:r w:rsidR="00160DD6">
        <w:rPr>
          <w:rFonts w:cs="Arial"/>
          <w:sz w:val="22"/>
          <w:szCs w:val="22"/>
        </w:rPr>
        <w:t>ackfilled some payments that</w:t>
      </w:r>
      <w:r w:rsidR="00C4579B">
        <w:rPr>
          <w:rFonts w:cs="Arial"/>
          <w:sz w:val="22"/>
          <w:szCs w:val="22"/>
        </w:rPr>
        <w:t xml:space="preserve"> had not been reported previously</w:t>
      </w:r>
      <w:r w:rsidR="00EF2E5D">
        <w:rPr>
          <w:rFonts w:cs="Arial"/>
          <w:sz w:val="22"/>
          <w:szCs w:val="22"/>
        </w:rPr>
        <w:t>.</w:t>
      </w:r>
      <w:r w:rsidR="00160DD6">
        <w:rPr>
          <w:rFonts w:cs="Arial"/>
          <w:sz w:val="22"/>
          <w:szCs w:val="22"/>
        </w:rPr>
        <w:t xml:space="preserve">  </w:t>
      </w:r>
      <w:r w:rsidR="00EF2E5D">
        <w:rPr>
          <w:rFonts w:cs="Arial"/>
          <w:sz w:val="22"/>
          <w:szCs w:val="22"/>
        </w:rPr>
        <w:t xml:space="preserve">Our </w:t>
      </w:r>
      <w:r w:rsidR="00160DD6">
        <w:rPr>
          <w:rFonts w:cs="Arial"/>
          <w:sz w:val="22"/>
          <w:szCs w:val="22"/>
        </w:rPr>
        <w:t xml:space="preserve">2016 treasury </w:t>
      </w:r>
      <w:r w:rsidR="00EF2E5D">
        <w:rPr>
          <w:rFonts w:cs="Arial"/>
          <w:sz w:val="22"/>
          <w:szCs w:val="22"/>
        </w:rPr>
        <w:t xml:space="preserve">currently stands at </w:t>
      </w:r>
      <w:r w:rsidR="00160DD6">
        <w:rPr>
          <w:rFonts w:cs="Arial"/>
          <w:sz w:val="22"/>
          <w:szCs w:val="22"/>
        </w:rPr>
        <w:t>-</w:t>
      </w:r>
      <w:r w:rsidR="00EF2E5D">
        <w:rPr>
          <w:rFonts w:cs="Arial"/>
          <w:sz w:val="22"/>
          <w:szCs w:val="22"/>
        </w:rPr>
        <w:t>$</w:t>
      </w:r>
      <w:r w:rsidR="00160DD6">
        <w:rPr>
          <w:rFonts w:cs="Arial"/>
          <w:sz w:val="22"/>
          <w:szCs w:val="22"/>
        </w:rPr>
        <w:t>2</w:t>
      </w:r>
      <w:r w:rsidR="00C4579B">
        <w:rPr>
          <w:rFonts w:cs="Arial"/>
          <w:sz w:val="22"/>
          <w:szCs w:val="22"/>
        </w:rPr>
        <w:t>71</w:t>
      </w:r>
      <w:r w:rsidR="00160DD6">
        <w:rPr>
          <w:rFonts w:cs="Arial"/>
          <w:sz w:val="22"/>
          <w:szCs w:val="22"/>
        </w:rPr>
        <w:t xml:space="preserve"> dollars.  </w:t>
      </w:r>
      <w:r w:rsidR="00C4579B">
        <w:rPr>
          <w:rFonts w:cs="Arial"/>
          <w:sz w:val="22"/>
          <w:szCs w:val="22"/>
        </w:rPr>
        <w:t xml:space="preserve">As far as </w:t>
      </w:r>
      <w:r w:rsidR="00160DD6">
        <w:rPr>
          <w:rFonts w:cs="Arial"/>
          <w:sz w:val="22"/>
          <w:szCs w:val="22"/>
        </w:rPr>
        <w:t>SAE</w:t>
      </w:r>
      <w:r w:rsidR="00EF2E5D">
        <w:rPr>
          <w:rFonts w:cs="Arial"/>
          <w:sz w:val="22"/>
          <w:szCs w:val="22"/>
        </w:rPr>
        <w:t>’s accounting</w:t>
      </w:r>
      <w:r w:rsidR="00C4579B">
        <w:rPr>
          <w:rFonts w:cs="Arial"/>
          <w:sz w:val="22"/>
          <w:szCs w:val="22"/>
        </w:rPr>
        <w:t xml:space="preserve"> is concerned</w:t>
      </w:r>
      <w:r w:rsidR="00EF2E5D">
        <w:rPr>
          <w:rFonts w:cs="Arial"/>
          <w:sz w:val="22"/>
          <w:szCs w:val="22"/>
        </w:rPr>
        <w:t>, we are</w:t>
      </w:r>
      <w:r w:rsidR="00160DD6">
        <w:rPr>
          <w:rFonts w:cs="Arial"/>
          <w:sz w:val="22"/>
          <w:szCs w:val="22"/>
        </w:rPr>
        <w:t xml:space="preserve"> really </w:t>
      </w:r>
      <w:r w:rsidR="00EF2E5D">
        <w:rPr>
          <w:rFonts w:cs="Arial"/>
          <w:sz w:val="22"/>
          <w:szCs w:val="22"/>
        </w:rPr>
        <w:t>at $4,040.  The adjustments</w:t>
      </w:r>
      <w:r w:rsidR="00160DD6">
        <w:rPr>
          <w:rFonts w:cs="Arial"/>
          <w:sz w:val="22"/>
          <w:szCs w:val="22"/>
        </w:rPr>
        <w:t xml:space="preserve"> </w:t>
      </w:r>
      <w:r w:rsidR="00EF2E5D">
        <w:rPr>
          <w:rFonts w:cs="Arial"/>
          <w:sz w:val="22"/>
          <w:szCs w:val="22"/>
        </w:rPr>
        <w:t>stem from payments receive</w:t>
      </w:r>
      <w:r w:rsidR="00160DD6">
        <w:rPr>
          <w:rFonts w:cs="Arial"/>
          <w:sz w:val="22"/>
          <w:szCs w:val="22"/>
        </w:rPr>
        <w:t xml:space="preserve">d in 2015 for 2016 events and one payment in 2016 for a 2015 event.  </w:t>
      </w:r>
      <w:r w:rsidR="00EF2E5D">
        <w:rPr>
          <w:rFonts w:cs="Arial"/>
          <w:sz w:val="22"/>
          <w:szCs w:val="22"/>
        </w:rPr>
        <w:t>We have</w:t>
      </w:r>
      <w:r w:rsidR="00160DD6">
        <w:rPr>
          <w:rFonts w:cs="Arial"/>
          <w:sz w:val="22"/>
          <w:szCs w:val="22"/>
        </w:rPr>
        <w:t xml:space="preserve"> 11 </w:t>
      </w:r>
      <w:r w:rsidR="00EF2E5D">
        <w:rPr>
          <w:rFonts w:cs="Arial"/>
          <w:sz w:val="22"/>
          <w:szCs w:val="22"/>
        </w:rPr>
        <w:t>paid members so far for 2016.  We are w</w:t>
      </w:r>
      <w:r w:rsidR="00160DD6">
        <w:rPr>
          <w:rFonts w:cs="Arial"/>
          <w:sz w:val="22"/>
          <w:szCs w:val="22"/>
        </w:rPr>
        <w:t>aiting f</w:t>
      </w:r>
      <w:r w:rsidR="00EF2E5D">
        <w:rPr>
          <w:rFonts w:cs="Arial"/>
          <w:sz w:val="22"/>
          <w:szCs w:val="22"/>
        </w:rPr>
        <w:t>or payments and or reminders.  Bob noted that we are doing fine.  We received s</w:t>
      </w:r>
      <w:r w:rsidR="00160DD6">
        <w:rPr>
          <w:rFonts w:cs="Arial"/>
          <w:sz w:val="22"/>
          <w:szCs w:val="22"/>
        </w:rPr>
        <w:t xml:space="preserve">ome sponsorship money for </w:t>
      </w:r>
      <w:r w:rsidR="00EF2E5D">
        <w:rPr>
          <w:rFonts w:cs="Arial"/>
          <w:sz w:val="22"/>
          <w:szCs w:val="22"/>
        </w:rPr>
        <w:t xml:space="preserve">the </w:t>
      </w:r>
      <w:r w:rsidR="00160DD6">
        <w:rPr>
          <w:rFonts w:cs="Arial"/>
          <w:sz w:val="22"/>
          <w:szCs w:val="22"/>
        </w:rPr>
        <w:t xml:space="preserve">Shanghai </w:t>
      </w:r>
      <w:r w:rsidR="00EF2E5D">
        <w:rPr>
          <w:rFonts w:cs="Arial"/>
          <w:sz w:val="22"/>
          <w:szCs w:val="22"/>
        </w:rPr>
        <w:t xml:space="preserve">event </w:t>
      </w:r>
      <w:r w:rsidR="00160DD6">
        <w:rPr>
          <w:rFonts w:cs="Arial"/>
          <w:sz w:val="22"/>
          <w:szCs w:val="22"/>
        </w:rPr>
        <w:t xml:space="preserve">and expect more </w:t>
      </w:r>
      <w:r w:rsidR="00EF2E5D">
        <w:rPr>
          <w:rFonts w:cs="Arial"/>
          <w:sz w:val="22"/>
          <w:szCs w:val="22"/>
        </w:rPr>
        <w:t xml:space="preserve">sponsorship payments </w:t>
      </w:r>
      <w:r w:rsidR="00160DD6">
        <w:rPr>
          <w:rFonts w:cs="Arial"/>
          <w:sz w:val="22"/>
          <w:szCs w:val="22"/>
        </w:rPr>
        <w:t>to come in for various events.</w:t>
      </w:r>
    </w:p>
    <w:p w:rsidR="00944F1E" w:rsidRDefault="00944F1E" w:rsidP="005B5B2D">
      <w:pPr>
        <w:tabs>
          <w:tab w:val="clear" w:pos="9270"/>
          <w:tab w:val="left" w:pos="3345"/>
        </w:tabs>
        <w:rPr>
          <w:rFonts w:cs="Arial"/>
          <w:sz w:val="22"/>
          <w:szCs w:val="22"/>
        </w:rPr>
      </w:pPr>
    </w:p>
    <w:p w:rsidR="00171F1D" w:rsidRDefault="00171F1D">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5B5B2D" w:rsidRDefault="0071765B" w:rsidP="00921A25">
      <w:pPr>
        <w:tabs>
          <w:tab w:val="clear" w:pos="9270"/>
        </w:tabs>
        <w:rPr>
          <w:rFonts w:cs="Arial"/>
          <w:sz w:val="22"/>
          <w:szCs w:val="22"/>
        </w:rPr>
      </w:pPr>
      <w:r>
        <w:rPr>
          <w:rFonts w:cs="Arial"/>
          <w:sz w:val="22"/>
          <w:szCs w:val="22"/>
        </w:rPr>
        <w:t xml:space="preserve">Mike LaBonte reported that </w:t>
      </w:r>
      <w:r w:rsidR="00160DD6">
        <w:rPr>
          <w:rFonts w:cs="Arial"/>
          <w:sz w:val="22"/>
          <w:szCs w:val="22"/>
        </w:rPr>
        <w:t>the “new” item</w:t>
      </w:r>
      <w:r w:rsidR="00EF2E5D">
        <w:rPr>
          <w:rFonts w:cs="Arial"/>
          <w:sz w:val="22"/>
          <w:szCs w:val="22"/>
        </w:rPr>
        <w:t xml:space="preserve"> </w:t>
      </w:r>
      <w:r w:rsidR="00921A25">
        <w:rPr>
          <w:rFonts w:cs="Arial"/>
          <w:sz w:val="22"/>
          <w:szCs w:val="22"/>
        </w:rPr>
        <w:t xml:space="preserve">hot </w:t>
      </w:r>
      <w:r w:rsidR="00EF2E5D">
        <w:rPr>
          <w:rFonts w:cs="Arial"/>
          <w:sz w:val="22"/>
          <w:szCs w:val="22"/>
        </w:rPr>
        <w:t xml:space="preserve">link at the top of the ibis.org home </w:t>
      </w:r>
      <w:r w:rsidR="008151D8">
        <w:rPr>
          <w:rFonts w:cs="Arial"/>
          <w:sz w:val="22"/>
          <w:szCs w:val="22"/>
        </w:rPr>
        <w:t>page now refers to version 6.1.2 of the parser</w:t>
      </w:r>
      <w:r w:rsidR="00160DD6">
        <w:rPr>
          <w:rFonts w:cs="Arial"/>
          <w:sz w:val="22"/>
          <w:szCs w:val="22"/>
        </w:rPr>
        <w:t xml:space="preserve">.  </w:t>
      </w:r>
      <w:r w:rsidR="008151D8">
        <w:rPr>
          <w:rFonts w:cs="Arial"/>
          <w:sz w:val="22"/>
          <w:szCs w:val="22"/>
        </w:rPr>
        <w:t>The page n</w:t>
      </w:r>
      <w:r w:rsidR="00160DD6">
        <w:rPr>
          <w:rFonts w:cs="Arial"/>
          <w:sz w:val="22"/>
          <w:szCs w:val="22"/>
        </w:rPr>
        <w:t>o longer</w:t>
      </w:r>
      <w:r w:rsidR="008151D8">
        <w:rPr>
          <w:rFonts w:cs="Arial"/>
          <w:sz w:val="22"/>
          <w:szCs w:val="22"/>
        </w:rPr>
        <w:t xml:space="preserve"> contains a</w:t>
      </w:r>
      <w:r w:rsidR="00921A25">
        <w:rPr>
          <w:rFonts w:cs="Arial"/>
          <w:sz w:val="22"/>
          <w:szCs w:val="22"/>
        </w:rPr>
        <w:t xml:space="preserve"> hot</w:t>
      </w:r>
      <w:r w:rsidR="00160DD6">
        <w:rPr>
          <w:rFonts w:cs="Arial"/>
          <w:sz w:val="22"/>
          <w:szCs w:val="22"/>
        </w:rPr>
        <w:t xml:space="preserve"> link to </w:t>
      </w:r>
      <w:r w:rsidR="00CB3541">
        <w:rPr>
          <w:rFonts w:cs="Arial"/>
          <w:sz w:val="22"/>
          <w:szCs w:val="22"/>
        </w:rPr>
        <w:t xml:space="preserve">the </w:t>
      </w:r>
      <w:r w:rsidR="008151D8">
        <w:rPr>
          <w:rFonts w:cs="Arial"/>
          <w:sz w:val="22"/>
          <w:szCs w:val="22"/>
        </w:rPr>
        <w:t>most recent IBIS</w:t>
      </w:r>
      <w:r w:rsidR="00160DD6">
        <w:rPr>
          <w:rFonts w:cs="Arial"/>
          <w:sz w:val="22"/>
          <w:szCs w:val="22"/>
        </w:rPr>
        <w:t xml:space="preserve"> summit.  </w:t>
      </w:r>
      <w:r w:rsidR="008151D8">
        <w:rPr>
          <w:rFonts w:cs="Arial"/>
          <w:sz w:val="22"/>
          <w:szCs w:val="22"/>
        </w:rPr>
        <w:t xml:space="preserve">Altera has become part of Intel, so the Altera logo was removed.  Mike added the GLOBALFOUNDARIES logo to the home page and the Member Poster page.  These pages properly reflect the current membership count of 24.  </w:t>
      </w:r>
      <w:r w:rsidR="00897B5B">
        <w:rPr>
          <w:rFonts w:cs="Arial"/>
          <w:sz w:val="22"/>
          <w:szCs w:val="22"/>
        </w:rPr>
        <w:t>On the R</w:t>
      </w:r>
      <w:r w:rsidR="008151D8">
        <w:rPr>
          <w:rFonts w:cs="Arial"/>
          <w:sz w:val="22"/>
          <w:szCs w:val="22"/>
        </w:rPr>
        <w:t xml:space="preserve">oster page, </w:t>
      </w:r>
      <w:r w:rsidR="00160DD6">
        <w:rPr>
          <w:rFonts w:cs="Arial"/>
          <w:sz w:val="22"/>
          <w:szCs w:val="22"/>
        </w:rPr>
        <w:t>Altera</w:t>
      </w:r>
      <w:r w:rsidR="008151D8">
        <w:rPr>
          <w:rFonts w:cs="Arial"/>
          <w:sz w:val="22"/>
          <w:szCs w:val="22"/>
        </w:rPr>
        <w:t>’s entry is now a link to Intel’s.  GLOBAL</w:t>
      </w:r>
      <w:r w:rsidR="00897B5B">
        <w:rPr>
          <w:rFonts w:cs="Arial"/>
          <w:sz w:val="22"/>
          <w:szCs w:val="22"/>
        </w:rPr>
        <w:t>FOUNDARIES does not yet have a R</w:t>
      </w:r>
      <w:r w:rsidR="008151D8">
        <w:rPr>
          <w:rFonts w:cs="Arial"/>
          <w:sz w:val="22"/>
          <w:szCs w:val="22"/>
        </w:rPr>
        <w:t>oster page entry.</w:t>
      </w:r>
      <w:r w:rsidR="00921A25">
        <w:rPr>
          <w:rFonts w:cs="Arial"/>
          <w:sz w:val="22"/>
          <w:szCs w:val="22"/>
        </w:rPr>
        <w:t xml:space="preserve">  The ibischk6 parser page has been updated with the most recent information, and the disclaimer regarding known issues in the 6.1.1 version has been removed.</w:t>
      </w:r>
    </w:p>
    <w:p w:rsidR="00944F1E" w:rsidRPr="005365ED" w:rsidRDefault="00944F1E" w:rsidP="005B5B2D">
      <w:pPr>
        <w:tabs>
          <w:tab w:val="clear" w:pos="9270"/>
        </w:tabs>
        <w:rPr>
          <w:rFonts w:cs="Arial"/>
          <w:sz w:val="22"/>
          <w:szCs w:val="22"/>
        </w:rPr>
      </w:pPr>
    </w:p>
    <w:p w:rsidR="00033172" w:rsidRDefault="00033172">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944F1E" w:rsidRDefault="00921A25" w:rsidP="005B5B2D">
      <w:pPr>
        <w:tabs>
          <w:tab w:val="clear" w:pos="9270"/>
        </w:tabs>
        <w:rPr>
          <w:rFonts w:cs="Arial"/>
          <w:sz w:val="22"/>
          <w:szCs w:val="22"/>
        </w:rPr>
      </w:pPr>
      <w:r>
        <w:rPr>
          <w:rFonts w:cs="Arial"/>
          <w:sz w:val="22"/>
          <w:szCs w:val="22"/>
        </w:rPr>
        <w:t>Curtis Clark reported that administrat</w:t>
      </w:r>
      <w:r w:rsidR="00CB3541">
        <w:rPr>
          <w:rFonts w:cs="Arial"/>
          <w:sz w:val="22"/>
          <w:szCs w:val="22"/>
        </w:rPr>
        <w:t xml:space="preserve">ion of </w:t>
      </w:r>
      <w:proofErr w:type="spellStart"/>
      <w:r w:rsidR="00CB3541">
        <w:rPr>
          <w:rFonts w:cs="Arial"/>
          <w:sz w:val="22"/>
          <w:szCs w:val="22"/>
        </w:rPr>
        <w:t>freelists</w:t>
      </w:r>
      <w:proofErr w:type="spellEnd"/>
      <w:r w:rsidR="00CB3541">
        <w:rPr>
          <w:rFonts w:cs="Arial"/>
          <w:sz w:val="22"/>
          <w:szCs w:val="22"/>
        </w:rPr>
        <w:t xml:space="preserve"> mailing lists wa</w:t>
      </w:r>
      <w:r>
        <w:rPr>
          <w:rFonts w:cs="Arial"/>
          <w:sz w:val="22"/>
          <w:szCs w:val="22"/>
        </w:rPr>
        <w:t>s going well.  We had net increases of one member in the main IBIS list and two in the ibis-quality list.</w:t>
      </w:r>
    </w:p>
    <w:p w:rsidR="001C7C97" w:rsidRPr="006737E8" w:rsidRDefault="001C7C97">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LIBRARY UPDATE</w:t>
      </w:r>
    </w:p>
    <w:p w:rsidR="00982076" w:rsidRDefault="000A6AA4">
      <w:pPr>
        <w:tabs>
          <w:tab w:val="clear" w:pos="9270"/>
        </w:tabs>
        <w:rPr>
          <w:rFonts w:cs="Arial"/>
          <w:sz w:val="22"/>
          <w:szCs w:val="22"/>
        </w:rPr>
      </w:pPr>
      <w:r>
        <w:rPr>
          <w:rFonts w:cs="Arial"/>
          <w:sz w:val="22"/>
          <w:szCs w:val="22"/>
        </w:rPr>
        <w:t>No update.</w:t>
      </w:r>
      <w:r w:rsidR="00FD15E0">
        <w:rPr>
          <w:rFonts w:cs="Arial"/>
          <w:sz w:val="22"/>
          <w:szCs w:val="22"/>
        </w:rPr>
        <w:t xml:space="preserve">  </w:t>
      </w:r>
      <w:r w:rsidR="00356272">
        <w:rPr>
          <w:rFonts w:cs="Arial"/>
          <w:sz w:val="22"/>
          <w:szCs w:val="22"/>
        </w:rPr>
        <w:t>Mike LaBonte briefly displayed the library page and noted that he believes we have 86 model suppliers in the list.</w:t>
      </w:r>
    </w:p>
    <w:p w:rsidR="00623C79" w:rsidRDefault="00623C79">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lastRenderedPageBreak/>
        <w:t>INTERNATIONAL/EXTERNAL ACTIVITIES</w:t>
      </w:r>
    </w:p>
    <w:p w:rsidR="00033172" w:rsidRDefault="00A2546A">
      <w:pPr>
        <w:tabs>
          <w:tab w:val="clear" w:pos="9270"/>
        </w:tabs>
        <w:rPr>
          <w:sz w:val="22"/>
          <w:szCs w:val="22"/>
        </w:rPr>
      </w:pPr>
      <w:r>
        <w:rPr>
          <w:rFonts w:cs="Arial"/>
          <w:sz w:val="22"/>
          <w:szCs w:val="22"/>
        </w:rPr>
        <w:t>- Conferences</w:t>
      </w:r>
    </w:p>
    <w:p w:rsidR="00E5796C" w:rsidRPr="00E5796C" w:rsidRDefault="00E000F3">
      <w:pPr>
        <w:keepNext/>
        <w:widowControl/>
        <w:tabs>
          <w:tab w:val="clear" w:pos="9270"/>
        </w:tabs>
        <w:spacing w:after="0"/>
        <w:ind w:right="0"/>
        <w:rPr>
          <w:rFonts w:eastAsia="Calibri" w:cs="Arial"/>
          <w:sz w:val="21"/>
          <w:szCs w:val="22"/>
        </w:rPr>
      </w:pPr>
      <w:r>
        <w:rPr>
          <w:rFonts w:eastAsia="Calibri" w:cs="Arial"/>
          <w:sz w:val="22"/>
          <w:szCs w:val="22"/>
        </w:rPr>
        <w:t>None.</w:t>
      </w:r>
    </w:p>
    <w:p w:rsidR="00FB6D5C" w:rsidRDefault="00FB6D5C">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F41D7B" w:rsidRPr="00356272" w:rsidRDefault="00944F1E" w:rsidP="00356272">
      <w:pPr>
        <w:pStyle w:val="PlainText"/>
        <w:rPr>
          <w:rFonts w:ascii="Arial" w:hAnsi="Arial" w:cs="Arial"/>
          <w:kern w:val="0"/>
          <w:sz w:val="22"/>
          <w:szCs w:val="22"/>
          <w:lang w:eastAsia="zh-CN"/>
        </w:rPr>
      </w:pPr>
      <w:r>
        <w:rPr>
          <w:rFonts w:ascii="Arial" w:hAnsi="Arial" w:cs="Arial"/>
          <w:kern w:val="0"/>
          <w:sz w:val="22"/>
          <w:szCs w:val="22"/>
          <w:lang w:eastAsia="zh-CN"/>
        </w:rPr>
        <w:t>None.</w:t>
      </w:r>
    </w:p>
    <w:p w:rsidR="00FB521B" w:rsidRDefault="00FB521B" w:rsidP="00032743">
      <w:pPr>
        <w:tabs>
          <w:tab w:val="clear" w:pos="9270"/>
        </w:tabs>
        <w:rPr>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303B66" w:rsidRDefault="00303B66" w:rsidP="00303B66">
      <w:pPr>
        <w:rPr>
          <w:rFonts w:cs="Arial"/>
          <w:sz w:val="22"/>
          <w:szCs w:val="22"/>
        </w:rPr>
      </w:pPr>
      <w:r>
        <w:rPr>
          <w:rFonts w:eastAsia="Calibri" w:cs="Arial"/>
          <w:sz w:val="22"/>
          <w:szCs w:val="22"/>
        </w:rPr>
        <w:t xml:space="preserve">- </w:t>
      </w:r>
      <w:r>
        <w:rPr>
          <w:rFonts w:cs="Arial"/>
          <w:sz w:val="22"/>
          <w:szCs w:val="22"/>
        </w:rPr>
        <w:t>European IBIS Summit at SPI</w:t>
      </w:r>
      <w:r w:rsidR="00D356FB">
        <w:rPr>
          <w:rFonts w:cs="Arial"/>
          <w:sz w:val="22"/>
          <w:szCs w:val="22"/>
        </w:rPr>
        <w:t xml:space="preserve"> 2016</w:t>
      </w:r>
    </w:p>
    <w:p w:rsidR="00B8288C" w:rsidRDefault="00A552AC" w:rsidP="00303B66">
      <w:pPr>
        <w:rPr>
          <w:rFonts w:cs="Arial"/>
          <w:sz w:val="22"/>
          <w:szCs w:val="22"/>
        </w:rPr>
      </w:pPr>
      <w:r>
        <w:rPr>
          <w:rFonts w:cs="Arial"/>
          <w:sz w:val="22"/>
          <w:szCs w:val="22"/>
        </w:rPr>
        <w:t>An IBIS Summit will be co-hosted</w:t>
      </w:r>
      <w:r w:rsidR="006D7B33">
        <w:rPr>
          <w:rFonts w:cs="Arial"/>
          <w:sz w:val="22"/>
          <w:szCs w:val="22"/>
        </w:rPr>
        <w:t xml:space="preserve"> with</w:t>
      </w:r>
      <w:r w:rsidR="00E36164">
        <w:rPr>
          <w:rFonts w:cs="Arial"/>
          <w:sz w:val="22"/>
          <w:szCs w:val="22"/>
        </w:rPr>
        <w:t xml:space="preserve"> the IEEE Workshop on Signal and Power Integrity (SPI)</w:t>
      </w:r>
      <w:r>
        <w:rPr>
          <w:rFonts w:cs="Arial"/>
          <w:sz w:val="22"/>
          <w:szCs w:val="22"/>
        </w:rPr>
        <w:t>.</w:t>
      </w:r>
      <w:r w:rsidR="00303B66">
        <w:rPr>
          <w:rFonts w:cs="Arial"/>
          <w:sz w:val="22"/>
          <w:szCs w:val="22"/>
        </w:rPr>
        <w:t xml:space="preserve"> </w:t>
      </w:r>
      <w:r w:rsidR="006D7B33">
        <w:rPr>
          <w:rFonts w:cs="Arial"/>
          <w:sz w:val="22"/>
          <w:szCs w:val="22"/>
        </w:rPr>
        <w:t xml:space="preserve">The Summit </w:t>
      </w:r>
      <w:r w:rsidR="00DD0493">
        <w:rPr>
          <w:rFonts w:cs="Arial"/>
          <w:sz w:val="22"/>
          <w:szCs w:val="22"/>
        </w:rPr>
        <w:t>w</w:t>
      </w:r>
      <w:r>
        <w:rPr>
          <w:rFonts w:cs="Arial"/>
          <w:sz w:val="22"/>
          <w:szCs w:val="22"/>
        </w:rPr>
        <w:t>ill</w:t>
      </w:r>
      <w:r w:rsidR="00DD0493">
        <w:rPr>
          <w:rFonts w:cs="Arial"/>
          <w:sz w:val="22"/>
          <w:szCs w:val="22"/>
        </w:rPr>
        <w:t xml:space="preserve"> </w:t>
      </w:r>
      <w:r w:rsidR="00B8288C">
        <w:rPr>
          <w:rFonts w:cs="Arial"/>
          <w:sz w:val="22"/>
          <w:szCs w:val="22"/>
        </w:rPr>
        <w:t>be a half day event</w:t>
      </w:r>
      <w:r w:rsidR="00DD0493">
        <w:rPr>
          <w:rFonts w:cs="Arial"/>
          <w:sz w:val="22"/>
          <w:szCs w:val="22"/>
        </w:rPr>
        <w:t xml:space="preserve"> on May 11</w:t>
      </w:r>
      <w:r w:rsidR="006D7B33">
        <w:rPr>
          <w:rFonts w:cs="Arial"/>
          <w:sz w:val="22"/>
          <w:szCs w:val="22"/>
        </w:rPr>
        <w:t xml:space="preserve">, 2016 in Turin, Italy.  </w:t>
      </w:r>
      <w:r w:rsidR="00356272">
        <w:rPr>
          <w:rFonts w:cs="Arial"/>
          <w:sz w:val="22"/>
          <w:szCs w:val="22"/>
        </w:rPr>
        <w:t xml:space="preserve">Bob </w:t>
      </w:r>
      <w:r w:rsidR="00CB3541">
        <w:rPr>
          <w:rFonts w:cs="Arial"/>
          <w:sz w:val="22"/>
          <w:szCs w:val="22"/>
        </w:rPr>
        <w:t xml:space="preserve">Ross </w:t>
      </w:r>
      <w:r w:rsidR="00356272">
        <w:rPr>
          <w:rFonts w:cs="Arial"/>
          <w:sz w:val="22"/>
          <w:szCs w:val="22"/>
        </w:rPr>
        <w:t xml:space="preserve">noted that we are in the preliminary planning stages for this.  We are a sponsor of SPI and just paid our sponsorship of 1200 Euros.  Bob noted that this cost had been reflected in the treasurer’s report.  We expect sponsorship payments to us to </w:t>
      </w:r>
      <w:r w:rsidR="00571AA2">
        <w:rPr>
          <w:rFonts w:cs="Arial"/>
          <w:sz w:val="22"/>
          <w:szCs w:val="22"/>
        </w:rPr>
        <w:t>offset this cost.  We are still considering presenting a basic IBIS class as part of the half day program.  We expect some IBIS presentations from Europe in addition to whatever we provide.  Announcements will go out March 7</w:t>
      </w:r>
      <w:r w:rsidR="00571AA2" w:rsidRPr="00571AA2">
        <w:rPr>
          <w:rFonts w:cs="Arial"/>
          <w:sz w:val="22"/>
          <w:szCs w:val="22"/>
          <w:vertAlign w:val="superscript"/>
        </w:rPr>
        <w:t>th</w:t>
      </w:r>
      <w:r w:rsidR="00571AA2">
        <w:rPr>
          <w:rFonts w:cs="Arial"/>
          <w:sz w:val="22"/>
          <w:szCs w:val="22"/>
        </w:rPr>
        <w:t xml:space="preserve"> or 9</w:t>
      </w:r>
      <w:r w:rsidR="00571AA2" w:rsidRPr="00571AA2">
        <w:rPr>
          <w:rFonts w:cs="Arial"/>
          <w:sz w:val="22"/>
          <w:szCs w:val="22"/>
          <w:vertAlign w:val="superscript"/>
        </w:rPr>
        <w:t>th</w:t>
      </w:r>
      <w:r w:rsidR="00571AA2">
        <w:rPr>
          <w:rFonts w:cs="Arial"/>
          <w:sz w:val="22"/>
          <w:szCs w:val="22"/>
        </w:rPr>
        <w:t>, and we may have more detail at that point.  Mike LaBonte noted that we would like to get presentations from Europe, and that Bob and Zuken have been helping with this.</w:t>
      </w:r>
    </w:p>
    <w:p w:rsidR="00944F1E" w:rsidRDefault="00944F1E" w:rsidP="00303B66">
      <w:pPr>
        <w:rPr>
          <w:rFonts w:cs="Arial"/>
          <w:sz w:val="22"/>
          <w:szCs w:val="22"/>
        </w:rPr>
      </w:pPr>
    </w:p>
    <w:p w:rsidR="00571AA2" w:rsidRDefault="00571AA2" w:rsidP="00303B66">
      <w:pPr>
        <w:rPr>
          <w:rFonts w:cs="Arial"/>
          <w:sz w:val="22"/>
          <w:szCs w:val="22"/>
        </w:rPr>
      </w:pPr>
      <w:r>
        <w:rPr>
          <w:rFonts w:eastAsia="Calibri" w:cs="Arial"/>
          <w:sz w:val="22"/>
          <w:szCs w:val="22"/>
        </w:rPr>
        <w:t xml:space="preserve">- </w:t>
      </w:r>
      <w:r>
        <w:rPr>
          <w:rFonts w:cs="Arial"/>
          <w:sz w:val="22"/>
          <w:szCs w:val="22"/>
        </w:rPr>
        <w:t>EPEPS, October 2016</w:t>
      </w:r>
    </w:p>
    <w:p w:rsidR="00571AA2" w:rsidRDefault="00571AA2" w:rsidP="00303B66">
      <w:pPr>
        <w:rPr>
          <w:rFonts w:cs="Arial"/>
          <w:sz w:val="22"/>
          <w:szCs w:val="22"/>
        </w:rPr>
      </w:pPr>
      <w:r>
        <w:rPr>
          <w:rFonts w:cs="Arial"/>
          <w:sz w:val="22"/>
          <w:szCs w:val="22"/>
        </w:rPr>
        <w:t xml:space="preserve">Bob noted that at some point we will have to decide on whether to hold a summit in conjunction with EPEPS.  He noted that </w:t>
      </w:r>
      <w:r w:rsidR="00087195">
        <w:rPr>
          <w:rFonts w:cs="Arial"/>
          <w:sz w:val="22"/>
          <w:szCs w:val="22"/>
        </w:rPr>
        <w:t>it i</w:t>
      </w:r>
      <w:r>
        <w:rPr>
          <w:rFonts w:cs="Arial"/>
          <w:sz w:val="22"/>
          <w:szCs w:val="22"/>
        </w:rPr>
        <w:t>s in San Diego, CA this year.  Last year it was held in San Jose, where a larger IBIS base</w:t>
      </w:r>
      <w:r w:rsidR="00087195">
        <w:rPr>
          <w:rFonts w:cs="Arial"/>
          <w:sz w:val="22"/>
          <w:szCs w:val="22"/>
        </w:rPr>
        <w:t xml:space="preserve"> exists, and turnout at the summit meeting was good</w:t>
      </w:r>
      <w:r>
        <w:rPr>
          <w:rFonts w:cs="Arial"/>
          <w:sz w:val="22"/>
          <w:szCs w:val="22"/>
        </w:rPr>
        <w:t xml:space="preserve">.  He noted that this decision would be a future agenda item, likely in May or June.  Walter </w:t>
      </w:r>
      <w:r w:rsidR="00CB3541">
        <w:rPr>
          <w:rFonts w:cs="Arial"/>
          <w:sz w:val="22"/>
          <w:szCs w:val="22"/>
        </w:rPr>
        <w:t xml:space="preserve">Katz </w:t>
      </w:r>
      <w:r w:rsidR="00087195">
        <w:rPr>
          <w:rFonts w:cs="Arial"/>
          <w:sz w:val="22"/>
          <w:szCs w:val="22"/>
        </w:rPr>
        <w:t>said that he felt we should present a paper at EPEPS, but that holding an IBIS summit may not be appropriate.</w:t>
      </w:r>
    </w:p>
    <w:p w:rsidR="00571AA2" w:rsidRPr="00571AA2" w:rsidRDefault="00571AA2" w:rsidP="00571AA2">
      <w:pPr>
        <w:rPr>
          <w:rFonts w:cs="Arial"/>
        </w:rPr>
      </w:pPr>
    </w:p>
    <w:p w:rsidR="00C0575F" w:rsidRDefault="00C0575F" w:rsidP="00C0575F">
      <w:pPr>
        <w:tabs>
          <w:tab w:val="clear" w:pos="9270"/>
        </w:tabs>
        <w:rPr>
          <w:rFonts w:cs="Arial"/>
          <w:sz w:val="22"/>
          <w:szCs w:val="22"/>
        </w:rPr>
      </w:pPr>
      <w:r>
        <w:rPr>
          <w:rFonts w:cs="Arial"/>
          <w:sz w:val="22"/>
          <w:szCs w:val="22"/>
        </w:rPr>
        <w:t xml:space="preserve">Sponsorship opportunities for all upcoming IBIS summits are available, with sponsors receiving free mentions in the minutes, agenda, and other announcements.  Contact the </w:t>
      </w:r>
      <w:r w:rsidR="00087195">
        <w:rPr>
          <w:rFonts w:cs="Arial"/>
          <w:sz w:val="22"/>
          <w:szCs w:val="22"/>
        </w:rPr>
        <w:t>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0971ED" w:rsidRDefault="00A2546A" w:rsidP="00D356FB">
      <w:pPr>
        <w:tabs>
          <w:tab w:val="clear" w:pos="9270"/>
        </w:tabs>
        <w:rPr>
          <w:rFonts w:cs="Arial"/>
          <w:sz w:val="22"/>
          <w:szCs w:val="22"/>
        </w:rPr>
      </w:pPr>
      <w:r>
        <w:rPr>
          <w:rFonts w:cs="Arial"/>
          <w:sz w:val="22"/>
          <w:szCs w:val="22"/>
        </w:rPr>
        <w:t xml:space="preserve">Mike LaBonte reported that </w:t>
      </w:r>
      <w:r w:rsidR="00C51231">
        <w:rPr>
          <w:rFonts w:cs="Arial"/>
          <w:sz w:val="22"/>
          <w:szCs w:val="22"/>
        </w:rPr>
        <w:t>t</w:t>
      </w:r>
      <w:r>
        <w:rPr>
          <w:rFonts w:cs="Arial"/>
          <w:sz w:val="22"/>
          <w:szCs w:val="22"/>
        </w:rPr>
        <w:t xml:space="preserve">he group is meeting on Tuesdays at 8:00 a.m. PT.  </w:t>
      </w:r>
      <w:r w:rsidR="00D56024">
        <w:rPr>
          <w:rFonts w:cs="Arial"/>
          <w:sz w:val="22"/>
          <w:szCs w:val="22"/>
        </w:rPr>
        <w:t xml:space="preserve">They continue to work on matters related to the development of </w:t>
      </w:r>
      <w:proofErr w:type="spellStart"/>
      <w:r w:rsidR="00D56024">
        <w:rPr>
          <w:rFonts w:cs="Arial"/>
          <w:sz w:val="22"/>
          <w:szCs w:val="22"/>
        </w:rPr>
        <w:t>ibischk</w:t>
      </w:r>
      <w:proofErr w:type="spellEnd"/>
      <w:r w:rsidR="00D56024">
        <w:rPr>
          <w:rFonts w:cs="Arial"/>
          <w:sz w:val="22"/>
          <w:szCs w:val="22"/>
        </w:rPr>
        <w:t xml:space="preserve">, bugs reported against it, testing, and the </w:t>
      </w:r>
      <w:proofErr w:type="spellStart"/>
      <w:r w:rsidR="00D56024">
        <w:rPr>
          <w:rFonts w:cs="Arial"/>
          <w:sz w:val="22"/>
          <w:szCs w:val="22"/>
        </w:rPr>
        <w:t>ibischk</w:t>
      </w:r>
      <w:proofErr w:type="spellEnd"/>
      <w:r w:rsidR="00D56024">
        <w:rPr>
          <w:rFonts w:cs="Arial"/>
          <w:sz w:val="22"/>
          <w:szCs w:val="22"/>
        </w:rPr>
        <w:t xml:space="preserve"> user’s guide.  The new topic of .</w:t>
      </w:r>
      <w:proofErr w:type="spellStart"/>
      <w:r w:rsidR="00D56024">
        <w:rPr>
          <w:rFonts w:cs="Arial"/>
          <w:sz w:val="22"/>
          <w:szCs w:val="22"/>
        </w:rPr>
        <w:t>dll</w:t>
      </w:r>
      <w:proofErr w:type="spellEnd"/>
      <w:r w:rsidR="00D56024">
        <w:rPr>
          <w:rFonts w:cs="Arial"/>
          <w:sz w:val="22"/>
          <w:szCs w:val="22"/>
        </w:rPr>
        <w:t xml:space="preserve"> checking is discussed below in the </w:t>
      </w:r>
      <w:proofErr w:type="spellStart"/>
      <w:r w:rsidR="00D56024">
        <w:rPr>
          <w:rFonts w:cs="Arial"/>
          <w:sz w:val="22"/>
          <w:szCs w:val="22"/>
        </w:rPr>
        <w:t>ibischk</w:t>
      </w:r>
      <w:proofErr w:type="spellEnd"/>
      <w:r w:rsidR="00D56024">
        <w:rPr>
          <w:rFonts w:cs="Arial"/>
          <w:sz w:val="22"/>
          <w:szCs w:val="22"/>
        </w:rPr>
        <w:t xml:space="preserve"> status report.</w:t>
      </w:r>
    </w:p>
    <w:p w:rsidR="00262E1E" w:rsidRDefault="00262E1E" w:rsidP="00D356F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90742">
        <w:rPr>
          <w:rFonts w:cs="Arial"/>
          <w:sz w:val="22"/>
          <w:szCs w:val="22"/>
        </w:rPr>
        <w:t>ibischk6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44764A" w:rsidP="002B4065">
      <w:pPr>
        <w:tabs>
          <w:tab w:val="clear" w:pos="9270"/>
        </w:tabs>
        <w:ind w:firstLine="720"/>
      </w:pPr>
      <w:hyperlink r:id="rId10" w:history="1">
        <w:r w:rsidR="00856CDB" w:rsidRPr="002A63CF">
          <w:rPr>
            <w:rStyle w:val="Hyperlink"/>
          </w:rPr>
          <w:t>http://www.ibis.org/ibischk6/ibischk_6.1.1_UserGuide_wip1.pdf</w:t>
        </w:r>
      </w:hyperlink>
    </w:p>
    <w:p w:rsidR="00856CDB" w:rsidRPr="00856CDB" w:rsidRDefault="00856CDB" w:rsidP="00856CDB">
      <w:pPr>
        <w:tabs>
          <w:tab w:val="clear" w:pos="9270"/>
        </w:tabs>
        <w:rPr>
          <w:color w:val="1F497D"/>
          <w:sz w:val="22"/>
        </w:rPr>
      </w:pPr>
    </w:p>
    <w:p w:rsidR="00033172" w:rsidRDefault="00A2546A">
      <w:pPr>
        <w:tabs>
          <w:tab w:val="clear" w:pos="9270"/>
        </w:tabs>
        <w:rPr>
          <w:rFonts w:cs="Arial"/>
          <w:sz w:val="22"/>
          <w:szCs w:val="22"/>
        </w:rPr>
      </w:pPr>
      <w:r>
        <w:rPr>
          <w:rFonts w:cs="Arial"/>
          <w:sz w:val="22"/>
          <w:szCs w:val="22"/>
        </w:rPr>
        <w:t>The Quality Task Group checklist and other documentation can be found at:</w:t>
      </w:r>
    </w:p>
    <w:p w:rsidR="00033172" w:rsidRDefault="00033172">
      <w:pPr>
        <w:tabs>
          <w:tab w:val="clear" w:pos="9270"/>
        </w:tabs>
        <w:rPr>
          <w:rFonts w:cs="Arial"/>
          <w:sz w:val="22"/>
          <w:szCs w:val="22"/>
        </w:rPr>
      </w:pPr>
    </w:p>
    <w:p w:rsidR="00033172" w:rsidRDefault="0044764A">
      <w:pPr>
        <w:tabs>
          <w:tab w:val="clear" w:pos="9270"/>
        </w:tabs>
        <w:ind w:firstLine="720"/>
        <w:rPr>
          <w:rStyle w:val="Hyperlink"/>
        </w:rPr>
      </w:pPr>
      <w:hyperlink r:id="rId11" w:history="1">
        <w:r w:rsidR="00FD2540" w:rsidRPr="00914714">
          <w:rPr>
            <w:rStyle w:val="Hyperlink"/>
          </w:rPr>
          <w:t>http://www.ibis.org/quality_wip/</w:t>
        </w:r>
      </w:hyperlink>
    </w:p>
    <w:p w:rsidR="00FD15E0" w:rsidRDefault="00FD15E0" w:rsidP="00FD15E0">
      <w:pPr>
        <w:tabs>
          <w:tab w:val="clear" w:pos="9270"/>
        </w:tabs>
        <w:rPr>
          <w:rFonts w:cs="Arial"/>
          <w:sz w:val="22"/>
          <w:szCs w:val="22"/>
        </w:rPr>
      </w:pP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A9608B" w:rsidRDefault="00A2546A" w:rsidP="006D05F1">
      <w:pPr>
        <w:tabs>
          <w:tab w:val="clear" w:pos="9270"/>
        </w:tabs>
        <w:rPr>
          <w:rFonts w:cs="Arial"/>
          <w:sz w:val="22"/>
          <w:szCs w:val="22"/>
        </w:rPr>
      </w:pPr>
      <w:r>
        <w:rPr>
          <w:rFonts w:cs="Arial"/>
          <w:sz w:val="22"/>
          <w:szCs w:val="22"/>
        </w:rPr>
        <w:lastRenderedPageBreak/>
        <w:t xml:space="preserve">Arpad Muranyi reported that the group is meeting regularly on Tuesdays at 12:00 p.m. PT.  </w:t>
      </w:r>
      <w:r w:rsidR="00D56024">
        <w:rPr>
          <w:rFonts w:cs="Arial"/>
          <w:sz w:val="22"/>
          <w:szCs w:val="22"/>
        </w:rPr>
        <w:t xml:space="preserve">The group has been discussing C_comp improvements, a new proposal from </w:t>
      </w:r>
      <w:proofErr w:type="spellStart"/>
      <w:r w:rsidR="00D56024">
        <w:rPr>
          <w:rFonts w:cs="Arial"/>
          <w:sz w:val="22"/>
          <w:szCs w:val="22"/>
        </w:rPr>
        <w:t>Fangyi</w:t>
      </w:r>
      <w:proofErr w:type="spellEnd"/>
      <w:r w:rsidR="00D56024">
        <w:rPr>
          <w:rFonts w:cs="Arial"/>
          <w:sz w:val="22"/>
          <w:szCs w:val="22"/>
        </w:rPr>
        <w:t xml:space="preserve"> Rao</w:t>
      </w:r>
      <w:r w:rsidR="006D05F1">
        <w:rPr>
          <w:rFonts w:cs="Arial"/>
          <w:sz w:val="22"/>
          <w:szCs w:val="22"/>
        </w:rPr>
        <w:t xml:space="preserve"> for general imp</w:t>
      </w:r>
      <w:r w:rsidR="00CB3541">
        <w:rPr>
          <w:rFonts w:cs="Arial"/>
          <w:sz w:val="22"/>
          <w:szCs w:val="22"/>
        </w:rPr>
        <w:t>rovements to the AMI flow, and S</w:t>
      </w:r>
      <w:r w:rsidR="006D05F1">
        <w:rPr>
          <w:rFonts w:cs="Arial"/>
          <w:sz w:val="22"/>
          <w:szCs w:val="22"/>
        </w:rPr>
        <w:t>-parameter syntax related questions that had come up in the interconnect task group.  Arpad encouraged interested members to follow the various proposals and provide feedback.</w:t>
      </w:r>
    </w:p>
    <w:p w:rsidR="00262E1E" w:rsidRDefault="00262E1E">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44764A">
      <w:pPr>
        <w:tabs>
          <w:tab w:val="clear" w:pos="9270"/>
        </w:tabs>
        <w:ind w:firstLine="720"/>
        <w:rPr>
          <w:rFonts w:cs="Arial"/>
          <w:sz w:val="22"/>
          <w:szCs w:val="22"/>
        </w:rPr>
      </w:pPr>
      <w:hyperlink r:id="rId12"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A9608B" w:rsidRPr="00CF42B8" w:rsidRDefault="0069503C" w:rsidP="00CF42B8">
      <w:pPr>
        <w:tabs>
          <w:tab w:val="clear" w:pos="9270"/>
        </w:tabs>
        <w:rPr>
          <w:rFonts w:cs="Arial"/>
          <w:sz w:val="22"/>
          <w:szCs w:val="22"/>
        </w:rPr>
      </w:pPr>
      <w:r>
        <w:rPr>
          <w:rFonts w:cs="Arial"/>
          <w:sz w:val="22"/>
          <w:szCs w:val="22"/>
        </w:rPr>
        <w:t>Michael Mirmak</w:t>
      </w:r>
      <w:r w:rsidR="00794AFC">
        <w:rPr>
          <w:rFonts w:cs="Arial"/>
          <w:sz w:val="22"/>
          <w:szCs w:val="22"/>
        </w:rPr>
        <w:t xml:space="preserve"> </w:t>
      </w:r>
      <w:r w:rsidR="00A2546A">
        <w:rPr>
          <w:rFonts w:cs="Arial"/>
          <w:sz w:val="22"/>
          <w:szCs w:val="22"/>
        </w:rPr>
        <w:t xml:space="preserve">reported that the group is meeting on Wednesdays at 8:00 a.m. PT.  </w:t>
      </w:r>
      <w:r w:rsidR="00CF42B8" w:rsidRPr="00CF42B8">
        <w:rPr>
          <w:rFonts w:cs="Arial"/>
          <w:sz w:val="22"/>
          <w:szCs w:val="22"/>
        </w:rPr>
        <w:t xml:space="preserve">The group </w:t>
      </w:r>
      <w:r w:rsidR="00CF42B8">
        <w:rPr>
          <w:rFonts w:cs="Arial"/>
          <w:sz w:val="22"/>
          <w:szCs w:val="22"/>
        </w:rPr>
        <w:t>is now working on d</w:t>
      </w:r>
      <w:r w:rsidR="00A9608B" w:rsidRPr="00CF42B8">
        <w:rPr>
          <w:rFonts w:cs="Arial"/>
          <w:sz w:val="22"/>
          <w:szCs w:val="22"/>
        </w:rPr>
        <w:t>raft 30 of</w:t>
      </w:r>
      <w:r w:rsidR="00CF42B8">
        <w:rPr>
          <w:rFonts w:cs="Arial"/>
          <w:sz w:val="22"/>
          <w:szCs w:val="22"/>
        </w:rPr>
        <w:t xml:space="preserve"> the</w:t>
      </w:r>
      <w:r w:rsidR="00A9608B" w:rsidRPr="00CF42B8">
        <w:rPr>
          <w:rFonts w:cs="Arial"/>
          <w:sz w:val="22"/>
          <w:szCs w:val="22"/>
        </w:rPr>
        <w:t xml:space="preserve"> proposal.  </w:t>
      </w:r>
      <w:r w:rsidR="00CF42B8">
        <w:rPr>
          <w:rFonts w:cs="Arial"/>
          <w:sz w:val="22"/>
          <w:szCs w:val="22"/>
        </w:rPr>
        <w:t>The m</w:t>
      </w:r>
      <w:r w:rsidR="00A9608B" w:rsidRPr="00CF42B8">
        <w:rPr>
          <w:rFonts w:cs="Arial"/>
          <w:sz w:val="22"/>
          <w:szCs w:val="22"/>
        </w:rPr>
        <w:t>ajor focus</w:t>
      </w:r>
      <w:r w:rsidR="00CF42B8">
        <w:rPr>
          <w:rFonts w:cs="Arial"/>
          <w:sz w:val="22"/>
          <w:szCs w:val="22"/>
        </w:rPr>
        <w:t xml:space="preserve"> of recent meetings</w:t>
      </w:r>
      <w:r w:rsidR="00A9608B" w:rsidRPr="00CF42B8">
        <w:rPr>
          <w:rFonts w:cs="Arial"/>
          <w:sz w:val="22"/>
          <w:szCs w:val="22"/>
        </w:rPr>
        <w:t xml:space="preserve"> has been to ensure that the terminal, node, </w:t>
      </w:r>
      <w:r w:rsidR="00CF42B8" w:rsidRPr="00CF42B8">
        <w:rPr>
          <w:rFonts w:cs="Arial"/>
          <w:sz w:val="22"/>
          <w:szCs w:val="22"/>
        </w:rPr>
        <w:t xml:space="preserve">and </w:t>
      </w:r>
      <w:r w:rsidR="00A9608B" w:rsidRPr="00CF42B8">
        <w:rPr>
          <w:rFonts w:cs="Arial"/>
          <w:sz w:val="22"/>
          <w:szCs w:val="22"/>
        </w:rPr>
        <w:t xml:space="preserve">port mapping </w:t>
      </w:r>
      <w:r w:rsidR="00CF42B8" w:rsidRPr="00CF42B8">
        <w:rPr>
          <w:rFonts w:cs="Arial"/>
          <w:sz w:val="22"/>
          <w:szCs w:val="22"/>
        </w:rPr>
        <w:t>between the</w:t>
      </w:r>
      <w:r w:rsidR="00A9608B" w:rsidRPr="00CF42B8">
        <w:rPr>
          <w:rFonts w:cs="Arial"/>
          <w:sz w:val="22"/>
          <w:szCs w:val="22"/>
        </w:rPr>
        <w:t xml:space="preserve"> interconnect</w:t>
      </w:r>
      <w:r w:rsidR="00CF42B8" w:rsidRPr="00CF42B8">
        <w:rPr>
          <w:rFonts w:cs="Arial"/>
          <w:sz w:val="22"/>
          <w:szCs w:val="22"/>
        </w:rPr>
        <w:t xml:space="preserve"> proposal</w:t>
      </w:r>
      <w:r w:rsidR="00A9608B" w:rsidRPr="00CF42B8">
        <w:rPr>
          <w:rFonts w:cs="Arial"/>
          <w:sz w:val="22"/>
          <w:szCs w:val="22"/>
        </w:rPr>
        <w:t xml:space="preserve"> and </w:t>
      </w:r>
      <w:r w:rsidR="00CB3541">
        <w:rPr>
          <w:rFonts w:cs="Arial"/>
          <w:sz w:val="22"/>
          <w:szCs w:val="22"/>
        </w:rPr>
        <w:t>T</w:t>
      </w:r>
      <w:r w:rsidR="00A9608B" w:rsidRPr="00CF42B8">
        <w:rPr>
          <w:rFonts w:cs="Arial"/>
          <w:sz w:val="22"/>
          <w:szCs w:val="22"/>
        </w:rPr>
        <w:t>ouchstone</w:t>
      </w:r>
      <w:r w:rsidR="00CF42B8">
        <w:rPr>
          <w:rFonts w:cs="Arial"/>
          <w:sz w:val="22"/>
          <w:szCs w:val="22"/>
        </w:rPr>
        <w:t xml:space="preserve"> files</w:t>
      </w:r>
      <w:r w:rsidR="00A9608B" w:rsidRPr="00CF42B8">
        <w:rPr>
          <w:rFonts w:cs="Arial"/>
          <w:sz w:val="22"/>
          <w:szCs w:val="22"/>
        </w:rPr>
        <w:t xml:space="preserve"> make</w:t>
      </w:r>
      <w:r w:rsidR="00CF42B8">
        <w:rPr>
          <w:rFonts w:cs="Arial"/>
          <w:sz w:val="22"/>
          <w:szCs w:val="22"/>
        </w:rPr>
        <w:t>s</w:t>
      </w:r>
      <w:r w:rsidR="00A9608B" w:rsidRPr="00CF42B8">
        <w:rPr>
          <w:rFonts w:cs="Arial"/>
          <w:sz w:val="22"/>
          <w:szCs w:val="22"/>
        </w:rPr>
        <w:t xml:space="preserve"> sense, particularl</w:t>
      </w:r>
      <w:r w:rsidR="00CF42B8">
        <w:rPr>
          <w:rFonts w:cs="Arial"/>
          <w:sz w:val="22"/>
          <w:szCs w:val="22"/>
        </w:rPr>
        <w:t>y with respect to referencing.</w:t>
      </w:r>
    </w:p>
    <w:p w:rsidR="00262E1E" w:rsidRDefault="00262E1E">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44764A">
      <w:pPr>
        <w:tabs>
          <w:tab w:val="clear" w:pos="9270"/>
        </w:tabs>
        <w:ind w:firstLine="720"/>
        <w:rPr>
          <w:rFonts w:cs="Arial"/>
          <w:sz w:val="22"/>
          <w:szCs w:val="22"/>
        </w:rPr>
      </w:pPr>
      <w:hyperlink r:id="rId13"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NEW ADMINISTRATIVE ISSUES</w:t>
      </w:r>
    </w:p>
    <w:p w:rsidR="00262E1E" w:rsidRDefault="00262E1E" w:rsidP="00262E1E">
      <w:pPr>
        <w:tabs>
          <w:tab w:val="clear" w:pos="9270"/>
        </w:tabs>
        <w:rPr>
          <w:rFonts w:cs="Arial"/>
          <w:sz w:val="22"/>
          <w:szCs w:val="22"/>
        </w:rPr>
      </w:pPr>
      <w:r>
        <w:rPr>
          <w:rFonts w:cs="Arial"/>
          <w:sz w:val="22"/>
          <w:szCs w:val="22"/>
        </w:rPr>
        <w:t>- BIRD template revision 1.3</w:t>
      </w:r>
    </w:p>
    <w:p w:rsidR="007A123A" w:rsidRDefault="00D11478" w:rsidP="00262E1E">
      <w:pPr>
        <w:tabs>
          <w:tab w:val="clear" w:pos="9270"/>
        </w:tabs>
        <w:rPr>
          <w:rFonts w:cs="Arial"/>
          <w:sz w:val="22"/>
          <w:szCs w:val="22"/>
        </w:rPr>
      </w:pPr>
      <w:r>
        <w:rPr>
          <w:rFonts w:cs="Arial"/>
          <w:sz w:val="22"/>
          <w:szCs w:val="22"/>
        </w:rPr>
        <w:t>Mike LaBonte presented a proposed new revision of the BIRD template.  He noted that version 1.1 had been plain text.  The current version, 1.2, had been made simply because it was necessary to convert to a .</w:t>
      </w:r>
      <w:proofErr w:type="spellStart"/>
      <w:r>
        <w:rPr>
          <w:rFonts w:cs="Arial"/>
          <w:sz w:val="22"/>
          <w:szCs w:val="22"/>
        </w:rPr>
        <w:t>docx</w:t>
      </w:r>
      <w:proofErr w:type="spellEnd"/>
      <w:r>
        <w:rPr>
          <w:rFonts w:cs="Arial"/>
          <w:sz w:val="22"/>
          <w:szCs w:val="22"/>
        </w:rPr>
        <w:t xml:space="preserve"> format when the IBIS spec</w:t>
      </w:r>
      <w:r w:rsidR="00CB3541">
        <w:rPr>
          <w:rFonts w:cs="Arial"/>
          <w:sz w:val="22"/>
          <w:szCs w:val="22"/>
        </w:rPr>
        <w:t>ification</w:t>
      </w:r>
      <w:r>
        <w:rPr>
          <w:rFonts w:cs="Arial"/>
          <w:sz w:val="22"/>
          <w:szCs w:val="22"/>
        </w:rPr>
        <w:t xml:space="preserve"> itself adopted the .</w:t>
      </w:r>
      <w:proofErr w:type="spellStart"/>
      <w:r>
        <w:rPr>
          <w:rFonts w:cs="Arial"/>
          <w:sz w:val="22"/>
          <w:szCs w:val="22"/>
        </w:rPr>
        <w:t>docx</w:t>
      </w:r>
      <w:proofErr w:type="spellEnd"/>
      <w:r>
        <w:rPr>
          <w:rFonts w:cs="Arial"/>
          <w:sz w:val="22"/>
          <w:szCs w:val="22"/>
        </w:rPr>
        <w:t xml:space="preserve"> format.  For version 1.3 he proposed some content changes aimed at streamlining the BIRD su</w:t>
      </w:r>
      <w:r w:rsidR="007A123A">
        <w:rPr>
          <w:rFonts w:cs="Arial"/>
          <w:sz w:val="22"/>
          <w:szCs w:val="22"/>
        </w:rPr>
        <w:t>bmission and approval process.</w:t>
      </w:r>
      <w:r w:rsidR="006112F6">
        <w:rPr>
          <w:rFonts w:cs="Arial"/>
          <w:sz w:val="22"/>
          <w:szCs w:val="22"/>
        </w:rPr>
        <w:t xml:space="preserve">  He noted that this had grown out of discussions that occurred following his “BIDD”</w:t>
      </w:r>
      <w:r w:rsidR="001B1407">
        <w:rPr>
          <w:rFonts w:cs="Arial"/>
          <w:sz w:val="22"/>
          <w:szCs w:val="22"/>
        </w:rPr>
        <w:t xml:space="preserve"> proposal</w:t>
      </w:r>
      <w:r w:rsidR="006112F6">
        <w:rPr>
          <w:rFonts w:cs="Arial"/>
          <w:sz w:val="22"/>
          <w:szCs w:val="22"/>
        </w:rPr>
        <w:t xml:space="preserve"> that was mentioned during the Chair’s Presentation at the DesignCon IBIS summit.</w:t>
      </w:r>
    </w:p>
    <w:p w:rsidR="007A123A" w:rsidRDefault="007A123A" w:rsidP="00262E1E">
      <w:pPr>
        <w:tabs>
          <w:tab w:val="clear" w:pos="9270"/>
        </w:tabs>
        <w:rPr>
          <w:rFonts w:cs="Arial"/>
          <w:sz w:val="22"/>
          <w:szCs w:val="22"/>
        </w:rPr>
      </w:pPr>
    </w:p>
    <w:p w:rsidR="00D11478" w:rsidRDefault="00D11478" w:rsidP="00262E1E">
      <w:pPr>
        <w:tabs>
          <w:tab w:val="clear" w:pos="9270"/>
        </w:tabs>
        <w:rPr>
          <w:rFonts w:cs="Arial"/>
          <w:sz w:val="22"/>
          <w:szCs w:val="22"/>
        </w:rPr>
      </w:pPr>
      <w:r>
        <w:rPr>
          <w:rFonts w:cs="Arial"/>
          <w:sz w:val="22"/>
          <w:szCs w:val="22"/>
        </w:rPr>
        <w:t>A new “Solution Requirements” table aims to enumerate exactly what the goal</w:t>
      </w:r>
      <w:r w:rsidR="007A123A">
        <w:rPr>
          <w:rFonts w:cs="Arial"/>
          <w:sz w:val="22"/>
          <w:szCs w:val="22"/>
        </w:rPr>
        <w:t>s are</w:t>
      </w:r>
      <w:r>
        <w:rPr>
          <w:rFonts w:cs="Arial"/>
          <w:sz w:val="22"/>
          <w:szCs w:val="22"/>
        </w:rPr>
        <w:t>, i.e., what the change needs to accomplish.</w:t>
      </w:r>
      <w:r w:rsidR="007A123A">
        <w:rPr>
          <w:rFonts w:cs="Arial"/>
          <w:sz w:val="22"/>
          <w:szCs w:val="22"/>
        </w:rPr>
        <w:t xml:space="preserve">  A new “IBIS Keywords and AMI </w:t>
      </w:r>
      <w:proofErr w:type="spellStart"/>
      <w:r w:rsidR="007A123A">
        <w:rPr>
          <w:rFonts w:cs="Arial"/>
          <w:sz w:val="22"/>
          <w:szCs w:val="22"/>
        </w:rPr>
        <w:t>Reserved_Parameters</w:t>
      </w:r>
      <w:proofErr w:type="spellEnd"/>
      <w:r w:rsidR="007A123A">
        <w:rPr>
          <w:rFonts w:cs="Arial"/>
          <w:sz w:val="22"/>
          <w:szCs w:val="22"/>
        </w:rPr>
        <w:t xml:space="preserve"> Affected” table is based on a suggestion by Arpad</w:t>
      </w:r>
      <w:r w:rsidR="00CB3541">
        <w:rPr>
          <w:rFonts w:cs="Arial"/>
          <w:sz w:val="22"/>
          <w:szCs w:val="22"/>
        </w:rPr>
        <w:t xml:space="preserve"> Muranyi</w:t>
      </w:r>
      <w:r w:rsidR="007A123A">
        <w:rPr>
          <w:rFonts w:cs="Arial"/>
          <w:sz w:val="22"/>
          <w:szCs w:val="22"/>
        </w:rPr>
        <w:t xml:space="preserve">.  It aims to give a brief listing of what new parameters are proposed and what existing parameters are modified.  Arpad noted that he had suggested the new table because in the past we had seen competing BIRDs with one proposing new keywords and the other relying on or extending existing ones.  Mike </w:t>
      </w:r>
      <w:r w:rsidR="006112F6">
        <w:rPr>
          <w:rFonts w:cs="Arial"/>
          <w:sz w:val="22"/>
          <w:szCs w:val="22"/>
        </w:rPr>
        <w:t>thought the new version would</w:t>
      </w:r>
      <w:r w:rsidR="007A123A">
        <w:rPr>
          <w:rFonts w:cs="Arial"/>
          <w:sz w:val="22"/>
          <w:szCs w:val="22"/>
        </w:rPr>
        <w:t xml:space="preserve"> </w:t>
      </w:r>
      <w:r w:rsidR="006112F6">
        <w:rPr>
          <w:rFonts w:cs="Arial"/>
          <w:sz w:val="22"/>
          <w:szCs w:val="22"/>
        </w:rPr>
        <w:t xml:space="preserve">help </w:t>
      </w:r>
      <w:r w:rsidR="007A123A">
        <w:rPr>
          <w:rFonts w:cs="Arial"/>
          <w:sz w:val="22"/>
          <w:szCs w:val="22"/>
        </w:rPr>
        <w:t>streamline discussions by ensuring there was</w:t>
      </w:r>
      <w:r w:rsidR="006112F6">
        <w:rPr>
          <w:rFonts w:cs="Arial"/>
          <w:sz w:val="22"/>
          <w:szCs w:val="22"/>
        </w:rPr>
        <w:t xml:space="preserve"> upfront </w:t>
      </w:r>
      <w:r w:rsidR="007A123A">
        <w:rPr>
          <w:rFonts w:cs="Arial"/>
          <w:sz w:val="22"/>
          <w:szCs w:val="22"/>
        </w:rPr>
        <w:t>agreement on the goals</w:t>
      </w:r>
      <w:r w:rsidR="006112F6">
        <w:rPr>
          <w:rFonts w:cs="Arial"/>
          <w:sz w:val="22"/>
          <w:szCs w:val="22"/>
        </w:rPr>
        <w:t xml:space="preserve"> of any change.</w:t>
      </w:r>
    </w:p>
    <w:p w:rsidR="006112F6" w:rsidRDefault="006112F6" w:rsidP="00262E1E">
      <w:pPr>
        <w:tabs>
          <w:tab w:val="clear" w:pos="9270"/>
        </w:tabs>
        <w:rPr>
          <w:rFonts w:cs="Arial"/>
          <w:sz w:val="22"/>
          <w:szCs w:val="22"/>
        </w:rPr>
      </w:pPr>
    </w:p>
    <w:p w:rsidR="006112F6" w:rsidRDefault="006112F6" w:rsidP="00262E1E">
      <w:pPr>
        <w:tabs>
          <w:tab w:val="clear" w:pos="9270"/>
        </w:tabs>
        <w:rPr>
          <w:rFonts w:cs="Arial"/>
          <w:sz w:val="22"/>
          <w:szCs w:val="22"/>
        </w:rPr>
      </w:pPr>
      <w:r>
        <w:rPr>
          <w:rFonts w:cs="Arial"/>
          <w:sz w:val="22"/>
          <w:szCs w:val="22"/>
        </w:rPr>
        <w:t xml:space="preserve">After the review of the proposal, </w:t>
      </w:r>
      <w:r w:rsidR="001B1407">
        <w:rPr>
          <w:rFonts w:cs="Arial"/>
          <w:sz w:val="22"/>
          <w:szCs w:val="22"/>
        </w:rPr>
        <w:t xml:space="preserve">Bob </w:t>
      </w:r>
      <w:r w:rsidR="00CB3541">
        <w:rPr>
          <w:rFonts w:cs="Arial"/>
          <w:sz w:val="22"/>
          <w:szCs w:val="22"/>
        </w:rPr>
        <w:t xml:space="preserve">Ross </w:t>
      </w:r>
      <w:r w:rsidR="001B1407">
        <w:rPr>
          <w:rFonts w:cs="Arial"/>
          <w:sz w:val="22"/>
          <w:szCs w:val="22"/>
        </w:rPr>
        <w:t xml:space="preserve">expressed concern that we might get bogged down in discussions about the new </w:t>
      </w:r>
      <w:r w:rsidR="00897B5B">
        <w:rPr>
          <w:rFonts w:cs="Arial"/>
          <w:sz w:val="22"/>
          <w:szCs w:val="22"/>
        </w:rPr>
        <w:t>Solution R</w:t>
      </w:r>
      <w:r w:rsidR="001B1407">
        <w:rPr>
          <w:rFonts w:cs="Arial"/>
          <w:sz w:val="22"/>
          <w:szCs w:val="22"/>
        </w:rPr>
        <w:t xml:space="preserve">equirements table unless we made it clear that this table was merely informative.  He felt the primary focus must still be on exactly what changes were being proposed.  </w:t>
      </w:r>
      <w:r>
        <w:rPr>
          <w:rFonts w:cs="Arial"/>
          <w:sz w:val="22"/>
          <w:szCs w:val="22"/>
        </w:rPr>
        <w:t xml:space="preserve">Radek </w:t>
      </w:r>
      <w:r w:rsidR="00CB3541">
        <w:rPr>
          <w:rFonts w:cs="Arial"/>
          <w:sz w:val="22"/>
          <w:szCs w:val="22"/>
        </w:rPr>
        <w:t xml:space="preserve">Biernacki </w:t>
      </w:r>
      <w:r w:rsidR="00396612">
        <w:rPr>
          <w:rFonts w:cs="Arial"/>
          <w:sz w:val="22"/>
          <w:szCs w:val="22"/>
        </w:rPr>
        <w:t xml:space="preserve">agreed and </w:t>
      </w:r>
      <w:r>
        <w:rPr>
          <w:rFonts w:cs="Arial"/>
          <w:sz w:val="22"/>
          <w:szCs w:val="22"/>
        </w:rPr>
        <w:t xml:space="preserve">noted that several new information sections had been added, but that the primary section describing the exact changes no longer existed.  </w:t>
      </w:r>
      <w:r w:rsidR="00396612">
        <w:rPr>
          <w:rFonts w:cs="Arial"/>
          <w:sz w:val="22"/>
          <w:szCs w:val="22"/>
        </w:rPr>
        <w:t xml:space="preserve">Mike agreed and proposed moving the new table ahead of the “proposed changes” section.  Mike </w:t>
      </w:r>
      <w:bookmarkStart w:id="2" w:name="_GoBack"/>
      <w:bookmarkEnd w:id="2"/>
      <w:r w:rsidR="008A45C7">
        <w:rPr>
          <w:rFonts w:cs="Arial"/>
          <w:sz w:val="22"/>
          <w:szCs w:val="22"/>
        </w:rPr>
        <w:t>will</w:t>
      </w:r>
      <w:r w:rsidR="00396612">
        <w:rPr>
          <w:rFonts w:cs="Arial"/>
          <w:sz w:val="22"/>
          <w:szCs w:val="22"/>
        </w:rPr>
        <w:t xml:space="preserve"> work on modifying the </w:t>
      </w:r>
      <w:r w:rsidR="008A45C7">
        <w:rPr>
          <w:rFonts w:cs="Arial"/>
          <w:sz w:val="22"/>
          <w:szCs w:val="22"/>
        </w:rPr>
        <w:t xml:space="preserve">BIRD template </w:t>
      </w:r>
      <w:r w:rsidR="00396612">
        <w:rPr>
          <w:rFonts w:cs="Arial"/>
          <w:sz w:val="22"/>
          <w:szCs w:val="22"/>
        </w:rPr>
        <w:t xml:space="preserve">proposal </w:t>
      </w:r>
      <w:r w:rsidR="008A45C7">
        <w:rPr>
          <w:rFonts w:cs="Arial"/>
          <w:sz w:val="22"/>
          <w:szCs w:val="22"/>
        </w:rPr>
        <w:t>and</w:t>
      </w:r>
      <w:r w:rsidR="00396612">
        <w:rPr>
          <w:rFonts w:cs="Arial"/>
          <w:sz w:val="22"/>
          <w:szCs w:val="22"/>
        </w:rPr>
        <w:t xml:space="preserve"> bring it up at the next meeting</w:t>
      </w:r>
      <w:r w:rsidR="008A45C7">
        <w:rPr>
          <w:rFonts w:cs="Arial"/>
          <w:sz w:val="22"/>
          <w:szCs w:val="22"/>
        </w:rPr>
        <w:t xml:space="preserve"> </w:t>
      </w:r>
      <w:r w:rsidR="008A45C7">
        <w:rPr>
          <w:rFonts w:cs="Arial"/>
          <w:sz w:val="22"/>
          <w:szCs w:val="22"/>
        </w:rPr>
        <w:lastRenderedPageBreak/>
        <w:t>[AR]</w:t>
      </w:r>
      <w:r w:rsidR="00396612">
        <w:rPr>
          <w:rFonts w:cs="Arial"/>
          <w:sz w:val="22"/>
          <w:szCs w:val="22"/>
        </w:rPr>
        <w:t>.  He noted that this proposal would be modifying the requirements for BIRD submitters.  Therefore, he felt we should ensure there was group agreement and have an approval vote before adopting a new version.</w:t>
      </w:r>
    </w:p>
    <w:p w:rsidR="00262E1E" w:rsidRDefault="00262E1E">
      <w:pPr>
        <w:tabs>
          <w:tab w:val="clear" w:pos="9270"/>
        </w:tabs>
        <w:rPr>
          <w:rFonts w:cs="Arial"/>
          <w:sz w:val="22"/>
          <w:szCs w:val="22"/>
        </w:rPr>
      </w:pPr>
    </w:p>
    <w:p w:rsidR="00C85FB8" w:rsidRDefault="00C85FB8">
      <w:pPr>
        <w:tabs>
          <w:tab w:val="clear" w:pos="9270"/>
        </w:tabs>
        <w:rPr>
          <w:rFonts w:cs="Arial"/>
          <w:sz w:val="22"/>
          <w:szCs w:val="22"/>
        </w:rPr>
      </w:pPr>
      <w:r>
        <w:rPr>
          <w:rFonts w:cs="Arial"/>
          <w:sz w:val="22"/>
          <w:szCs w:val="22"/>
        </w:rPr>
        <w:t xml:space="preserve">- </w:t>
      </w:r>
      <w:r w:rsidR="00A32234">
        <w:rPr>
          <w:rFonts w:cs="Arial"/>
          <w:sz w:val="22"/>
          <w:szCs w:val="22"/>
        </w:rPr>
        <w:t>Second revision of IBIS Policies and Procedures</w:t>
      </w:r>
    </w:p>
    <w:p w:rsidR="00396612" w:rsidRDefault="00CB3541">
      <w:pPr>
        <w:tabs>
          <w:tab w:val="clear" w:pos="9270"/>
        </w:tabs>
        <w:rPr>
          <w:rFonts w:cs="Arial"/>
          <w:sz w:val="22"/>
          <w:szCs w:val="22"/>
        </w:rPr>
      </w:pPr>
      <w:r>
        <w:rPr>
          <w:rFonts w:cs="Arial"/>
          <w:sz w:val="22"/>
          <w:szCs w:val="22"/>
        </w:rPr>
        <w:t>Mike</w:t>
      </w:r>
      <w:r w:rsidR="00396612">
        <w:rPr>
          <w:rFonts w:cs="Arial"/>
          <w:sz w:val="22"/>
          <w:szCs w:val="22"/>
        </w:rPr>
        <w:t xml:space="preserve"> noted that this had been an ongoing board discussion.  He noted that this had been held up based on an SAE issue that might have affected our policies, and suggested we push it off until the next meeting.  Radek asked whether changes might be adopted in time for the next round of officer elections.  Mike said he would pursue this with the board to see if it could happen.  Bob noted that the changes with respect to elections were minor anyway.</w:t>
      </w:r>
    </w:p>
    <w:p w:rsidR="00A151E7" w:rsidRDefault="00A151E7">
      <w:pPr>
        <w:tabs>
          <w:tab w:val="clear" w:pos="9270"/>
        </w:tabs>
        <w:rPr>
          <w:rFonts w:cs="Arial"/>
          <w:sz w:val="22"/>
          <w:szCs w:val="22"/>
        </w:rPr>
      </w:pPr>
    </w:p>
    <w:p w:rsidR="00893098" w:rsidRDefault="006F2EB0">
      <w:pPr>
        <w:tabs>
          <w:tab w:val="clear" w:pos="9270"/>
        </w:tabs>
        <w:rPr>
          <w:rFonts w:cs="Arial"/>
          <w:sz w:val="22"/>
          <w:szCs w:val="22"/>
        </w:rPr>
      </w:pPr>
      <w:r>
        <w:rPr>
          <w:rFonts w:cs="Arial"/>
          <w:sz w:val="22"/>
          <w:szCs w:val="22"/>
        </w:rPr>
        <w:t>The document can be found at:</w:t>
      </w:r>
    </w:p>
    <w:p w:rsidR="00EC6EF4" w:rsidRDefault="00EC6EF4">
      <w:pPr>
        <w:tabs>
          <w:tab w:val="clear" w:pos="9270"/>
        </w:tabs>
        <w:rPr>
          <w:rFonts w:cs="Arial"/>
          <w:sz w:val="22"/>
          <w:szCs w:val="22"/>
        </w:rPr>
      </w:pPr>
    </w:p>
    <w:p w:rsidR="006F2EB0" w:rsidRPr="006F2EB0" w:rsidRDefault="006F2EB0">
      <w:pPr>
        <w:tabs>
          <w:tab w:val="clear" w:pos="9270"/>
        </w:tabs>
        <w:rPr>
          <w:rFonts w:cs="Arial"/>
          <w:szCs w:val="22"/>
        </w:rPr>
      </w:pPr>
      <w:r w:rsidRPr="006F2EB0">
        <w:rPr>
          <w:rFonts w:cs="Arial"/>
          <w:szCs w:val="22"/>
        </w:rPr>
        <w:tab/>
      </w:r>
      <w:hyperlink r:id="rId14" w:history="1">
        <w:r w:rsidRPr="006F2EB0">
          <w:rPr>
            <w:rStyle w:val="Hyperlink"/>
            <w:rFonts w:cs="Arial"/>
            <w:szCs w:val="22"/>
          </w:rPr>
          <w:t>http://www.ibis.org/policies/</w:t>
        </w:r>
      </w:hyperlink>
    </w:p>
    <w:p w:rsidR="006F2EB0" w:rsidRDefault="006F2EB0">
      <w:pPr>
        <w:tabs>
          <w:tab w:val="clear" w:pos="9270"/>
        </w:tabs>
        <w:rPr>
          <w:rFonts w:cs="Arial"/>
          <w:sz w:val="22"/>
          <w:szCs w:val="22"/>
        </w:rPr>
      </w:pPr>
    </w:p>
    <w:p w:rsidR="0098192D" w:rsidRDefault="0098192D">
      <w:pPr>
        <w:tabs>
          <w:tab w:val="clear" w:pos="9270"/>
        </w:tabs>
        <w:rPr>
          <w:rFonts w:cs="Arial"/>
          <w:sz w:val="22"/>
          <w:szCs w:val="22"/>
        </w:rPr>
      </w:pPr>
    </w:p>
    <w:p w:rsidR="00806FF2" w:rsidRDefault="00806FF2" w:rsidP="00806FF2">
      <w:pPr>
        <w:tabs>
          <w:tab w:val="clear" w:pos="9270"/>
        </w:tabs>
        <w:rPr>
          <w:rFonts w:cs="Arial"/>
          <w:sz w:val="22"/>
          <w:szCs w:val="22"/>
        </w:rPr>
      </w:pPr>
      <w:r>
        <w:rPr>
          <w:rFonts w:cs="Arial"/>
          <w:b/>
          <w:sz w:val="22"/>
          <w:szCs w:val="22"/>
        </w:rPr>
        <w:t>BIRD180: REQUIRE UNIQUE PIN NAMES IN [PIN]</w:t>
      </w:r>
    </w:p>
    <w:p w:rsidR="00806FF2" w:rsidRDefault="00806FF2" w:rsidP="00806FF2">
      <w:pPr>
        <w:tabs>
          <w:tab w:val="clear" w:pos="9270"/>
        </w:tabs>
        <w:rPr>
          <w:rFonts w:cs="Arial"/>
          <w:sz w:val="22"/>
          <w:szCs w:val="22"/>
        </w:rPr>
      </w:pPr>
      <w:r>
        <w:rPr>
          <w:rFonts w:cs="Arial"/>
          <w:sz w:val="22"/>
          <w:szCs w:val="22"/>
        </w:rPr>
        <w:t>Mike LaBonte introduced the BIRD.</w:t>
      </w:r>
      <w:r w:rsidR="00396833">
        <w:rPr>
          <w:rFonts w:cs="Arial"/>
          <w:sz w:val="22"/>
          <w:szCs w:val="22"/>
        </w:rPr>
        <w:t xml:space="preserve">  He said that Walter </w:t>
      </w:r>
      <w:r w:rsidR="003638E4">
        <w:rPr>
          <w:rFonts w:cs="Arial"/>
          <w:sz w:val="22"/>
          <w:szCs w:val="22"/>
        </w:rPr>
        <w:t xml:space="preserve">Katz </w:t>
      </w:r>
      <w:r w:rsidR="00396833">
        <w:rPr>
          <w:rFonts w:cs="Arial"/>
          <w:sz w:val="22"/>
          <w:szCs w:val="22"/>
        </w:rPr>
        <w:t>had noted that the IBIS spec</w:t>
      </w:r>
      <w:r w:rsidR="003638E4">
        <w:rPr>
          <w:rFonts w:cs="Arial"/>
          <w:sz w:val="22"/>
          <w:szCs w:val="22"/>
        </w:rPr>
        <w:t>ification</w:t>
      </w:r>
      <w:r w:rsidR="00396833">
        <w:rPr>
          <w:rFonts w:cs="Arial"/>
          <w:sz w:val="22"/>
          <w:szCs w:val="22"/>
        </w:rPr>
        <w:t xml:space="preserve"> never said you can’t have two lines in [Pin] with the same pin name.  The parser, however, does in fact check for that and flag an error if a pin name is repeated.  Mike noted that you could easily see why software like the parser would typically require uniqueness in this situation.</w:t>
      </w:r>
    </w:p>
    <w:p w:rsidR="00396833" w:rsidRDefault="00396833" w:rsidP="00806FF2">
      <w:pPr>
        <w:tabs>
          <w:tab w:val="clear" w:pos="9270"/>
        </w:tabs>
        <w:rPr>
          <w:rFonts w:cs="Arial"/>
          <w:sz w:val="22"/>
          <w:szCs w:val="22"/>
        </w:rPr>
      </w:pPr>
    </w:p>
    <w:p w:rsidR="00396833" w:rsidRDefault="00396833" w:rsidP="00806FF2">
      <w:pPr>
        <w:tabs>
          <w:tab w:val="clear" w:pos="9270"/>
        </w:tabs>
        <w:rPr>
          <w:rFonts w:cs="Arial"/>
          <w:sz w:val="22"/>
          <w:szCs w:val="22"/>
        </w:rPr>
      </w:pPr>
      <w:r>
        <w:rPr>
          <w:rFonts w:cs="Arial"/>
          <w:sz w:val="22"/>
          <w:szCs w:val="22"/>
        </w:rPr>
        <w:t xml:space="preserve">Arpad </w:t>
      </w:r>
      <w:r w:rsidR="003638E4">
        <w:rPr>
          <w:rFonts w:cs="Arial"/>
          <w:sz w:val="22"/>
          <w:szCs w:val="22"/>
        </w:rPr>
        <w:t xml:space="preserve">Muranyi </w:t>
      </w:r>
      <w:r>
        <w:rPr>
          <w:rFonts w:cs="Arial"/>
          <w:sz w:val="22"/>
          <w:szCs w:val="22"/>
        </w:rPr>
        <w:t xml:space="preserve">asked that we hold off on this proposal for the time being.  He recalled that issues had come up in the interconnect task group for which one possible solution had been multiple [Pin] entries with the same pin name.  He said that those solutions had not been adopted, and that the probability of needing such repeated entries was small.  He still asked that </w:t>
      </w:r>
      <w:r w:rsidR="005813CD">
        <w:rPr>
          <w:rFonts w:cs="Arial"/>
          <w:sz w:val="22"/>
          <w:szCs w:val="22"/>
        </w:rPr>
        <w:t>the group</w:t>
      </w:r>
      <w:r>
        <w:rPr>
          <w:rFonts w:cs="Arial"/>
          <w:sz w:val="22"/>
          <w:szCs w:val="22"/>
        </w:rPr>
        <w:t xml:space="preserve"> table this BIRD for the time being.</w:t>
      </w:r>
    </w:p>
    <w:p w:rsidR="00396833" w:rsidRDefault="00396833" w:rsidP="00806FF2">
      <w:pPr>
        <w:tabs>
          <w:tab w:val="clear" w:pos="9270"/>
        </w:tabs>
        <w:rPr>
          <w:rFonts w:cs="Arial"/>
          <w:sz w:val="22"/>
          <w:szCs w:val="22"/>
        </w:rPr>
      </w:pPr>
    </w:p>
    <w:p w:rsidR="00396833" w:rsidRDefault="00396833" w:rsidP="00806FF2">
      <w:pPr>
        <w:tabs>
          <w:tab w:val="clear" w:pos="9270"/>
        </w:tabs>
        <w:rPr>
          <w:rFonts w:cs="Arial"/>
          <w:sz w:val="22"/>
          <w:szCs w:val="22"/>
        </w:rPr>
      </w:pPr>
      <w:r>
        <w:rPr>
          <w:rFonts w:cs="Arial"/>
          <w:sz w:val="22"/>
          <w:szCs w:val="22"/>
        </w:rPr>
        <w:t xml:space="preserve">Bob </w:t>
      </w:r>
      <w:r w:rsidR="003638E4">
        <w:rPr>
          <w:rFonts w:cs="Arial"/>
          <w:sz w:val="22"/>
          <w:szCs w:val="22"/>
        </w:rPr>
        <w:t xml:space="preserve">Ross </w:t>
      </w:r>
      <w:r>
        <w:rPr>
          <w:rFonts w:cs="Arial"/>
          <w:sz w:val="22"/>
          <w:szCs w:val="22"/>
        </w:rPr>
        <w:t xml:space="preserve">said that duplicate pin listings would be contrary to the paradigm in which pins are used in many places.  [Define Package Model], physical data sheets, etc., </w:t>
      </w:r>
      <w:r w:rsidR="005813CD">
        <w:rPr>
          <w:rFonts w:cs="Arial"/>
          <w:sz w:val="22"/>
          <w:szCs w:val="22"/>
        </w:rPr>
        <w:t>all assume a unique physical pin name.  Bob noted that this would merely be a cleanup BIRD, since the parser already complied with it.</w:t>
      </w:r>
    </w:p>
    <w:p w:rsidR="005813CD" w:rsidRDefault="005813CD" w:rsidP="00806FF2">
      <w:pPr>
        <w:tabs>
          <w:tab w:val="clear" w:pos="9270"/>
        </w:tabs>
        <w:rPr>
          <w:rFonts w:cs="Arial"/>
          <w:sz w:val="22"/>
          <w:szCs w:val="22"/>
        </w:rPr>
      </w:pPr>
    </w:p>
    <w:p w:rsidR="005813CD" w:rsidRDefault="005813CD" w:rsidP="00806FF2">
      <w:pPr>
        <w:tabs>
          <w:tab w:val="clear" w:pos="9270"/>
        </w:tabs>
        <w:rPr>
          <w:rFonts w:cs="Arial"/>
          <w:sz w:val="22"/>
          <w:szCs w:val="22"/>
        </w:rPr>
      </w:pPr>
      <w:r>
        <w:rPr>
          <w:rFonts w:cs="Arial"/>
          <w:sz w:val="22"/>
          <w:szCs w:val="22"/>
        </w:rPr>
        <w:t>Mike agreed that repeated pin entries might be very unpleasant to someone writing a parser, but he understood Arpad’s suggestion to table.</w:t>
      </w:r>
    </w:p>
    <w:p w:rsidR="005813CD" w:rsidRDefault="005813CD" w:rsidP="00806FF2">
      <w:pPr>
        <w:tabs>
          <w:tab w:val="clear" w:pos="9270"/>
        </w:tabs>
        <w:rPr>
          <w:rFonts w:cs="Arial"/>
          <w:sz w:val="22"/>
          <w:szCs w:val="22"/>
        </w:rPr>
      </w:pPr>
    </w:p>
    <w:p w:rsidR="005813CD" w:rsidRPr="005813CD" w:rsidRDefault="005813CD" w:rsidP="005813CD">
      <w:pPr>
        <w:tabs>
          <w:tab w:val="clear" w:pos="9270"/>
        </w:tabs>
        <w:rPr>
          <w:rFonts w:cs="Arial"/>
          <w:sz w:val="22"/>
          <w:szCs w:val="22"/>
        </w:rPr>
      </w:pPr>
      <w:r>
        <w:rPr>
          <w:rFonts w:cs="Arial"/>
          <w:sz w:val="22"/>
          <w:szCs w:val="22"/>
        </w:rPr>
        <w:t>Radek suggested changing “within” to “under” in the following phrase:</w:t>
      </w:r>
      <w:r w:rsidR="003638E4">
        <w:rPr>
          <w:rFonts w:cs="Arial"/>
          <w:sz w:val="22"/>
          <w:szCs w:val="22"/>
        </w:rPr>
        <w:t xml:space="preserve"> </w:t>
      </w:r>
      <w:r>
        <w:rPr>
          <w:sz w:val="23"/>
          <w:szCs w:val="23"/>
        </w:rPr>
        <w:t>“… which shall not be repeated within the same [Pin] keyword”</w:t>
      </w:r>
      <w:r w:rsidR="003638E4">
        <w:rPr>
          <w:sz w:val="23"/>
          <w:szCs w:val="23"/>
        </w:rPr>
        <w:t xml:space="preserve">.  </w:t>
      </w:r>
      <w:r>
        <w:rPr>
          <w:sz w:val="23"/>
          <w:szCs w:val="23"/>
        </w:rPr>
        <w:t xml:space="preserve">Mike and </w:t>
      </w:r>
      <w:r w:rsidRPr="005813CD">
        <w:rPr>
          <w:sz w:val="22"/>
          <w:szCs w:val="22"/>
        </w:rPr>
        <w:t>Bob agreed with this suggestion.</w:t>
      </w:r>
    </w:p>
    <w:p w:rsidR="00A151E7" w:rsidRPr="005813CD" w:rsidRDefault="00A151E7" w:rsidP="00806FF2">
      <w:pPr>
        <w:tabs>
          <w:tab w:val="clear" w:pos="9270"/>
        </w:tabs>
        <w:rPr>
          <w:rFonts w:cs="Arial"/>
          <w:sz w:val="22"/>
          <w:szCs w:val="22"/>
        </w:rPr>
      </w:pPr>
    </w:p>
    <w:p w:rsidR="00767A44" w:rsidRDefault="00767A44" w:rsidP="00767A44">
      <w:pPr>
        <w:rPr>
          <w:rFonts w:cs="Arial"/>
          <w:sz w:val="22"/>
          <w:szCs w:val="22"/>
        </w:rPr>
      </w:pPr>
      <w:r w:rsidRPr="005813CD">
        <w:rPr>
          <w:rFonts w:cs="Arial"/>
          <w:sz w:val="22"/>
          <w:szCs w:val="22"/>
        </w:rPr>
        <w:t xml:space="preserve">Arpad moved to table </w:t>
      </w:r>
      <w:r w:rsidR="005813CD">
        <w:rPr>
          <w:rFonts w:cs="Arial"/>
          <w:sz w:val="22"/>
          <w:szCs w:val="22"/>
        </w:rPr>
        <w:t xml:space="preserve">the </w:t>
      </w:r>
      <w:r w:rsidRPr="005813CD">
        <w:rPr>
          <w:rFonts w:cs="Arial"/>
          <w:sz w:val="22"/>
          <w:szCs w:val="22"/>
        </w:rPr>
        <w:t>BIRD.</w:t>
      </w:r>
      <w:r w:rsidR="003638E4">
        <w:rPr>
          <w:rFonts w:cs="Arial"/>
          <w:sz w:val="22"/>
          <w:szCs w:val="22"/>
        </w:rPr>
        <w:t xml:space="preserve">  </w:t>
      </w:r>
      <w:r w:rsidRPr="005813CD">
        <w:rPr>
          <w:rFonts w:cs="Arial"/>
          <w:sz w:val="22"/>
          <w:szCs w:val="22"/>
        </w:rPr>
        <w:t>M</w:t>
      </w:r>
      <w:r w:rsidR="005813CD">
        <w:rPr>
          <w:rFonts w:cs="Arial"/>
          <w:sz w:val="22"/>
          <w:szCs w:val="22"/>
        </w:rPr>
        <w:t xml:space="preserve">ichael </w:t>
      </w:r>
      <w:r w:rsidRPr="005813CD">
        <w:rPr>
          <w:rFonts w:cs="Arial"/>
          <w:sz w:val="22"/>
          <w:szCs w:val="22"/>
        </w:rPr>
        <w:t>M</w:t>
      </w:r>
      <w:r w:rsidR="005813CD">
        <w:rPr>
          <w:rFonts w:cs="Arial"/>
          <w:sz w:val="22"/>
          <w:szCs w:val="22"/>
        </w:rPr>
        <w:t xml:space="preserve">irmak </w:t>
      </w:r>
      <w:r w:rsidRPr="005813CD">
        <w:rPr>
          <w:rFonts w:cs="Arial"/>
          <w:sz w:val="22"/>
          <w:szCs w:val="22"/>
        </w:rPr>
        <w:t>second</w:t>
      </w:r>
      <w:r w:rsidR="005813CD">
        <w:rPr>
          <w:rFonts w:cs="Arial"/>
          <w:sz w:val="22"/>
          <w:szCs w:val="22"/>
        </w:rPr>
        <w:t>ed</w:t>
      </w:r>
      <w:r w:rsidRPr="005813CD">
        <w:rPr>
          <w:rFonts w:cs="Arial"/>
          <w:sz w:val="22"/>
          <w:szCs w:val="22"/>
        </w:rPr>
        <w:t>.</w:t>
      </w:r>
      <w:r w:rsidR="003638E4">
        <w:rPr>
          <w:rFonts w:cs="Arial"/>
          <w:sz w:val="22"/>
          <w:szCs w:val="22"/>
        </w:rPr>
        <w:t xml:space="preserve">  </w:t>
      </w:r>
      <w:r w:rsidR="005813CD">
        <w:rPr>
          <w:rFonts w:cs="Arial"/>
          <w:sz w:val="22"/>
          <w:szCs w:val="22"/>
        </w:rPr>
        <w:t>There were no objections.</w:t>
      </w:r>
    </w:p>
    <w:p w:rsidR="005813CD" w:rsidRPr="005813CD" w:rsidRDefault="005813CD" w:rsidP="00767A44">
      <w:pPr>
        <w:rPr>
          <w:rFonts w:cs="Arial"/>
          <w:sz w:val="22"/>
          <w:szCs w:val="22"/>
        </w:rPr>
      </w:pPr>
    </w:p>
    <w:p w:rsidR="00767A44" w:rsidRPr="005813CD" w:rsidRDefault="005813CD" w:rsidP="00767A44">
      <w:pPr>
        <w:rPr>
          <w:rFonts w:cs="Arial"/>
          <w:sz w:val="22"/>
          <w:szCs w:val="22"/>
        </w:rPr>
      </w:pPr>
      <w:r>
        <w:rPr>
          <w:rFonts w:cs="Arial"/>
          <w:sz w:val="22"/>
          <w:szCs w:val="22"/>
        </w:rPr>
        <w:t xml:space="preserve">Mike </w:t>
      </w:r>
      <w:r w:rsidR="003638E4">
        <w:rPr>
          <w:rFonts w:cs="Arial"/>
          <w:sz w:val="22"/>
          <w:szCs w:val="22"/>
        </w:rPr>
        <w:t>planned</w:t>
      </w:r>
      <w:r>
        <w:rPr>
          <w:rFonts w:cs="Arial"/>
          <w:sz w:val="22"/>
          <w:szCs w:val="22"/>
        </w:rPr>
        <w:t xml:space="preserve"> to </w:t>
      </w:r>
      <w:r w:rsidR="00767A44" w:rsidRPr="005813CD">
        <w:rPr>
          <w:rFonts w:cs="Arial"/>
          <w:sz w:val="22"/>
          <w:szCs w:val="22"/>
        </w:rPr>
        <w:t xml:space="preserve">put BIRD 180 on </w:t>
      </w:r>
      <w:r w:rsidR="003638E4">
        <w:rPr>
          <w:rFonts w:cs="Arial"/>
          <w:sz w:val="22"/>
          <w:szCs w:val="22"/>
        </w:rPr>
        <w:t xml:space="preserve">the </w:t>
      </w:r>
      <w:r w:rsidR="00767A44" w:rsidRPr="005813CD">
        <w:rPr>
          <w:rFonts w:cs="Arial"/>
          <w:sz w:val="22"/>
          <w:szCs w:val="22"/>
        </w:rPr>
        <w:t>tabled list</w:t>
      </w:r>
      <w:r w:rsidR="003638E4">
        <w:rPr>
          <w:rFonts w:cs="Arial"/>
          <w:sz w:val="22"/>
          <w:szCs w:val="22"/>
        </w:rPr>
        <w:t xml:space="preserve"> [AR]</w:t>
      </w:r>
      <w:r w:rsidR="00767A44" w:rsidRPr="005813CD">
        <w:rPr>
          <w:rFonts w:cs="Arial"/>
          <w:sz w:val="22"/>
          <w:szCs w:val="22"/>
        </w:rPr>
        <w:t>.</w:t>
      </w:r>
    </w:p>
    <w:p w:rsidR="00806FF2" w:rsidRDefault="00806FF2" w:rsidP="00806FF2">
      <w:pPr>
        <w:tabs>
          <w:tab w:val="clear" w:pos="9270"/>
        </w:tabs>
        <w:rPr>
          <w:rFonts w:cs="Arial"/>
          <w:sz w:val="22"/>
          <w:szCs w:val="22"/>
        </w:rPr>
      </w:pPr>
    </w:p>
    <w:p w:rsidR="00806FF2" w:rsidRDefault="00806FF2" w:rsidP="00806FF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BIRD125.1: MAKE IBIS-ISS AVAILABLE FOR IBIS PACKAGE MODELING</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BIRD128.2: ALLOW AMI_PARAMETERS_OUT TO PASS AMI_PARAMETERS_IN DATA ON CALLS TO AMI_GETWAVE</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BIRD145.3: CASCADING IBIS I/O BUFFERS WITH [EXTERNAL CIRCUIT</w:t>
      </w:r>
      <w:proofErr w:type="gramStart"/>
      <w:r>
        <w:rPr>
          <w:rFonts w:cs="Arial"/>
          <w:b/>
          <w:sz w:val="22"/>
          <w:szCs w:val="22"/>
        </w:rPr>
        <w:t>]S</w:t>
      </w:r>
      <w:proofErr w:type="gramEnd"/>
      <w:r>
        <w:rPr>
          <w:rFonts w:cs="Arial"/>
          <w:b/>
          <w:sz w:val="22"/>
          <w:szCs w:val="22"/>
        </w:rPr>
        <w:t xml:space="preserve"> USING THE [MODEL CALL] KEYWORD</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 xml:space="preserve">BIRD147: BACK-CHANNEL SUPPORT </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BIRD158.3: AMI TOUCHSTONE ANALOG BUFFER MODELS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BIRD161.1: SUPPORTING INCOMPLETE AND BUFFER-ONLY [COMPONENT] DESCRIPTIONS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BIRD163: INSTANTIATING AND CONNECTING [EXTERNAL CIRCUIT] PACKAGE MODELS WITH [CIRCUIT CALL]</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BIRD164: ALLOWING PACKAGE MODELS TO BE DEFINED IN [EXTERNAL CIRCUIT]</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BIRD165: PARAMETER PASSING IMPROVEMENTS FOR [EXTERNAL CIRCUIT</w:t>
      </w:r>
      <w:proofErr w:type="gramStart"/>
      <w:r>
        <w:rPr>
          <w:rFonts w:cs="Arial"/>
          <w:b/>
          <w:sz w:val="22"/>
          <w:szCs w:val="22"/>
        </w:rPr>
        <w:t>]S</w:t>
      </w:r>
      <w:proofErr w:type="gramEnd"/>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BIRD166: RESOLVING PROBLEMS WITH REDRIVER INIT FLOW</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D4759E" w:rsidRPr="00D4759E" w:rsidRDefault="00A2546A">
      <w:pPr>
        <w:tabs>
          <w:tab w:val="clear" w:pos="9270"/>
        </w:tabs>
        <w:rPr>
          <w:rFonts w:cs="Arial"/>
          <w:b/>
          <w:sz w:val="22"/>
          <w:szCs w:val="22"/>
        </w:rPr>
      </w:pPr>
      <w:r>
        <w:rPr>
          <w:rFonts w:cs="Arial"/>
          <w:b/>
          <w:sz w:val="22"/>
          <w:szCs w:val="22"/>
        </w:rPr>
        <w:t xml:space="preserve">IBISCHK6 PARSER AND BUG STATUS </w:t>
      </w:r>
    </w:p>
    <w:p w:rsidR="00FD5B92" w:rsidRDefault="005813CD">
      <w:pPr>
        <w:tabs>
          <w:tab w:val="clear" w:pos="9270"/>
        </w:tabs>
        <w:rPr>
          <w:rFonts w:cs="Arial"/>
          <w:sz w:val="22"/>
          <w:szCs w:val="22"/>
        </w:rPr>
      </w:pPr>
      <w:r>
        <w:rPr>
          <w:rFonts w:cs="Arial"/>
          <w:sz w:val="22"/>
          <w:szCs w:val="22"/>
        </w:rPr>
        <w:t xml:space="preserve">Bob </w:t>
      </w:r>
      <w:r w:rsidR="00D90682">
        <w:rPr>
          <w:rFonts w:cs="Arial"/>
          <w:sz w:val="22"/>
          <w:szCs w:val="22"/>
        </w:rPr>
        <w:t xml:space="preserve">Ross </w:t>
      </w:r>
      <w:r>
        <w:rPr>
          <w:rFonts w:cs="Arial"/>
          <w:sz w:val="22"/>
          <w:szCs w:val="22"/>
        </w:rPr>
        <w:t xml:space="preserve">reported that </w:t>
      </w:r>
      <w:proofErr w:type="spellStart"/>
      <w:r>
        <w:rPr>
          <w:rFonts w:cs="Arial"/>
          <w:sz w:val="22"/>
          <w:szCs w:val="22"/>
        </w:rPr>
        <w:t>ibischk</w:t>
      </w:r>
      <w:proofErr w:type="spellEnd"/>
      <w:r>
        <w:rPr>
          <w:rFonts w:cs="Arial"/>
          <w:sz w:val="22"/>
          <w:szCs w:val="22"/>
        </w:rPr>
        <w:t xml:space="preserve"> 6.1.2 ha</w:t>
      </w:r>
      <w:r w:rsidR="00D90682">
        <w:rPr>
          <w:rFonts w:cs="Arial"/>
          <w:sz w:val="22"/>
          <w:szCs w:val="22"/>
        </w:rPr>
        <w:t>d</w:t>
      </w:r>
      <w:r>
        <w:rPr>
          <w:rFonts w:cs="Arial"/>
          <w:sz w:val="22"/>
          <w:szCs w:val="22"/>
        </w:rPr>
        <w:t xml:space="preserve"> been released.  Free executables are available, and source code has been distributed to paid subscribers.  He noted that BUGs 172 and 173 had been fixed in this release.  He mentioned that he and Mike were investigating a new defect </w:t>
      </w:r>
      <w:r>
        <w:rPr>
          <w:rFonts w:cs="Arial"/>
          <w:sz w:val="22"/>
          <w:szCs w:val="22"/>
        </w:rPr>
        <w:lastRenderedPageBreak/>
        <w:t xml:space="preserve">BUG174.  The parser may sometimes output an </w:t>
      </w:r>
      <w:r w:rsidR="00FD5B92">
        <w:rPr>
          <w:rFonts w:cs="Arial"/>
          <w:sz w:val="22"/>
          <w:szCs w:val="22"/>
        </w:rPr>
        <w:t>additional</w:t>
      </w:r>
      <w:r>
        <w:rPr>
          <w:rFonts w:cs="Arial"/>
          <w:sz w:val="22"/>
          <w:szCs w:val="22"/>
        </w:rPr>
        <w:t xml:space="preserve"> spurious “file not found” </w:t>
      </w:r>
      <w:r w:rsidR="00FD5B92">
        <w:rPr>
          <w:rFonts w:cs="Arial"/>
          <w:sz w:val="22"/>
          <w:szCs w:val="22"/>
        </w:rPr>
        <w:t xml:space="preserve">if </w:t>
      </w:r>
      <w:r>
        <w:rPr>
          <w:rFonts w:cs="Arial"/>
          <w:sz w:val="22"/>
          <w:szCs w:val="22"/>
        </w:rPr>
        <w:t>an expected file is missing.  They plan to investigate</w:t>
      </w:r>
      <w:r w:rsidR="00FD5B92">
        <w:rPr>
          <w:rFonts w:cs="Arial"/>
          <w:sz w:val="22"/>
          <w:szCs w:val="22"/>
        </w:rPr>
        <w:t xml:space="preserve"> further</w:t>
      </w:r>
      <w:r>
        <w:rPr>
          <w:rFonts w:cs="Arial"/>
          <w:sz w:val="22"/>
          <w:szCs w:val="22"/>
        </w:rPr>
        <w:t xml:space="preserve"> and formally introduce the issue at the next meeting.</w:t>
      </w:r>
    </w:p>
    <w:p w:rsidR="008D6ED0" w:rsidRDefault="00FD5B92">
      <w:pPr>
        <w:tabs>
          <w:tab w:val="clear" w:pos="9270"/>
        </w:tabs>
        <w:rPr>
          <w:rFonts w:cs="Arial"/>
          <w:sz w:val="22"/>
          <w:szCs w:val="22"/>
        </w:rPr>
      </w:pPr>
      <w:r>
        <w:rPr>
          <w:rFonts w:cs="Arial"/>
          <w:sz w:val="22"/>
          <w:szCs w:val="22"/>
        </w:rPr>
        <w:t xml:space="preserve"> </w:t>
      </w:r>
    </w:p>
    <w:p w:rsidR="008D6ED0" w:rsidRDefault="00FD5B92">
      <w:pPr>
        <w:tabs>
          <w:tab w:val="clear" w:pos="9270"/>
        </w:tabs>
        <w:rPr>
          <w:rFonts w:cs="Arial"/>
          <w:sz w:val="22"/>
          <w:szCs w:val="22"/>
        </w:rPr>
      </w:pPr>
      <w:r>
        <w:rPr>
          <w:rFonts w:cs="Arial"/>
          <w:sz w:val="22"/>
          <w:szCs w:val="22"/>
        </w:rPr>
        <w:t xml:space="preserve">- </w:t>
      </w:r>
      <w:r w:rsidR="008D6ED0">
        <w:rPr>
          <w:rFonts w:cs="Arial"/>
          <w:sz w:val="22"/>
          <w:szCs w:val="22"/>
        </w:rPr>
        <w:t>.</w:t>
      </w:r>
      <w:proofErr w:type="spellStart"/>
      <w:r w:rsidR="008D6ED0">
        <w:rPr>
          <w:rFonts w:cs="Arial"/>
          <w:sz w:val="22"/>
          <w:szCs w:val="22"/>
        </w:rPr>
        <w:t>dll</w:t>
      </w:r>
      <w:proofErr w:type="spellEnd"/>
      <w:r w:rsidR="008D6ED0">
        <w:rPr>
          <w:rFonts w:cs="Arial"/>
          <w:sz w:val="22"/>
          <w:szCs w:val="22"/>
        </w:rPr>
        <w:t xml:space="preserve"> checking topic:</w:t>
      </w:r>
    </w:p>
    <w:p w:rsidR="00FD5B92" w:rsidRDefault="00FD5B92">
      <w:pPr>
        <w:tabs>
          <w:tab w:val="clear" w:pos="9270"/>
        </w:tabs>
        <w:rPr>
          <w:rFonts w:cs="Arial"/>
          <w:sz w:val="22"/>
          <w:szCs w:val="22"/>
        </w:rPr>
      </w:pPr>
      <w:r>
        <w:rPr>
          <w:rFonts w:cs="Arial"/>
          <w:sz w:val="22"/>
          <w:szCs w:val="22"/>
        </w:rPr>
        <w:t>Mike LaBonte reviewed a document he is preparing as a specification for the parser developer for the .</w:t>
      </w:r>
      <w:proofErr w:type="spellStart"/>
      <w:r>
        <w:rPr>
          <w:rFonts w:cs="Arial"/>
          <w:sz w:val="22"/>
          <w:szCs w:val="22"/>
        </w:rPr>
        <w:t>dll</w:t>
      </w:r>
      <w:proofErr w:type="spellEnd"/>
      <w:r>
        <w:rPr>
          <w:rFonts w:cs="Arial"/>
          <w:sz w:val="22"/>
          <w:szCs w:val="22"/>
        </w:rPr>
        <w:t xml:space="preserve"> checking project.  He noted that the only thing the current parser does with the .</w:t>
      </w:r>
      <w:proofErr w:type="spellStart"/>
      <w:r>
        <w:rPr>
          <w:rFonts w:cs="Arial"/>
          <w:sz w:val="22"/>
          <w:szCs w:val="22"/>
        </w:rPr>
        <w:t>dll</w:t>
      </w:r>
      <w:proofErr w:type="spellEnd"/>
      <w:r>
        <w:rPr>
          <w:rFonts w:cs="Arial"/>
          <w:sz w:val="22"/>
          <w:szCs w:val="22"/>
        </w:rPr>
        <w:t xml:space="preserve">/.so itself is to confirm that the file exists.  One section details which combinations of the four possible AMI </w:t>
      </w:r>
      <w:proofErr w:type="gramStart"/>
      <w:r>
        <w:rPr>
          <w:rFonts w:cs="Arial"/>
          <w:sz w:val="22"/>
          <w:szCs w:val="22"/>
        </w:rPr>
        <w:t>functions(</w:t>
      </w:r>
      <w:proofErr w:type="gramEnd"/>
      <w:r>
        <w:rPr>
          <w:rFonts w:cs="Arial"/>
          <w:sz w:val="22"/>
          <w:szCs w:val="22"/>
        </w:rPr>
        <w:t>) are valid.  He noted that the section regarding actual testing of the function calls is a work in progress, and that parsing out the string to be passed to the .</w:t>
      </w:r>
      <w:proofErr w:type="spellStart"/>
      <w:r>
        <w:rPr>
          <w:rFonts w:cs="Arial"/>
          <w:sz w:val="22"/>
          <w:szCs w:val="22"/>
        </w:rPr>
        <w:t>dll</w:t>
      </w:r>
      <w:proofErr w:type="spellEnd"/>
      <w:r>
        <w:rPr>
          <w:rFonts w:cs="Arial"/>
          <w:sz w:val="22"/>
          <w:szCs w:val="22"/>
        </w:rPr>
        <w:t xml:space="preserve"> might be a large project and outside the scope of a contract with the parser developer.</w:t>
      </w:r>
    </w:p>
    <w:p w:rsidR="00FD5B92" w:rsidRDefault="00FD5B92">
      <w:pPr>
        <w:tabs>
          <w:tab w:val="clear" w:pos="9270"/>
        </w:tabs>
        <w:rPr>
          <w:rFonts w:cs="Arial"/>
          <w:sz w:val="22"/>
          <w:szCs w:val="22"/>
        </w:rPr>
      </w:pPr>
    </w:p>
    <w:p w:rsidR="00FD5B92" w:rsidRDefault="00FD5B92">
      <w:pPr>
        <w:tabs>
          <w:tab w:val="clear" w:pos="9270"/>
        </w:tabs>
        <w:rPr>
          <w:rFonts w:cs="Arial"/>
          <w:sz w:val="22"/>
          <w:szCs w:val="22"/>
        </w:rPr>
      </w:pPr>
      <w:r>
        <w:rPr>
          <w:rFonts w:cs="Arial"/>
          <w:sz w:val="22"/>
          <w:szCs w:val="22"/>
        </w:rPr>
        <w:t xml:space="preserve">Radek </w:t>
      </w:r>
      <w:r w:rsidR="00D90682">
        <w:rPr>
          <w:rFonts w:cs="Arial"/>
          <w:sz w:val="22"/>
          <w:szCs w:val="22"/>
        </w:rPr>
        <w:t xml:space="preserve">Biernacki </w:t>
      </w:r>
      <w:r>
        <w:rPr>
          <w:rFonts w:cs="Arial"/>
          <w:sz w:val="22"/>
          <w:szCs w:val="22"/>
        </w:rPr>
        <w:t xml:space="preserve">noted that, unlike the current parser that checks text files, this checking cannot be done across platforms.  Mike agreed and said one possibility was that all shared objects would be listed, but only test results for that specific platform could be given.  Bob noted that this was the reason they are actively looking to introduce a 64 bit windows version of </w:t>
      </w:r>
      <w:proofErr w:type="spellStart"/>
      <w:r>
        <w:rPr>
          <w:rFonts w:cs="Arial"/>
          <w:sz w:val="22"/>
          <w:szCs w:val="22"/>
        </w:rPr>
        <w:t>ibischk</w:t>
      </w:r>
      <w:proofErr w:type="spellEnd"/>
      <w:r>
        <w:rPr>
          <w:rFonts w:cs="Arial"/>
          <w:sz w:val="22"/>
          <w:szCs w:val="22"/>
        </w:rPr>
        <w:t xml:space="preserve">.  Radek noted that the shared object checker might be a stand-alone tool in addition to </w:t>
      </w:r>
      <w:proofErr w:type="spellStart"/>
      <w:r>
        <w:rPr>
          <w:rFonts w:cs="Arial"/>
          <w:sz w:val="22"/>
          <w:szCs w:val="22"/>
        </w:rPr>
        <w:t>ibischk</w:t>
      </w:r>
      <w:proofErr w:type="spellEnd"/>
      <w:r>
        <w:rPr>
          <w:rFonts w:cs="Arial"/>
          <w:sz w:val="22"/>
          <w:szCs w:val="22"/>
        </w:rPr>
        <w:t>.</w:t>
      </w:r>
    </w:p>
    <w:p w:rsidR="00546B77" w:rsidRDefault="00546B77">
      <w:pPr>
        <w:tabs>
          <w:tab w:val="clear" w:pos="9270"/>
        </w:tabs>
        <w:rPr>
          <w:rFonts w:cs="Arial"/>
          <w:sz w:val="22"/>
          <w:szCs w:val="22"/>
        </w:rPr>
      </w:pPr>
    </w:p>
    <w:p w:rsidR="00546B77" w:rsidRDefault="00546B77">
      <w:pPr>
        <w:tabs>
          <w:tab w:val="clear" w:pos="9270"/>
        </w:tabs>
        <w:rPr>
          <w:rFonts w:cs="Arial"/>
          <w:sz w:val="22"/>
          <w:szCs w:val="22"/>
        </w:rPr>
      </w:pPr>
      <w:r>
        <w:rPr>
          <w:rFonts w:cs="Arial"/>
          <w:sz w:val="22"/>
          <w:szCs w:val="22"/>
        </w:rPr>
        <w:t>M</w:t>
      </w:r>
      <w:r w:rsidR="00FD5B92">
        <w:rPr>
          <w:rFonts w:cs="Arial"/>
          <w:sz w:val="22"/>
          <w:szCs w:val="22"/>
        </w:rPr>
        <w:t>ike reminded everyone that q</w:t>
      </w:r>
      <w:r>
        <w:rPr>
          <w:rFonts w:cs="Arial"/>
          <w:sz w:val="22"/>
          <w:szCs w:val="22"/>
        </w:rPr>
        <w:t>uality</w:t>
      </w:r>
      <w:r w:rsidR="00FD5B92">
        <w:rPr>
          <w:rFonts w:cs="Arial"/>
          <w:sz w:val="22"/>
          <w:szCs w:val="22"/>
        </w:rPr>
        <w:t xml:space="preserve"> task group meetings are held</w:t>
      </w:r>
      <w:r>
        <w:rPr>
          <w:rFonts w:cs="Arial"/>
          <w:sz w:val="22"/>
          <w:szCs w:val="22"/>
        </w:rPr>
        <w:t xml:space="preserve"> Tuesday mornings at 8AM PT.</w:t>
      </w:r>
    </w:p>
    <w:p w:rsidR="00546B77" w:rsidRDefault="00546B77">
      <w:pPr>
        <w:tabs>
          <w:tab w:val="clear" w:pos="9270"/>
        </w:tabs>
        <w:rPr>
          <w:rFonts w:cs="Arial"/>
          <w:sz w:val="22"/>
          <w:szCs w:val="22"/>
        </w:rPr>
      </w:pPr>
    </w:p>
    <w:p w:rsidR="00D4759E" w:rsidRDefault="00D4759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NEW TECHNICAL ISSUES</w:t>
      </w:r>
    </w:p>
    <w:p w:rsidR="00243CBF" w:rsidRPr="007050FE" w:rsidRDefault="007050FE">
      <w:pPr>
        <w:tabs>
          <w:tab w:val="clear" w:pos="9270"/>
        </w:tabs>
        <w:rPr>
          <w:rFonts w:eastAsia="Calibri" w:cs="Arial"/>
          <w:sz w:val="22"/>
          <w:szCs w:val="22"/>
        </w:rPr>
      </w:pPr>
      <w:r>
        <w:rPr>
          <w:rFonts w:eastAsia="Calibri" w:cs="Arial"/>
          <w:sz w:val="22"/>
          <w:szCs w:val="22"/>
        </w:rPr>
        <w:t xml:space="preserve">Michael Mirmak suggested that we might introduce MD5 or SHA1 hash information for the </w:t>
      </w:r>
      <w:proofErr w:type="spellStart"/>
      <w:r>
        <w:rPr>
          <w:rFonts w:eastAsia="Calibri" w:cs="Arial"/>
          <w:sz w:val="22"/>
          <w:szCs w:val="22"/>
        </w:rPr>
        <w:t>ibischk</w:t>
      </w:r>
      <w:proofErr w:type="spellEnd"/>
      <w:r>
        <w:rPr>
          <w:rFonts w:eastAsia="Calibri" w:cs="Arial"/>
          <w:sz w:val="22"/>
          <w:szCs w:val="22"/>
        </w:rPr>
        <w:t xml:space="preserve"> parser </w:t>
      </w:r>
      <w:r w:rsidR="00FB3999">
        <w:rPr>
          <w:rFonts w:eastAsia="Calibri" w:cs="Arial"/>
          <w:sz w:val="22"/>
          <w:szCs w:val="22"/>
        </w:rPr>
        <w:t>executables</w:t>
      </w:r>
      <w:r>
        <w:rPr>
          <w:rFonts w:eastAsia="Calibri" w:cs="Arial"/>
          <w:sz w:val="22"/>
          <w:szCs w:val="22"/>
        </w:rPr>
        <w:t xml:space="preserve">, so that downloaders could be assured they had received what they originally intended.  Mike agreed that </w:t>
      </w:r>
      <w:r w:rsidR="00D90682">
        <w:rPr>
          <w:rFonts w:eastAsia="Calibri" w:cs="Arial"/>
          <w:sz w:val="22"/>
          <w:szCs w:val="22"/>
        </w:rPr>
        <w:t xml:space="preserve">introducing MD5 or SHA1 hash information for the </w:t>
      </w:r>
      <w:proofErr w:type="spellStart"/>
      <w:r w:rsidR="00D90682">
        <w:rPr>
          <w:rFonts w:eastAsia="Calibri" w:cs="Arial"/>
          <w:sz w:val="22"/>
          <w:szCs w:val="22"/>
        </w:rPr>
        <w:t>ibischk</w:t>
      </w:r>
      <w:proofErr w:type="spellEnd"/>
      <w:r w:rsidR="00D90682">
        <w:rPr>
          <w:rFonts w:eastAsia="Calibri" w:cs="Arial"/>
          <w:sz w:val="22"/>
          <w:szCs w:val="22"/>
        </w:rPr>
        <w:t xml:space="preserve"> parser executables</w:t>
      </w:r>
      <w:r w:rsidR="00D90682" w:rsidDel="00D90682">
        <w:rPr>
          <w:rFonts w:eastAsia="Calibri" w:cs="Arial"/>
          <w:sz w:val="22"/>
          <w:szCs w:val="22"/>
        </w:rPr>
        <w:t xml:space="preserve"> </w:t>
      </w:r>
      <w:r>
        <w:rPr>
          <w:rFonts w:eastAsia="Calibri" w:cs="Arial"/>
          <w:sz w:val="22"/>
          <w:szCs w:val="22"/>
        </w:rPr>
        <w:t xml:space="preserve">was a good idea and </w:t>
      </w:r>
      <w:r w:rsidR="00D90682">
        <w:rPr>
          <w:rFonts w:eastAsia="Calibri" w:cs="Arial"/>
          <w:sz w:val="22"/>
          <w:szCs w:val="22"/>
        </w:rPr>
        <w:t>plans to</w:t>
      </w:r>
      <w:r>
        <w:rPr>
          <w:rFonts w:eastAsia="Calibri" w:cs="Arial"/>
          <w:sz w:val="22"/>
          <w:szCs w:val="22"/>
        </w:rPr>
        <w:t xml:space="preserve"> implement it</w:t>
      </w:r>
      <w:r w:rsidR="00D90682">
        <w:rPr>
          <w:rFonts w:eastAsia="Calibri" w:cs="Arial"/>
          <w:sz w:val="22"/>
          <w:szCs w:val="22"/>
        </w:rPr>
        <w:t xml:space="preserve"> [AR]</w:t>
      </w:r>
      <w:r>
        <w:rPr>
          <w:rFonts w:eastAsia="Calibri" w:cs="Arial"/>
          <w:sz w:val="22"/>
          <w:szCs w:val="22"/>
        </w:rPr>
        <w:t>.</w:t>
      </w:r>
    </w:p>
    <w:p w:rsidR="00243CBF" w:rsidRDefault="00243CBF">
      <w:pPr>
        <w:tabs>
          <w:tab w:val="clear" w:pos="9270"/>
        </w:tabs>
        <w:rPr>
          <w:rFonts w:cs="Arial"/>
          <w:sz w:val="22"/>
          <w:szCs w:val="22"/>
        </w:rPr>
      </w:pPr>
    </w:p>
    <w:p w:rsidR="00D90682" w:rsidRDefault="00D9068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B47B56" w:rsidRDefault="00A2546A" w:rsidP="00B47B56">
      <w:pPr>
        <w:tabs>
          <w:tab w:val="clear" w:pos="9270"/>
        </w:tabs>
        <w:rPr>
          <w:rFonts w:cs="Arial"/>
          <w:sz w:val="22"/>
          <w:szCs w:val="22"/>
        </w:rPr>
      </w:pPr>
      <w:r>
        <w:rPr>
          <w:rFonts w:cs="Arial"/>
          <w:sz w:val="22"/>
          <w:szCs w:val="22"/>
        </w:rPr>
        <w:t>The next IBIS Open Forum telec</w:t>
      </w:r>
      <w:r w:rsidR="001B3F6D">
        <w:rPr>
          <w:rFonts w:cs="Arial"/>
          <w:sz w:val="22"/>
          <w:szCs w:val="22"/>
        </w:rPr>
        <w:t>onf</w:t>
      </w:r>
      <w:r w:rsidR="00B00142">
        <w:rPr>
          <w:rFonts w:cs="Arial"/>
          <w:sz w:val="22"/>
          <w:szCs w:val="22"/>
        </w:rPr>
        <w:t xml:space="preserve">erence meeting will be held </w:t>
      </w:r>
      <w:r w:rsidR="00806FF2">
        <w:rPr>
          <w:rFonts w:cs="Arial"/>
          <w:sz w:val="22"/>
          <w:szCs w:val="22"/>
        </w:rPr>
        <w:t>March</w:t>
      </w:r>
      <w:r w:rsidR="00AA3C1F">
        <w:rPr>
          <w:rFonts w:cs="Arial"/>
          <w:sz w:val="22"/>
          <w:szCs w:val="22"/>
        </w:rPr>
        <w:t xml:space="preserve"> </w:t>
      </w:r>
      <w:r w:rsidR="00806FF2">
        <w:rPr>
          <w:rFonts w:cs="Arial"/>
          <w:sz w:val="22"/>
          <w:szCs w:val="22"/>
        </w:rPr>
        <w:t>18</w:t>
      </w:r>
      <w:r w:rsidR="00B47B56">
        <w:rPr>
          <w:rFonts w:cs="Arial"/>
          <w:sz w:val="22"/>
          <w:szCs w:val="22"/>
        </w:rPr>
        <w:t>, 2016</w:t>
      </w:r>
      <w:r>
        <w:rPr>
          <w:rFonts w:cs="Arial"/>
          <w:sz w:val="22"/>
          <w:szCs w:val="22"/>
        </w:rPr>
        <w:t>.  The following IBIS Open Forum teleconf</w:t>
      </w:r>
      <w:r w:rsidR="00EA51E8">
        <w:rPr>
          <w:rFonts w:cs="Arial"/>
          <w:sz w:val="22"/>
          <w:szCs w:val="22"/>
        </w:rPr>
        <w:t xml:space="preserve">erence meeting will be held </w:t>
      </w:r>
      <w:r w:rsidR="00806FF2">
        <w:rPr>
          <w:rFonts w:cs="Arial"/>
          <w:sz w:val="22"/>
          <w:szCs w:val="22"/>
        </w:rPr>
        <w:t>April 10</w:t>
      </w:r>
      <w:r w:rsidR="00957BF9">
        <w:rPr>
          <w:rFonts w:cs="Arial"/>
          <w:sz w:val="22"/>
          <w:szCs w:val="22"/>
        </w:rPr>
        <w:t>, 2016</w:t>
      </w:r>
      <w:r>
        <w:rPr>
          <w:rFonts w:cs="Arial"/>
          <w:sz w:val="22"/>
          <w:szCs w:val="22"/>
        </w:rPr>
        <w:t>.</w:t>
      </w:r>
      <w:r w:rsidR="00167728">
        <w:rPr>
          <w:rFonts w:cs="Arial"/>
          <w:sz w:val="22"/>
          <w:szCs w:val="22"/>
        </w:rPr>
        <w:t xml:space="preserve">  </w:t>
      </w:r>
    </w:p>
    <w:p w:rsidR="00957BF9" w:rsidRDefault="00957BF9">
      <w:pPr>
        <w:tabs>
          <w:tab w:val="clear" w:pos="9270"/>
        </w:tabs>
        <w:rPr>
          <w:rFonts w:cs="Arial"/>
          <w:sz w:val="22"/>
          <w:szCs w:val="22"/>
        </w:rPr>
      </w:pPr>
    </w:p>
    <w:p w:rsidR="00703F8A" w:rsidRDefault="00546B77" w:rsidP="00703F8A">
      <w:pPr>
        <w:tabs>
          <w:tab w:val="clear" w:pos="9270"/>
        </w:tabs>
        <w:rPr>
          <w:rFonts w:cs="Arial"/>
          <w:sz w:val="22"/>
          <w:szCs w:val="22"/>
        </w:rPr>
      </w:pPr>
      <w:r>
        <w:rPr>
          <w:rFonts w:cs="Arial"/>
          <w:sz w:val="22"/>
          <w:szCs w:val="22"/>
        </w:rPr>
        <w:t>M</w:t>
      </w:r>
      <w:r w:rsidR="008E1E65">
        <w:rPr>
          <w:rFonts w:cs="Arial"/>
          <w:sz w:val="22"/>
          <w:szCs w:val="22"/>
        </w:rPr>
        <w:t xml:space="preserve">ichael </w:t>
      </w:r>
      <w:r>
        <w:rPr>
          <w:rFonts w:cs="Arial"/>
          <w:sz w:val="22"/>
          <w:szCs w:val="22"/>
        </w:rPr>
        <w:t>M</w:t>
      </w:r>
      <w:r w:rsidR="008E1E65">
        <w:rPr>
          <w:rFonts w:cs="Arial"/>
          <w:sz w:val="22"/>
          <w:szCs w:val="22"/>
        </w:rPr>
        <w:t>irmak</w:t>
      </w:r>
      <w:r w:rsidR="00703F8A">
        <w:rPr>
          <w:rFonts w:cs="Arial"/>
          <w:sz w:val="22"/>
          <w:szCs w:val="22"/>
        </w:rPr>
        <w:t xml:space="preserve"> moved to adjourn.  </w:t>
      </w:r>
      <w:r>
        <w:rPr>
          <w:rFonts w:cs="Arial"/>
          <w:sz w:val="22"/>
          <w:szCs w:val="22"/>
        </w:rPr>
        <w:t>Arpad</w:t>
      </w:r>
      <w:r w:rsidR="00703F8A">
        <w:rPr>
          <w:rFonts w:cs="Arial"/>
          <w:sz w:val="22"/>
          <w:szCs w:val="22"/>
        </w:rPr>
        <w:t xml:space="preserve"> </w:t>
      </w:r>
      <w:r w:rsidR="00D90682">
        <w:rPr>
          <w:rFonts w:cs="Arial"/>
          <w:sz w:val="22"/>
          <w:szCs w:val="22"/>
        </w:rPr>
        <w:t xml:space="preserve">Muranyi </w:t>
      </w:r>
      <w:r w:rsidR="00703F8A">
        <w:rPr>
          <w:rFonts w:cs="Arial"/>
          <w:sz w:val="22"/>
          <w:szCs w:val="22"/>
        </w:rPr>
        <w:t>seconded the motion.</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44764A" w:rsidP="005D2884">
      <w:pPr>
        <w:tabs>
          <w:tab w:val="clear" w:pos="9270"/>
        </w:tabs>
        <w:ind w:firstLine="720"/>
        <w:rPr>
          <w:rFonts w:cs="Arial"/>
          <w:sz w:val="22"/>
          <w:szCs w:val="22"/>
        </w:rPr>
      </w:pPr>
      <w:hyperlink r:id="rId15"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IBIS-AMI Modeling Specialist, Signal Integrity Software</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44764A">
      <w:pPr>
        <w:tabs>
          <w:tab w:val="clear" w:pos="9270"/>
        </w:tabs>
        <w:ind w:firstLine="720"/>
        <w:rPr>
          <w:rFonts w:cs="Arial"/>
          <w:sz w:val="22"/>
          <w:szCs w:val="22"/>
        </w:rPr>
      </w:pPr>
      <w:hyperlink r:id="rId16"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lastRenderedPageBreak/>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44764A">
      <w:pPr>
        <w:tabs>
          <w:tab w:val="clear" w:pos="9270"/>
        </w:tabs>
        <w:ind w:firstLine="720"/>
        <w:rPr>
          <w:rFonts w:cs="Arial"/>
          <w:sz w:val="22"/>
          <w:szCs w:val="22"/>
        </w:rPr>
      </w:pPr>
      <w:hyperlink r:id="rId17"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44764A" w:rsidP="00FC1B9A">
      <w:pPr>
        <w:ind w:firstLine="720"/>
        <w:rPr>
          <w:color w:val="000000" w:themeColor="text1"/>
        </w:rPr>
      </w:pPr>
      <w:hyperlink r:id="rId18"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44764A">
      <w:pPr>
        <w:tabs>
          <w:tab w:val="clear" w:pos="9270"/>
        </w:tabs>
        <w:ind w:firstLine="720"/>
        <w:rPr>
          <w:rFonts w:eastAsia="Calibri" w:cs="Arial"/>
          <w:sz w:val="22"/>
          <w:szCs w:val="22"/>
          <w:lang w:val="fr-FR"/>
        </w:rPr>
      </w:pPr>
      <w:hyperlink r:id="rId19"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44764A" w:rsidP="005D2884">
      <w:pPr>
        <w:tabs>
          <w:tab w:val="clear" w:pos="9270"/>
        </w:tabs>
        <w:ind w:firstLine="720"/>
        <w:rPr>
          <w:rFonts w:cs="Arial"/>
          <w:sz w:val="22"/>
          <w:szCs w:val="22"/>
        </w:rPr>
      </w:pPr>
      <w:hyperlink r:id="rId20"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44764A">
      <w:pPr>
        <w:tabs>
          <w:tab w:val="clear" w:pos="9270"/>
        </w:tabs>
        <w:ind w:firstLine="720"/>
        <w:rPr>
          <w:rFonts w:cs="Arial"/>
          <w:sz w:val="22"/>
          <w:szCs w:val="22"/>
        </w:rPr>
      </w:pPr>
      <w:hyperlink r:id="rId21"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2"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3" w:history="1">
        <w:r w:rsidRPr="00FC1B9A">
          <w:rPr>
            <w:rStyle w:val="Hyperlink"/>
          </w:rPr>
          <w:t>ibis@freelists.org</w:t>
        </w:r>
      </w:hyperlink>
      <w:r w:rsidRPr="005D2884">
        <w:rPr>
          <w:color w:val="000000"/>
          <w:sz w:val="22"/>
          <w:szCs w:val="22"/>
        </w:rPr>
        <w:t xml:space="preserve"> and/or </w:t>
      </w:r>
      <w:hyperlink r:id="rId24" w:history="1">
        <w:r w:rsidRPr="00FC1B9A">
          <w:rPr>
            <w:rStyle w:val="Hyperlink"/>
          </w:rPr>
          <w:t>ibis-users@freelists.org</w:t>
        </w:r>
      </w:hyperlink>
      <w:r w:rsidRPr="005D2884">
        <w:rPr>
          <w:color w:val="000000"/>
          <w:sz w:val="22"/>
          <w:szCs w:val="22"/>
        </w:rPr>
        <w:t xml:space="preserve"> email lists (formerly </w:t>
      </w:r>
      <w:hyperlink r:id="rId25" w:history="1">
        <w:r w:rsidRPr="00FC1B9A">
          <w:rPr>
            <w:rStyle w:val="Hyperlink"/>
          </w:rPr>
          <w:t>ibis@eda.org</w:t>
        </w:r>
      </w:hyperlink>
      <w:r w:rsidRPr="005D2884">
        <w:rPr>
          <w:color w:val="000000"/>
          <w:sz w:val="22"/>
          <w:szCs w:val="22"/>
        </w:rPr>
        <w:t xml:space="preserve"> and </w:t>
      </w:r>
      <w:hyperlink r:id="rId26"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7" w:history="1">
        <w:r w:rsidR="00FC1B9A" w:rsidRPr="00C02D7B">
          <w:rPr>
            <w:rStyle w:val="Hyperlink"/>
          </w:rPr>
          <w:t>ibis-macro@freelists.org</w:t>
        </w:r>
      </w:hyperlink>
      <w:r w:rsidR="00FC1B9A" w:rsidRPr="00FC1B9A">
        <w:rPr>
          <w:color w:val="000000"/>
          <w:sz w:val="22"/>
          <w:szCs w:val="22"/>
        </w:rPr>
        <w:t xml:space="preserve">, </w:t>
      </w:r>
      <w:hyperlink r:id="rId28" w:history="1">
        <w:r w:rsidRPr="00FC1B9A">
          <w:rPr>
            <w:rStyle w:val="Hyperlink"/>
          </w:rPr>
          <w:t>ibis-interconn@freelists.org</w:t>
        </w:r>
      </w:hyperlink>
      <w:r w:rsidRPr="00FC1B9A">
        <w:rPr>
          <w:color w:val="000000"/>
          <w:sz w:val="22"/>
          <w:szCs w:val="22"/>
        </w:rPr>
        <w:t xml:space="preserve">, or </w:t>
      </w:r>
      <w:hyperlink r:id="rId29"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lastRenderedPageBreak/>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 xml:space="preserve">The BUG Report Form for </w:t>
      </w:r>
      <w:proofErr w:type="spellStart"/>
      <w:r w:rsidRPr="005D2884">
        <w:rPr>
          <w:color w:val="000000"/>
          <w:sz w:val="22"/>
          <w:szCs w:val="22"/>
        </w:rPr>
        <w:t>ibischk</w:t>
      </w:r>
      <w:proofErr w:type="spellEnd"/>
      <w:r w:rsidRPr="005D2884">
        <w:rPr>
          <w:color w:val="000000"/>
          <w:sz w:val="22"/>
          <w:szCs w:val="22"/>
        </w:rPr>
        <w:t xml:space="preserve"> resides along with reported BUGs at:</w:t>
      </w:r>
    </w:p>
    <w:p w:rsidR="005D2884" w:rsidRPr="005D2884" w:rsidRDefault="005D2884" w:rsidP="005D2884">
      <w:pPr>
        <w:rPr>
          <w:color w:val="000000"/>
          <w:sz w:val="22"/>
          <w:szCs w:val="22"/>
        </w:rPr>
      </w:pPr>
    </w:p>
    <w:p w:rsidR="005D2884" w:rsidRPr="005D2884" w:rsidRDefault="0044764A" w:rsidP="005D2884">
      <w:pPr>
        <w:ind w:left="720"/>
        <w:rPr>
          <w:rStyle w:val="Hyperlink"/>
        </w:rPr>
      </w:pPr>
      <w:hyperlink r:id="rId30"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1" w:history="1">
        <w:r w:rsidR="005406F3" w:rsidRPr="00914714">
          <w:rPr>
            <w:rStyle w:val="Hyperlink"/>
          </w:rPr>
          <w:t>http://www.ibis.org/ bugs/</w:t>
        </w:r>
        <w:proofErr w:type="spellStart"/>
        <w:r w:rsidR="005406F3" w:rsidRPr="00914714">
          <w:rPr>
            <w:rStyle w:val="Hyperlink"/>
          </w:rPr>
          <w:t>ibischk</w:t>
        </w:r>
        <w:proofErr w:type="spellEnd"/>
        <w:r w:rsidR="005406F3" w:rsidRPr="00914714">
          <w:rPr>
            <w:rStyle w:val="Hyperlink"/>
          </w:rPr>
          <w:t>/bugform.txt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44764A" w:rsidP="005D2884">
      <w:pPr>
        <w:ind w:left="720"/>
        <w:rPr>
          <w:rStyle w:val="Hyperlink"/>
        </w:rPr>
      </w:pPr>
      <w:hyperlink r:id="rId32"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w:t>
      </w:r>
      <w:proofErr w:type="spellStart"/>
      <w:r w:rsidR="005406F3">
        <w:rPr>
          <w:color w:val="000000"/>
          <w:sz w:val="22"/>
          <w:szCs w:val="22"/>
        </w:rPr>
        <w:t>icmchk</w:t>
      </w:r>
      <w:proofErr w:type="spellEnd"/>
      <w:r w:rsidR="005406F3">
        <w:rPr>
          <w:color w:val="000000"/>
          <w:sz w:val="22"/>
          <w:szCs w:val="22"/>
        </w:rPr>
        <w:t xml:space="preserve">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44764A" w:rsidP="005D2884">
      <w:pPr>
        <w:ind w:left="720"/>
        <w:rPr>
          <w:rStyle w:val="Hyperlink"/>
        </w:rPr>
      </w:pPr>
      <w:hyperlink r:id="rId34"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5"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44764A" w:rsidP="005D2884">
      <w:pPr>
        <w:tabs>
          <w:tab w:val="clear" w:pos="9270"/>
        </w:tabs>
        <w:ind w:left="720"/>
        <w:rPr>
          <w:rStyle w:val="Hyperlink"/>
        </w:rPr>
      </w:pPr>
      <w:hyperlink r:id="rId36"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7"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44764A">
      <w:pPr>
        <w:tabs>
          <w:tab w:val="clear" w:pos="9270"/>
        </w:tabs>
        <w:ind w:firstLine="720"/>
      </w:pPr>
      <w:hyperlink r:id="rId39"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44764A">
      <w:pPr>
        <w:tabs>
          <w:tab w:val="clear" w:pos="9270"/>
        </w:tabs>
        <w:ind w:firstLine="720"/>
        <w:rPr>
          <w:rFonts w:cs="Arial"/>
          <w:sz w:val="22"/>
          <w:szCs w:val="22"/>
        </w:rPr>
      </w:pPr>
      <w:hyperlink r:id="rId40"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IBIS – SAE STANDARDS BALLOT VOTING STATUS</w:t>
      </w:r>
    </w:p>
    <w:tbl>
      <w:tblPr>
        <w:tblW w:w="0" w:type="auto"/>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E9727C" w:rsidTr="0093038B">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E9727C" w:rsidRDefault="00E9727C" w:rsidP="0093038B">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E9727C" w:rsidRDefault="00E9727C" w:rsidP="0093038B">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E9727C" w:rsidRDefault="00E9727C" w:rsidP="0093038B">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E9727C" w:rsidRDefault="00E9727C" w:rsidP="0093038B">
            <w:pPr>
              <w:ind w:right="0"/>
              <w:jc w:val="center"/>
            </w:pPr>
            <w:r>
              <w:rPr>
                <w:b/>
                <w:sz w:val="16"/>
              </w:rPr>
              <w:t>January 8, 2016</w:t>
            </w:r>
          </w:p>
        </w:tc>
        <w:tc>
          <w:tcPr>
            <w:tcW w:w="1080" w:type="dxa"/>
            <w:tcBorders>
              <w:top w:val="single" w:sz="4" w:space="0" w:color="000000"/>
              <w:bottom w:val="single" w:sz="4" w:space="0" w:color="000000"/>
            </w:tcBorders>
            <w:shd w:val="clear" w:color="auto" w:fill="FFFFFF"/>
            <w:vAlign w:val="bottom"/>
          </w:tcPr>
          <w:p w:rsidR="00E9727C" w:rsidRDefault="00E9727C" w:rsidP="0093038B">
            <w:pPr>
              <w:ind w:right="0"/>
              <w:jc w:val="center"/>
            </w:pPr>
            <w:r>
              <w:rPr>
                <w:b/>
                <w:sz w:val="16"/>
              </w:rPr>
              <w:t>January 22, 2016</w:t>
            </w:r>
          </w:p>
        </w:tc>
        <w:tc>
          <w:tcPr>
            <w:tcW w:w="1079" w:type="dxa"/>
            <w:tcBorders>
              <w:top w:val="single" w:sz="4" w:space="0" w:color="000000"/>
              <w:bottom w:val="single" w:sz="4" w:space="0" w:color="000000"/>
            </w:tcBorders>
            <w:shd w:val="clear" w:color="auto" w:fill="FFFFFF"/>
            <w:vAlign w:val="bottom"/>
          </w:tcPr>
          <w:p w:rsidR="00E9727C" w:rsidRDefault="00E9727C" w:rsidP="0093038B">
            <w:pPr>
              <w:ind w:right="0"/>
              <w:jc w:val="center"/>
            </w:pPr>
            <w:r>
              <w:rPr>
                <w:b/>
                <w:sz w:val="16"/>
              </w:rPr>
              <w:t>February 5, 2016</w:t>
            </w:r>
          </w:p>
        </w:tc>
        <w:tc>
          <w:tcPr>
            <w:tcW w:w="1101" w:type="dxa"/>
            <w:tcBorders>
              <w:top w:val="single" w:sz="4" w:space="0" w:color="000000"/>
              <w:bottom w:val="single" w:sz="4" w:space="0" w:color="000000"/>
              <w:right w:val="single" w:sz="4" w:space="0" w:color="000000"/>
            </w:tcBorders>
            <w:shd w:val="clear" w:color="auto" w:fill="FFFFFF"/>
            <w:vAlign w:val="bottom"/>
          </w:tcPr>
          <w:p w:rsidR="00E9727C" w:rsidRDefault="00E9727C" w:rsidP="0093038B">
            <w:pPr>
              <w:ind w:right="0"/>
              <w:jc w:val="center"/>
            </w:pPr>
            <w:r>
              <w:rPr>
                <w:b/>
                <w:sz w:val="16"/>
              </w:rPr>
              <w:t>February 26, 2016</w:t>
            </w:r>
          </w:p>
        </w:tc>
      </w:tr>
      <w:tr w:rsidR="00E9727C" w:rsidTr="0093038B">
        <w:tc>
          <w:tcPr>
            <w:tcW w:w="2535" w:type="dxa"/>
            <w:tcBorders>
              <w:left w:val="single" w:sz="4" w:space="0" w:color="000000"/>
            </w:tcBorders>
            <w:shd w:val="clear" w:color="auto" w:fill="FFFFFF"/>
            <w:vAlign w:val="center"/>
          </w:tcPr>
          <w:p w:rsidR="00E9727C" w:rsidRDefault="00E9727C" w:rsidP="0093038B">
            <w:pPr>
              <w:ind w:right="0"/>
              <w:rPr>
                <w:sz w:val="16"/>
              </w:rPr>
            </w:pPr>
            <w:r>
              <w:rPr>
                <w:sz w:val="16"/>
              </w:rPr>
              <w:t>ANSYS</w:t>
            </w:r>
          </w:p>
        </w:tc>
        <w:tc>
          <w:tcPr>
            <w:tcW w:w="1438" w:type="dxa"/>
            <w:shd w:val="clear" w:color="auto" w:fill="FFFFFF"/>
          </w:tcPr>
          <w:p w:rsidR="00E9727C" w:rsidRDefault="00E9727C" w:rsidP="0093038B">
            <w:pPr>
              <w:ind w:right="0"/>
              <w:jc w:val="center"/>
              <w:rPr>
                <w:rFonts w:eastAsia="SimSun" w:cs="Arial"/>
                <w:sz w:val="16"/>
                <w:szCs w:val="22"/>
              </w:rPr>
            </w:pPr>
            <w:r>
              <w:rPr>
                <w:sz w:val="16"/>
              </w:rPr>
              <w:t>User</w:t>
            </w:r>
          </w:p>
        </w:tc>
        <w:tc>
          <w:tcPr>
            <w:tcW w:w="1080" w:type="dxa"/>
            <w:shd w:val="clear" w:color="auto" w:fill="FFFFFF"/>
          </w:tcPr>
          <w:p w:rsidR="00E9727C" w:rsidRDefault="00E9727C" w:rsidP="0093038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9727C" w:rsidRDefault="00E9727C" w:rsidP="0093038B">
            <w:pPr>
              <w:ind w:right="0"/>
              <w:jc w:val="center"/>
            </w:pPr>
            <w:r>
              <w:rPr>
                <w:sz w:val="16"/>
                <w:szCs w:val="16"/>
              </w:rPr>
              <w:t>X</w:t>
            </w:r>
          </w:p>
        </w:tc>
        <w:tc>
          <w:tcPr>
            <w:tcW w:w="1080" w:type="dxa"/>
            <w:shd w:val="clear" w:color="auto" w:fill="FFFFFF"/>
          </w:tcPr>
          <w:p w:rsidR="00E9727C" w:rsidRDefault="00E9727C" w:rsidP="0093038B">
            <w:pPr>
              <w:ind w:right="0"/>
              <w:jc w:val="center"/>
            </w:pPr>
            <w:r>
              <w:rPr>
                <w:sz w:val="16"/>
                <w:szCs w:val="16"/>
              </w:rPr>
              <w:t>X</w:t>
            </w:r>
          </w:p>
        </w:tc>
        <w:tc>
          <w:tcPr>
            <w:tcW w:w="1079" w:type="dxa"/>
            <w:shd w:val="clear" w:color="auto" w:fill="FFFFFF"/>
          </w:tcPr>
          <w:p w:rsidR="00E9727C" w:rsidRDefault="00E9727C" w:rsidP="0093038B">
            <w:pPr>
              <w:ind w:right="0"/>
              <w:jc w:val="center"/>
            </w:pPr>
            <w:r>
              <w:rPr>
                <w:sz w:val="16"/>
                <w:szCs w:val="16"/>
              </w:rPr>
              <w:t>X</w:t>
            </w:r>
          </w:p>
        </w:tc>
        <w:tc>
          <w:tcPr>
            <w:tcW w:w="1101" w:type="dxa"/>
            <w:tcBorders>
              <w:right w:val="single" w:sz="4" w:space="0" w:color="000000"/>
            </w:tcBorders>
            <w:shd w:val="clear" w:color="auto" w:fill="FFFFFF"/>
          </w:tcPr>
          <w:p w:rsidR="00E9727C" w:rsidRDefault="00E9727C" w:rsidP="0093038B">
            <w:pPr>
              <w:ind w:right="0"/>
              <w:jc w:val="center"/>
            </w:pPr>
            <w:r>
              <w:rPr>
                <w:sz w:val="16"/>
                <w:szCs w:val="16"/>
              </w:rPr>
              <w:t>X</w:t>
            </w:r>
          </w:p>
        </w:tc>
      </w:tr>
      <w:tr w:rsidR="00E9727C" w:rsidTr="0093038B">
        <w:tc>
          <w:tcPr>
            <w:tcW w:w="2535" w:type="dxa"/>
            <w:tcBorders>
              <w:left w:val="single" w:sz="4" w:space="0" w:color="000000"/>
            </w:tcBorders>
            <w:shd w:val="clear" w:color="auto" w:fill="FFFFFF"/>
            <w:vAlign w:val="center"/>
          </w:tcPr>
          <w:p w:rsidR="00E9727C" w:rsidRDefault="00E9727C" w:rsidP="0093038B">
            <w:pPr>
              <w:ind w:right="0"/>
              <w:rPr>
                <w:sz w:val="16"/>
              </w:rPr>
            </w:pPr>
            <w:r>
              <w:rPr>
                <w:sz w:val="16"/>
              </w:rPr>
              <w:t>Applied Simulation Technology</w:t>
            </w:r>
          </w:p>
        </w:tc>
        <w:tc>
          <w:tcPr>
            <w:tcW w:w="1438" w:type="dxa"/>
            <w:shd w:val="clear" w:color="auto" w:fill="FFFFFF"/>
          </w:tcPr>
          <w:p w:rsidR="00E9727C" w:rsidRDefault="00E9727C" w:rsidP="0093038B">
            <w:pPr>
              <w:ind w:right="0"/>
              <w:jc w:val="center"/>
              <w:rPr>
                <w:rFonts w:eastAsia="SimSun" w:cs="Arial"/>
                <w:sz w:val="16"/>
                <w:szCs w:val="22"/>
              </w:rPr>
            </w:pPr>
            <w:r>
              <w:rPr>
                <w:sz w:val="16"/>
              </w:rPr>
              <w:t>User</w:t>
            </w:r>
          </w:p>
        </w:tc>
        <w:tc>
          <w:tcPr>
            <w:tcW w:w="1080" w:type="dxa"/>
            <w:shd w:val="clear" w:color="auto" w:fill="FFFFFF"/>
          </w:tcPr>
          <w:p w:rsidR="00E9727C" w:rsidRDefault="00E9727C" w:rsidP="0093038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9727C" w:rsidRDefault="00E9727C" w:rsidP="0093038B">
            <w:pPr>
              <w:ind w:right="0"/>
              <w:jc w:val="center"/>
            </w:pPr>
            <w:r>
              <w:rPr>
                <w:sz w:val="16"/>
                <w:szCs w:val="16"/>
              </w:rPr>
              <w:t>-</w:t>
            </w:r>
          </w:p>
        </w:tc>
        <w:tc>
          <w:tcPr>
            <w:tcW w:w="1080" w:type="dxa"/>
            <w:shd w:val="clear" w:color="auto" w:fill="FFFFFF"/>
          </w:tcPr>
          <w:p w:rsidR="00E9727C" w:rsidRDefault="00E9727C" w:rsidP="0093038B">
            <w:pPr>
              <w:ind w:right="0"/>
              <w:jc w:val="center"/>
            </w:pPr>
            <w:r>
              <w:rPr>
                <w:sz w:val="16"/>
                <w:szCs w:val="16"/>
              </w:rPr>
              <w:t>-</w:t>
            </w:r>
          </w:p>
        </w:tc>
        <w:tc>
          <w:tcPr>
            <w:tcW w:w="1079" w:type="dxa"/>
            <w:shd w:val="clear" w:color="auto" w:fill="FFFFFF"/>
          </w:tcPr>
          <w:p w:rsidR="00E9727C" w:rsidRDefault="00E9727C" w:rsidP="0093038B">
            <w:pPr>
              <w:ind w:right="0"/>
              <w:jc w:val="center"/>
            </w:pPr>
            <w:r>
              <w:rPr>
                <w:sz w:val="16"/>
                <w:szCs w:val="16"/>
              </w:rPr>
              <w:t>-</w:t>
            </w:r>
          </w:p>
        </w:tc>
        <w:tc>
          <w:tcPr>
            <w:tcW w:w="1101" w:type="dxa"/>
            <w:tcBorders>
              <w:right w:val="single" w:sz="4" w:space="0" w:color="000000"/>
            </w:tcBorders>
            <w:shd w:val="clear" w:color="auto" w:fill="FFFFFF"/>
          </w:tcPr>
          <w:p w:rsidR="00E9727C" w:rsidRDefault="00E9727C" w:rsidP="0093038B">
            <w:pPr>
              <w:ind w:right="0"/>
              <w:jc w:val="center"/>
            </w:pPr>
            <w:r>
              <w:rPr>
                <w:sz w:val="16"/>
                <w:szCs w:val="16"/>
              </w:rPr>
              <w:t>-</w:t>
            </w:r>
          </w:p>
        </w:tc>
      </w:tr>
      <w:tr w:rsidR="00E9727C" w:rsidTr="0093038B">
        <w:tc>
          <w:tcPr>
            <w:tcW w:w="2535" w:type="dxa"/>
            <w:tcBorders>
              <w:left w:val="single" w:sz="4" w:space="0" w:color="000000"/>
            </w:tcBorders>
            <w:shd w:val="clear" w:color="auto" w:fill="FFFFFF"/>
            <w:vAlign w:val="center"/>
          </w:tcPr>
          <w:p w:rsidR="00E9727C" w:rsidRDefault="00C85592" w:rsidP="0093038B">
            <w:pPr>
              <w:ind w:right="0"/>
              <w:rPr>
                <w:sz w:val="16"/>
              </w:rPr>
            </w:pPr>
            <w:r>
              <w:rPr>
                <w:sz w:val="16"/>
              </w:rPr>
              <w:t>Broadcom Ltd.</w:t>
            </w:r>
          </w:p>
        </w:tc>
        <w:tc>
          <w:tcPr>
            <w:tcW w:w="1438" w:type="dxa"/>
            <w:shd w:val="clear" w:color="auto" w:fill="FFFFFF"/>
          </w:tcPr>
          <w:p w:rsidR="00E9727C" w:rsidRDefault="00E9727C" w:rsidP="0093038B">
            <w:pPr>
              <w:jc w:val="center"/>
              <w:rPr>
                <w:rFonts w:eastAsia="SimSun" w:cs="Arial"/>
                <w:sz w:val="16"/>
                <w:szCs w:val="22"/>
              </w:rPr>
            </w:pPr>
            <w:r>
              <w:rPr>
                <w:sz w:val="16"/>
              </w:rPr>
              <w:t>Producer</w:t>
            </w:r>
          </w:p>
        </w:tc>
        <w:tc>
          <w:tcPr>
            <w:tcW w:w="1080" w:type="dxa"/>
            <w:shd w:val="clear" w:color="auto" w:fill="FFFFFF"/>
          </w:tcPr>
          <w:p w:rsidR="00E9727C" w:rsidRDefault="00E9727C" w:rsidP="0093038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9727C" w:rsidRDefault="00E9727C" w:rsidP="0093038B">
            <w:pPr>
              <w:ind w:right="0"/>
              <w:jc w:val="center"/>
            </w:pPr>
            <w:r>
              <w:rPr>
                <w:sz w:val="16"/>
                <w:szCs w:val="16"/>
              </w:rPr>
              <w:t>-</w:t>
            </w:r>
          </w:p>
        </w:tc>
        <w:tc>
          <w:tcPr>
            <w:tcW w:w="1080" w:type="dxa"/>
            <w:shd w:val="clear" w:color="auto" w:fill="FFFFFF"/>
          </w:tcPr>
          <w:p w:rsidR="00E9727C" w:rsidRDefault="00E9727C" w:rsidP="0093038B">
            <w:pPr>
              <w:ind w:right="0"/>
              <w:jc w:val="center"/>
            </w:pPr>
            <w:r>
              <w:rPr>
                <w:sz w:val="16"/>
                <w:szCs w:val="16"/>
              </w:rPr>
              <w:t>X</w:t>
            </w:r>
          </w:p>
        </w:tc>
        <w:tc>
          <w:tcPr>
            <w:tcW w:w="1079" w:type="dxa"/>
            <w:shd w:val="clear" w:color="auto" w:fill="FFFFFF"/>
          </w:tcPr>
          <w:p w:rsidR="00E9727C" w:rsidRDefault="00E9727C" w:rsidP="0093038B">
            <w:pPr>
              <w:ind w:right="0"/>
              <w:jc w:val="center"/>
            </w:pPr>
            <w:r>
              <w:rPr>
                <w:sz w:val="16"/>
                <w:szCs w:val="16"/>
              </w:rPr>
              <w:t>-</w:t>
            </w:r>
          </w:p>
        </w:tc>
        <w:tc>
          <w:tcPr>
            <w:tcW w:w="1101" w:type="dxa"/>
            <w:tcBorders>
              <w:right w:val="single" w:sz="4" w:space="0" w:color="000000"/>
            </w:tcBorders>
            <w:shd w:val="clear" w:color="auto" w:fill="FFFFFF"/>
          </w:tcPr>
          <w:p w:rsidR="00E9727C" w:rsidRDefault="00E9727C" w:rsidP="0093038B">
            <w:pPr>
              <w:ind w:right="0"/>
              <w:jc w:val="center"/>
            </w:pPr>
            <w:r>
              <w:rPr>
                <w:sz w:val="16"/>
                <w:szCs w:val="16"/>
              </w:rPr>
              <w:t>-</w:t>
            </w:r>
          </w:p>
        </w:tc>
      </w:tr>
      <w:tr w:rsidR="00E9727C" w:rsidTr="0093038B">
        <w:tc>
          <w:tcPr>
            <w:tcW w:w="2535" w:type="dxa"/>
            <w:tcBorders>
              <w:left w:val="single" w:sz="4" w:space="0" w:color="000000"/>
            </w:tcBorders>
            <w:shd w:val="clear" w:color="auto" w:fill="FFFFFF"/>
            <w:vAlign w:val="center"/>
          </w:tcPr>
          <w:p w:rsidR="00E9727C" w:rsidRDefault="00E9727C" w:rsidP="0093038B">
            <w:pPr>
              <w:ind w:right="0"/>
              <w:rPr>
                <w:sz w:val="16"/>
              </w:rPr>
            </w:pPr>
            <w:r>
              <w:rPr>
                <w:sz w:val="16"/>
              </w:rPr>
              <w:t>Cadence Design Systems</w:t>
            </w:r>
          </w:p>
        </w:tc>
        <w:tc>
          <w:tcPr>
            <w:tcW w:w="1438" w:type="dxa"/>
            <w:shd w:val="clear" w:color="auto" w:fill="FFFFFF"/>
          </w:tcPr>
          <w:p w:rsidR="00E9727C" w:rsidRDefault="00E9727C" w:rsidP="0093038B">
            <w:pPr>
              <w:jc w:val="center"/>
              <w:rPr>
                <w:rFonts w:eastAsia="SimSun" w:cs="Arial"/>
                <w:sz w:val="16"/>
                <w:szCs w:val="22"/>
              </w:rPr>
            </w:pPr>
            <w:r>
              <w:rPr>
                <w:sz w:val="16"/>
              </w:rPr>
              <w:t>User</w:t>
            </w:r>
          </w:p>
        </w:tc>
        <w:tc>
          <w:tcPr>
            <w:tcW w:w="1080" w:type="dxa"/>
            <w:shd w:val="clear" w:color="auto" w:fill="FFFFFF"/>
          </w:tcPr>
          <w:p w:rsidR="00E9727C" w:rsidRDefault="00E9727C" w:rsidP="0093038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9727C" w:rsidRDefault="00E9727C" w:rsidP="0093038B">
            <w:pPr>
              <w:ind w:right="0"/>
              <w:jc w:val="center"/>
            </w:pPr>
            <w:r>
              <w:rPr>
                <w:sz w:val="16"/>
                <w:szCs w:val="16"/>
              </w:rPr>
              <w:t>-</w:t>
            </w:r>
          </w:p>
        </w:tc>
        <w:tc>
          <w:tcPr>
            <w:tcW w:w="1080" w:type="dxa"/>
            <w:shd w:val="clear" w:color="auto" w:fill="FFFFFF"/>
          </w:tcPr>
          <w:p w:rsidR="00E9727C" w:rsidRDefault="00E9727C" w:rsidP="0093038B">
            <w:pPr>
              <w:ind w:right="0"/>
              <w:jc w:val="center"/>
            </w:pPr>
            <w:r>
              <w:rPr>
                <w:sz w:val="16"/>
                <w:szCs w:val="16"/>
              </w:rPr>
              <w:t>X</w:t>
            </w:r>
          </w:p>
        </w:tc>
        <w:tc>
          <w:tcPr>
            <w:tcW w:w="1079" w:type="dxa"/>
            <w:shd w:val="clear" w:color="auto" w:fill="FFFFFF"/>
          </w:tcPr>
          <w:p w:rsidR="00E9727C" w:rsidRDefault="00E9727C" w:rsidP="0093038B">
            <w:pPr>
              <w:ind w:right="0"/>
              <w:jc w:val="center"/>
            </w:pPr>
            <w:r>
              <w:rPr>
                <w:sz w:val="16"/>
                <w:szCs w:val="16"/>
              </w:rPr>
              <w:t>X</w:t>
            </w:r>
          </w:p>
        </w:tc>
        <w:tc>
          <w:tcPr>
            <w:tcW w:w="1101" w:type="dxa"/>
            <w:tcBorders>
              <w:right w:val="single" w:sz="4" w:space="0" w:color="000000"/>
            </w:tcBorders>
            <w:shd w:val="clear" w:color="auto" w:fill="FFFFFF"/>
          </w:tcPr>
          <w:p w:rsidR="00E9727C" w:rsidRDefault="00E9727C" w:rsidP="0093038B">
            <w:pPr>
              <w:ind w:right="0"/>
              <w:jc w:val="center"/>
            </w:pPr>
            <w:r>
              <w:rPr>
                <w:sz w:val="16"/>
                <w:szCs w:val="16"/>
              </w:rPr>
              <w:t>X</w:t>
            </w:r>
          </w:p>
        </w:tc>
      </w:tr>
      <w:tr w:rsidR="00E9727C" w:rsidTr="0093038B">
        <w:trPr>
          <w:trHeight w:val="107"/>
        </w:trPr>
        <w:tc>
          <w:tcPr>
            <w:tcW w:w="2535" w:type="dxa"/>
            <w:tcBorders>
              <w:left w:val="single" w:sz="4" w:space="0" w:color="000000"/>
            </w:tcBorders>
            <w:shd w:val="clear" w:color="auto" w:fill="FFFFFF"/>
            <w:vAlign w:val="center"/>
          </w:tcPr>
          <w:p w:rsidR="00E9727C" w:rsidRDefault="00E9727C" w:rsidP="0093038B">
            <w:pPr>
              <w:ind w:right="0"/>
              <w:rPr>
                <w:sz w:val="16"/>
              </w:rPr>
            </w:pPr>
            <w:r>
              <w:rPr>
                <w:sz w:val="16"/>
              </w:rPr>
              <w:t>Cisco Systems</w:t>
            </w:r>
          </w:p>
        </w:tc>
        <w:tc>
          <w:tcPr>
            <w:tcW w:w="1438" w:type="dxa"/>
            <w:shd w:val="clear" w:color="auto" w:fill="FFFFFF"/>
          </w:tcPr>
          <w:p w:rsidR="00E9727C" w:rsidRDefault="00E9727C" w:rsidP="0093038B">
            <w:pPr>
              <w:jc w:val="center"/>
              <w:rPr>
                <w:rFonts w:eastAsia="SimSun" w:cs="Arial"/>
                <w:sz w:val="16"/>
                <w:szCs w:val="22"/>
              </w:rPr>
            </w:pPr>
            <w:r>
              <w:rPr>
                <w:sz w:val="16"/>
              </w:rPr>
              <w:t>User</w:t>
            </w:r>
          </w:p>
        </w:tc>
        <w:tc>
          <w:tcPr>
            <w:tcW w:w="1080" w:type="dxa"/>
            <w:shd w:val="clear" w:color="auto" w:fill="FFFFFF"/>
          </w:tcPr>
          <w:p w:rsidR="00E9727C" w:rsidRDefault="00E9727C" w:rsidP="0093038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9727C" w:rsidRDefault="00E9727C" w:rsidP="0093038B">
            <w:pPr>
              <w:ind w:right="0"/>
              <w:jc w:val="center"/>
            </w:pPr>
            <w:r>
              <w:rPr>
                <w:sz w:val="16"/>
                <w:szCs w:val="16"/>
              </w:rPr>
              <w:t>-</w:t>
            </w:r>
          </w:p>
        </w:tc>
        <w:tc>
          <w:tcPr>
            <w:tcW w:w="1080" w:type="dxa"/>
            <w:shd w:val="clear" w:color="auto" w:fill="FFFFFF"/>
          </w:tcPr>
          <w:p w:rsidR="00E9727C" w:rsidRDefault="00E9727C" w:rsidP="0093038B">
            <w:pPr>
              <w:ind w:right="0"/>
              <w:jc w:val="center"/>
            </w:pPr>
            <w:r>
              <w:rPr>
                <w:sz w:val="16"/>
                <w:szCs w:val="16"/>
              </w:rPr>
              <w:t>-</w:t>
            </w:r>
          </w:p>
        </w:tc>
        <w:tc>
          <w:tcPr>
            <w:tcW w:w="1079" w:type="dxa"/>
            <w:shd w:val="clear" w:color="auto" w:fill="FFFFFF"/>
          </w:tcPr>
          <w:p w:rsidR="00E9727C" w:rsidRDefault="00E9727C" w:rsidP="0093038B">
            <w:pPr>
              <w:ind w:right="0"/>
              <w:jc w:val="center"/>
            </w:pPr>
            <w:r>
              <w:rPr>
                <w:sz w:val="16"/>
                <w:szCs w:val="16"/>
              </w:rPr>
              <w:t>-</w:t>
            </w:r>
          </w:p>
        </w:tc>
        <w:tc>
          <w:tcPr>
            <w:tcW w:w="1101" w:type="dxa"/>
            <w:tcBorders>
              <w:right w:val="single" w:sz="4" w:space="0" w:color="000000"/>
            </w:tcBorders>
            <w:shd w:val="clear" w:color="auto" w:fill="FFFFFF"/>
          </w:tcPr>
          <w:p w:rsidR="00E9727C" w:rsidRDefault="00E9727C" w:rsidP="0093038B">
            <w:pPr>
              <w:ind w:right="0"/>
              <w:jc w:val="center"/>
            </w:pPr>
            <w:r>
              <w:rPr>
                <w:sz w:val="16"/>
                <w:szCs w:val="16"/>
              </w:rPr>
              <w:t>-</w:t>
            </w:r>
          </w:p>
        </w:tc>
      </w:tr>
      <w:tr w:rsidR="00E9727C" w:rsidTr="0093038B">
        <w:tc>
          <w:tcPr>
            <w:tcW w:w="2535" w:type="dxa"/>
            <w:tcBorders>
              <w:left w:val="single" w:sz="4" w:space="0" w:color="000000"/>
            </w:tcBorders>
            <w:shd w:val="clear" w:color="auto" w:fill="FFFFFF"/>
            <w:vAlign w:val="center"/>
          </w:tcPr>
          <w:p w:rsidR="00E9727C" w:rsidRDefault="00E9727C" w:rsidP="0093038B">
            <w:pPr>
              <w:ind w:right="0"/>
              <w:rPr>
                <w:sz w:val="16"/>
              </w:rPr>
            </w:pPr>
            <w:r>
              <w:rPr>
                <w:sz w:val="16"/>
              </w:rPr>
              <w:t>CST</w:t>
            </w:r>
          </w:p>
        </w:tc>
        <w:tc>
          <w:tcPr>
            <w:tcW w:w="1438" w:type="dxa"/>
            <w:shd w:val="clear" w:color="auto" w:fill="FFFFFF"/>
          </w:tcPr>
          <w:p w:rsidR="00E9727C" w:rsidRDefault="00E9727C" w:rsidP="0093038B">
            <w:pPr>
              <w:jc w:val="center"/>
              <w:rPr>
                <w:sz w:val="16"/>
              </w:rPr>
            </w:pPr>
            <w:r>
              <w:rPr>
                <w:sz w:val="16"/>
              </w:rPr>
              <w:t>User</w:t>
            </w:r>
          </w:p>
        </w:tc>
        <w:tc>
          <w:tcPr>
            <w:tcW w:w="1080" w:type="dxa"/>
            <w:shd w:val="clear" w:color="auto" w:fill="FFFFFF"/>
          </w:tcPr>
          <w:p w:rsidR="00E9727C" w:rsidRDefault="00E9727C" w:rsidP="0093038B">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E9727C" w:rsidRDefault="00E9727C" w:rsidP="0093038B">
            <w:pPr>
              <w:ind w:right="0"/>
              <w:jc w:val="center"/>
              <w:rPr>
                <w:sz w:val="16"/>
                <w:szCs w:val="16"/>
              </w:rPr>
            </w:pPr>
            <w:r>
              <w:rPr>
                <w:sz w:val="16"/>
                <w:szCs w:val="16"/>
              </w:rPr>
              <w:t>-</w:t>
            </w:r>
          </w:p>
        </w:tc>
        <w:tc>
          <w:tcPr>
            <w:tcW w:w="1080" w:type="dxa"/>
            <w:shd w:val="clear" w:color="auto" w:fill="FFFFFF"/>
          </w:tcPr>
          <w:p w:rsidR="00E9727C" w:rsidRDefault="00E9727C" w:rsidP="0093038B">
            <w:pPr>
              <w:ind w:right="0"/>
              <w:jc w:val="center"/>
              <w:rPr>
                <w:sz w:val="16"/>
                <w:szCs w:val="16"/>
              </w:rPr>
            </w:pPr>
            <w:r>
              <w:rPr>
                <w:sz w:val="16"/>
                <w:szCs w:val="16"/>
              </w:rPr>
              <w:t>X</w:t>
            </w:r>
          </w:p>
        </w:tc>
        <w:tc>
          <w:tcPr>
            <w:tcW w:w="1079" w:type="dxa"/>
            <w:shd w:val="clear" w:color="auto" w:fill="FFFFFF"/>
          </w:tcPr>
          <w:p w:rsidR="00E9727C" w:rsidRDefault="00E9727C" w:rsidP="0093038B">
            <w:pPr>
              <w:ind w:right="0"/>
              <w:jc w:val="center"/>
              <w:rPr>
                <w:sz w:val="16"/>
                <w:szCs w:val="16"/>
              </w:rPr>
            </w:pPr>
            <w:r>
              <w:rPr>
                <w:sz w:val="16"/>
                <w:szCs w:val="16"/>
              </w:rPr>
              <w:t>-</w:t>
            </w:r>
          </w:p>
        </w:tc>
        <w:tc>
          <w:tcPr>
            <w:tcW w:w="1101" w:type="dxa"/>
            <w:tcBorders>
              <w:right w:val="single" w:sz="4" w:space="0" w:color="000000"/>
            </w:tcBorders>
            <w:shd w:val="clear" w:color="auto" w:fill="FFFFFF"/>
          </w:tcPr>
          <w:p w:rsidR="00E9727C" w:rsidRDefault="00E9727C" w:rsidP="0093038B">
            <w:pPr>
              <w:ind w:right="0"/>
              <w:jc w:val="center"/>
              <w:rPr>
                <w:sz w:val="16"/>
                <w:szCs w:val="16"/>
              </w:rPr>
            </w:pPr>
            <w:r>
              <w:rPr>
                <w:sz w:val="16"/>
                <w:szCs w:val="16"/>
              </w:rPr>
              <w:t>-</w:t>
            </w:r>
          </w:p>
        </w:tc>
      </w:tr>
      <w:tr w:rsidR="00E9727C" w:rsidTr="0093038B">
        <w:tc>
          <w:tcPr>
            <w:tcW w:w="2535" w:type="dxa"/>
            <w:tcBorders>
              <w:left w:val="single" w:sz="4" w:space="0" w:color="000000"/>
            </w:tcBorders>
            <w:shd w:val="clear" w:color="auto" w:fill="FFFFFF"/>
            <w:vAlign w:val="center"/>
          </w:tcPr>
          <w:p w:rsidR="00E9727C" w:rsidRDefault="00E9727C" w:rsidP="0093038B">
            <w:pPr>
              <w:ind w:right="0"/>
              <w:rPr>
                <w:sz w:val="16"/>
              </w:rPr>
            </w:pPr>
            <w:r>
              <w:rPr>
                <w:sz w:val="16"/>
              </w:rPr>
              <w:t>Ericsson</w:t>
            </w:r>
          </w:p>
        </w:tc>
        <w:tc>
          <w:tcPr>
            <w:tcW w:w="1438" w:type="dxa"/>
            <w:shd w:val="clear" w:color="auto" w:fill="FFFFFF"/>
          </w:tcPr>
          <w:p w:rsidR="00E9727C" w:rsidRDefault="00E9727C" w:rsidP="0093038B">
            <w:pPr>
              <w:jc w:val="center"/>
              <w:rPr>
                <w:sz w:val="16"/>
              </w:rPr>
            </w:pPr>
            <w:r>
              <w:rPr>
                <w:sz w:val="16"/>
              </w:rPr>
              <w:t>Producer</w:t>
            </w:r>
          </w:p>
        </w:tc>
        <w:tc>
          <w:tcPr>
            <w:tcW w:w="1080" w:type="dxa"/>
            <w:shd w:val="clear" w:color="auto" w:fill="FFFFFF"/>
          </w:tcPr>
          <w:p w:rsidR="00E9727C" w:rsidRDefault="00E9727C" w:rsidP="0093038B">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E9727C" w:rsidRDefault="00E9727C" w:rsidP="0093038B">
            <w:pPr>
              <w:ind w:right="0"/>
              <w:jc w:val="center"/>
              <w:rPr>
                <w:sz w:val="16"/>
                <w:szCs w:val="16"/>
              </w:rPr>
            </w:pPr>
            <w:r>
              <w:rPr>
                <w:sz w:val="16"/>
                <w:szCs w:val="16"/>
              </w:rPr>
              <w:t>-</w:t>
            </w:r>
          </w:p>
        </w:tc>
        <w:tc>
          <w:tcPr>
            <w:tcW w:w="1080" w:type="dxa"/>
            <w:shd w:val="clear" w:color="auto" w:fill="FFFFFF"/>
          </w:tcPr>
          <w:p w:rsidR="00E9727C" w:rsidRDefault="00E9727C" w:rsidP="0093038B">
            <w:pPr>
              <w:ind w:right="0"/>
              <w:jc w:val="center"/>
              <w:rPr>
                <w:sz w:val="16"/>
                <w:szCs w:val="16"/>
              </w:rPr>
            </w:pPr>
            <w:r>
              <w:rPr>
                <w:sz w:val="16"/>
                <w:szCs w:val="16"/>
              </w:rPr>
              <w:t>X</w:t>
            </w:r>
          </w:p>
        </w:tc>
        <w:tc>
          <w:tcPr>
            <w:tcW w:w="1079" w:type="dxa"/>
            <w:shd w:val="clear" w:color="auto" w:fill="FFFFFF"/>
          </w:tcPr>
          <w:p w:rsidR="00E9727C" w:rsidRDefault="00E9727C" w:rsidP="0093038B">
            <w:pPr>
              <w:ind w:right="0"/>
              <w:jc w:val="center"/>
              <w:rPr>
                <w:sz w:val="16"/>
                <w:szCs w:val="16"/>
              </w:rPr>
            </w:pPr>
            <w:r>
              <w:rPr>
                <w:sz w:val="16"/>
                <w:szCs w:val="16"/>
              </w:rPr>
              <w:t>-</w:t>
            </w:r>
          </w:p>
        </w:tc>
        <w:tc>
          <w:tcPr>
            <w:tcW w:w="1101" w:type="dxa"/>
            <w:tcBorders>
              <w:right w:val="single" w:sz="4" w:space="0" w:color="000000"/>
            </w:tcBorders>
            <w:shd w:val="clear" w:color="auto" w:fill="FFFFFF"/>
          </w:tcPr>
          <w:p w:rsidR="00E9727C" w:rsidRDefault="00E9727C" w:rsidP="0093038B">
            <w:pPr>
              <w:ind w:right="0"/>
              <w:jc w:val="center"/>
              <w:rPr>
                <w:sz w:val="16"/>
                <w:szCs w:val="16"/>
              </w:rPr>
            </w:pPr>
            <w:r>
              <w:rPr>
                <w:sz w:val="16"/>
                <w:szCs w:val="16"/>
              </w:rPr>
              <w:t>-</w:t>
            </w:r>
          </w:p>
        </w:tc>
      </w:tr>
      <w:tr w:rsidR="00E9727C" w:rsidTr="0093038B">
        <w:tc>
          <w:tcPr>
            <w:tcW w:w="2535" w:type="dxa"/>
            <w:tcBorders>
              <w:left w:val="single" w:sz="4" w:space="0" w:color="000000"/>
            </w:tcBorders>
            <w:shd w:val="clear" w:color="auto" w:fill="FFFFFF"/>
            <w:vAlign w:val="center"/>
          </w:tcPr>
          <w:p w:rsidR="00E9727C" w:rsidRDefault="00E9727C" w:rsidP="0093038B">
            <w:pPr>
              <w:ind w:right="0"/>
              <w:rPr>
                <w:sz w:val="16"/>
              </w:rPr>
            </w:pPr>
            <w:r>
              <w:rPr>
                <w:sz w:val="16"/>
              </w:rPr>
              <w:t>GLOBALFOUNDRIES</w:t>
            </w:r>
          </w:p>
        </w:tc>
        <w:tc>
          <w:tcPr>
            <w:tcW w:w="1438" w:type="dxa"/>
            <w:shd w:val="clear" w:color="auto" w:fill="FFFFFF"/>
          </w:tcPr>
          <w:p w:rsidR="00E9727C" w:rsidRDefault="00E9727C" w:rsidP="0093038B">
            <w:pPr>
              <w:jc w:val="center"/>
              <w:rPr>
                <w:sz w:val="16"/>
              </w:rPr>
            </w:pPr>
            <w:r>
              <w:rPr>
                <w:sz w:val="16"/>
              </w:rPr>
              <w:t>Producer</w:t>
            </w:r>
          </w:p>
        </w:tc>
        <w:tc>
          <w:tcPr>
            <w:tcW w:w="1080" w:type="dxa"/>
            <w:shd w:val="clear" w:color="auto" w:fill="FFFFFF"/>
          </w:tcPr>
          <w:p w:rsidR="00E9727C" w:rsidRDefault="00E9727C" w:rsidP="0093038B">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E9727C" w:rsidRDefault="00E9727C" w:rsidP="0093038B">
            <w:pPr>
              <w:ind w:right="0"/>
              <w:jc w:val="center"/>
              <w:rPr>
                <w:sz w:val="16"/>
                <w:szCs w:val="16"/>
              </w:rPr>
            </w:pPr>
            <w:r>
              <w:rPr>
                <w:sz w:val="16"/>
                <w:szCs w:val="16"/>
              </w:rPr>
              <w:t>-</w:t>
            </w:r>
          </w:p>
        </w:tc>
        <w:tc>
          <w:tcPr>
            <w:tcW w:w="1080" w:type="dxa"/>
            <w:shd w:val="clear" w:color="auto" w:fill="FFFFFF"/>
          </w:tcPr>
          <w:p w:rsidR="00E9727C" w:rsidRDefault="00E9727C" w:rsidP="0093038B">
            <w:pPr>
              <w:ind w:right="0"/>
              <w:jc w:val="center"/>
              <w:rPr>
                <w:sz w:val="16"/>
                <w:szCs w:val="16"/>
              </w:rPr>
            </w:pPr>
            <w:r>
              <w:rPr>
                <w:sz w:val="16"/>
                <w:szCs w:val="16"/>
              </w:rPr>
              <w:t>X</w:t>
            </w:r>
          </w:p>
        </w:tc>
        <w:tc>
          <w:tcPr>
            <w:tcW w:w="1079" w:type="dxa"/>
            <w:shd w:val="clear" w:color="auto" w:fill="FFFFFF"/>
          </w:tcPr>
          <w:p w:rsidR="00E9727C" w:rsidRDefault="00E9727C" w:rsidP="0093038B">
            <w:pPr>
              <w:ind w:right="0"/>
              <w:jc w:val="center"/>
              <w:rPr>
                <w:sz w:val="16"/>
                <w:szCs w:val="16"/>
              </w:rPr>
            </w:pPr>
            <w:r>
              <w:rPr>
                <w:sz w:val="16"/>
                <w:szCs w:val="16"/>
              </w:rPr>
              <w:t>X</w:t>
            </w:r>
          </w:p>
        </w:tc>
        <w:tc>
          <w:tcPr>
            <w:tcW w:w="1101" w:type="dxa"/>
            <w:tcBorders>
              <w:right w:val="single" w:sz="4" w:space="0" w:color="000000"/>
            </w:tcBorders>
            <w:shd w:val="clear" w:color="auto" w:fill="FFFFFF"/>
          </w:tcPr>
          <w:p w:rsidR="00E9727C" w:rsidRDefault="00E9727C" w:rsidP="0093038B">
            <w:pPr>
              <w:ind w:right="0"/>
              <w:jc w:val="center"/>
              <w:rPr>
                <w:sz w:val="16"/>
                <w:szCs w:val="16"/>
              </w:rPr>
            </w:pPr>
            <w:r>
              <w:rPr>
                <w:sz w:val="16"/>
                <w:szCs w:val="16"/>
              </w:rPr>
              <w:t>X</w:t>
            </w:r>
          </w:p>
        </w:tc>
      </w:tr>
      <w:tr w:rsidR="00E9727C" w:rsidTr="0093038B">
        <w:tc>
          <w:tcPr>
            <w:tcW w:w="2535" w:type="dxa"/>
            <w:tcBorders>
              <w:left w:val="single" w:sz="4" w:space="0" w:color="000000"/>
            </w:tcBorders>
            <w:shd w:val="clear" w:color="auto" w:fill="FFFFFF"/>
            <w:vAlign w:val="center"/>
          </w:tcPr>
          <w:p w:rsidR="00E9727C" w:rsidRDefault="00E9727C" w:rsidP="0093038B">
            <w:pPr>
              <w:ind w:right="0"/>
              <w:rPr>
                <w:sz w:val="16"/>
              </w:rPr>
            </w:pPr>
            <w:r>
              <w:rPr>
                <w:sz w:val="16"/>
              </w:rPr>
              <w:t>Huawei Technologies</w:t>
            </w:r>
          </w:p>
        </w:tc>
        <w:tc>
          <w:tcPr>
            <w:tcW w:w="1438" w:type="dxa"/>
            <w:shd w:val="clear" w:color="auto" w:fill="FFFFFF"/>
          </w:tcPr>
          <w:p w:rsidR="00E9727C" w:rsidRDefault="00E9727C" w:rsidP="0093038B">
            <w:pPr>
              <w:jc w:val="center"/>
              <w:rPr>
                <w:sz w:val="16"/>
              </w:rPr>
            </w:pPr>
            <w:r>
              <w:rPr>
                <w:sz w:val="16"/>
              </w:rPr>
              <w:t>Producer</w:t>
            </w:r>
          </w:p>
        </w:tc>
        <w:tc>
          <w:tcPr>
            <w:tcW w:w="1080" w:type="dxa"/>
            <w:shd w:val="clear" w:color="auto" w:fill="FFFFFF"/>
          </w:tcPr>
          <w:p w:rsidR="00E9727C" w:rsidRDefault="00E9727C" w:rsidP="0093038B">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E9727C" w:rsidRDefault="00E9727C" w:rsidP="0093038B">
            <w:pPr>
              <w:ind w:right="0"/>
              <w:jc w:val="center"/>
              <w:rPr>
                <w:sz w:val="16"/>
                <w:szCs w:val="16"/>
              </w:rPr>
            </w:pPr>
            <w:r>
              <w:rPr>
                <w:sz w:val="16"/>
                <w:szCs w:val="16"/>
              </w:rPr>
              <w:t>-</w:t>
            </w:r>
          </w:p>
        </w:tc>
        <w:tc>
          <w:tcPr>
            <w:tcW w:w="1080" w:type="dxa"/>
            <w:shd w:val="clear" w:color="auto" w:fill="FFFFFF"/>
          </w:tcPr>
          <w:p w:rsidR="00E9727C" w:rsidRDefault="00E9727C" w:rsidP="0093038B">
            <w:pPr>
              <w:ind w:right="0"/>
              <w:jc w:val="center"/>
              <w:rPr>
                <w:sz w:val="16"/>
                <w:szCs w:val="16"/>
              </w:rPr>
            </w:pPr>
            <w:r>
              <w:rPr>
                <w:sz w:val="16"/>
                <w:szCs w:val="16"/>
              </w:rPr>
              <w:t>-</w:t>
            </w:r>
          </w:p>
        </w:tc>
        <w:tc>
          <w:tcPr>
            <w:tcW w:w="1079" w:type="dxa"/>
            <w:shd w:val="clear" w:color="auto" w:fill="FFFFFF"/>
          </w:tcPr>
          <w:p w:rsidR="00E9727C" w:rsidRDefault="00E9727C" w:rsidP="0093038B">
            <w:pPr>
              <w:ind w:right="0"/>
              <w:jc w:val="center"/>
              <w:rPr>
                <w:sz w:val="16"/>
                <w:szCs w:val="16"/>
              </w:rPr>
            </w:pPr>
            <w:r>
              <w:rPr>
                <w:sz w:val="16"/>
                <w:szCs w:val="16"/>
              </w:rPr>
              <w:t>-</w:t>
            </w:r>
          </w:p>
        </w:tc>
        <w:tc>
          <w:tcPr>
            <w:tcW w:w="1101" w:type="dxa"/>
            <w:tcBorders>
              <w:right w:val="single" w:sz="4" w:space="0" w:color="000000"/>
            </w:tcBorders>
            <w:shd w:val="clear" w:color="auto" w:fill="FFFFFF"/>
          </w:tcPr>
          <w:p w:rsidR="00E9727C" w:rsidRDefault="00E9727C" w:rsidP="0093038B">
            <w:pPr>
              <w:ind w:right="0"/>
              <w:jc w:val="center"/>
              <w:rPr>
                <w:sz w:val="16"/>
                <w:szCs w:val="16"/>
              </w:rPr>
            </w:pPr>
            <w:r>
              <w:rPr>
                <w:sz w:val="16"/>
                <w:szCs w:val="16"/>
              </w:rPr>
              <w:t>-</w:t>
            </w:r>
          </w:p>
        </w:tc>
      </w:tr>
      <w:tr w:rsidR="00E9727C" w:rsidTr="0093038B">
        <w:tc>
          <w:tcPr>
            <w:tcW w:w="2535" w:type="dxa"/>
            <w:tcBorders>
              <w:left w:val="single" w:sz="4" w:space="0" w:color="000000"/>
            </w:tcBorders>
            <w:shd w:val="clear" w:color="auto" w:fill="FFFFFF"/>
            <w:vAlign w:val="center"/>
          </w:tcPr>
          <w:p w:rsidR="00E9727C" w:rsidRDefault="00E9727C" w:rsidP="0093038B">
            <w:pPr>
              <w:ind w:right="0"/>
              <w:rPr>
                <w:sz w:val="16"/>
              </w:rPr>
            </w:pPr>
            <w:r>
              <w:rPr>
                <w:sz w:val="16"/>
              </w:rPr>
              <w:t>Infineon Technologies AG</w:t>
            </w:r>
          </w:p>
        </w:tc>
        <w:tc>
          <w:tcPr>
            <w:tcW w:w="1438" w:type="dxa"/>
            <w:shd w:val="clear" w:color="auto" w:fill="FFFFFF"/>
          </w:tcPr>
          <w:p w:rsidR="00E9727C" w:rsidRDefault="00E9727C" w:rsidP="0093038B">
            <w:pPr>
              <w:jc w:val="center"/>
              <w:rPr>
                <w:rFonts w:eastAsia="SimSun" w:cs="Arial"/>
                <w:sz w:val="16"/>
                <w:szCs w:val="22"/>
              </w:rPr>
            </w:pPr>
            <w:r>
              <w:rPr>
                <w:sz w:val="16"/>
              </w:rPr>
              <w:t>Producer</w:t>
            </w:r>
          </w:p>
        </w:tc>
        <w:tc>
          <w:tcPr>
            <w:tcW w:w="1080" w:type="dxa"/>
            <w:shd w:val="clear" w:color="auto" w:fill="FFFFFF"/>
          </w:tcPr>
          <w:p w:rsidR="00E9727C" w:rsidRDefault="00E9727C" w:rsidP="0093038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9727C" w:rsidRDefault="00E9727C" w:rsidP="0093038B">
            <w:pPr>
              <w:ind w:right="0"/>
              <w:jc w:val="center"/>
            </w:pPr>
            <w:r>
              <w:rPr>
                <w:sz w:val="16"/>
                <w:szCs w:val="16"/>
              </w:rPr>
              <w:t>-</w:t>
            </w:r>
          </w:p>
        </w:tc>
        <w:tc>
          <w:tcPr>
            <w:tcW w:w="1080" w:type="dxa"/>
            <w:shd w:val="clear" w:color="auto" w:fill="FFFFFF"/>
          </w:tcPr>
          <w:p w:rsidR="00E9727C" w:rsidRDefault="00E9727C" w:rsidP="0093038B">
            <w:pPr>
              <w:ind w:right="0"/>
              <w:jc w:val="center"/>
            </w:pPr>
            <w:r>
              <w:rPr>
                <w:sz w:val="16"/>
                <w:szCs w:val="16"/>
              </w:rPr>
              <w:t>-</w:t>
            </w:r>
          </w:p>
        </w:tc>
        <w:tc>
          <w:tcPr>
            <w:tcW w:w="1079" w:type="dxa"/>
            <w:shd w:val="clear" w:color="auto" w:fill="FFFFFF"/>
          </w:tcPr>
          <w:p w:rsidR="00E9727C" w:rsidRDefault="00E9727C" w:rsidP="0093038B">
            <w:pPr>
              <w:ind w:right="0"/>
              <w:jc w:val="center"/>
            </w:pPr>
            <w:r>
              <w:rPr>
                <w:sz w:val="16"/>
                <w:szCs w:val="16"/>
              </w:rPr>
              <w:t>-</w:t>
            </w:r>
          </w:p>
        </w:tc>
        <w:tc>
          <w:tcPr>
            <w:tcW w:w="1101" w:type="dxa"/>
            <w:tcBorders>
              <w:right w:val="single" w:sz="4" w:space="0" w:color="000000"/>
            </w:tcBorders>
            <w:shd w:val="clear" w:color="auto" w:fill="FFFFFF"/>
          </w:tcPr>
          <w:p w:rsidR="00E9727C" w:rsidRDefault="00E9727C" w:rsidP="0093038B">
            <w:pPr>
              <w:ind w:right="0"/>
              <w:jc w:val="center"/>
            </w:pPr>
            <w:r>
              <w:rPr>
                <w:sz w:val="16"/>
                <w:szCs w:val="16"/>
              </w:rPr>
              <w:t>-</w:t>
            </w:r>
          </w:p>
        </w:tc>
      </w:tr>
      <w:tr w:rsidR="00E9727C" w:rsidTr="0093038B">
        <w:tc>
          <w:tcPr>
            <w:tcW w:w="2535" w:type="dxa"/>
            <w:tcBorders>
              <w:left w:val="single" w:sz="4" w:space="0" w:color="000000"/>
            </w:tcBorders>
            <w:shd w:val="clear" w:color="auto" w:fill="FFFFFF"/>
            <w:vAlign w:val="center"/>
          </w:tcPr>
          <w:p w:rsidR="00E9727C" w:rsidRDefault="00E9727C" w:rsidP="0093038B">
            <w:pPr>
              <w:ind w:right="0"/>
              <w:rPr>
                <w:sz w:val="16"/>
              </w:rPr>
            </w:pPr>
            <w:r>
              <w:rPr>
                <w:sz w:val="16"/>
              </w:rPr>
              <w:t>IBM</w:t>
            </w:r>
          </w:p>
        </w:tc>
        <w:tc>
          <w:tcPr>
            <w:tcW w:w="1438" w:type="dxa"/>
            <w:shd w:val="clear" w:color="auto" w:fill="FFFFFF"/>
          </w:tcPr>
          <w:p w:rsidR="00E9727C" w:rsidRDefault="00E9727C" w:rsidP="0093038B">
            <w:pPr>
              <w:jc w:val="center"/>
              <w:rPr>
                <w:rFonts w:eastAsia="SimSun" w:cs="Arial"/>
                <w:sz w:val="16"/>
                <w:szCs w:val="22"/>
              </w:rPr>
            </w:pPr>
            <w:r>
              <w:rPr>
                <w:sz w:val="16"/>
              </w:rPr>
              <w:t>Producer</w:t>
            </w:r>
          </w:p>
        </w:tc>
        <w:tc>
          <w:tcPr>
            <w:tcW w:w="1080" w:type="dxa"/>
            <w:shd w:val="clear" w:color="auto" w:fill="FFFFFF"/>
          </w:tcPr>
          <w:p w:rsidR="00E9727C" w:rsidRDefault="00E9727C" w:rsidP="0093038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9727C" w:rsidRDefault="00E9727C" w:rsidP="0093038B">
            <w:pPr>
              <w:ind w:right="0"/>
              <w:jc w:val="center"/>
            </w:pPr>
            <w:r>
              <w:rPr>
                <w:sz w:val="16"/>
                <w:szCs w:val="16"/>
              </w:rPr>
              <w:t>X</w:t>
            </w:r>
          </w:p>
        </w:tc>
        <w:tc>
          <w:tcPr>
            <w:tcW w:w="1080" w:type="dxa"/>
            <w:shd w:val="clear" w:color="auto" w:fill="FFFFFF"/>
          </w:tcPr>
          <w:p w:rsidR="00E9727C" w:rsidRDefault="00E9727C" w:rsidP="0093038B">
            <w:pPr>
              <w:ind w:right="0"/>
              <w:jc w:val="center"/>
            </w:pPr>
            <w:r>
              <w:rPr>
                <w:sz w:val="16"/>
                <w:szCs w:val="16"/>
              </w:rPr>
              <w:t>X</w:t>
            </w:r>
          </w:p>
        </w:tc>
        <w:tc>
          <w:tcPr>
            <w:tcW w:w="1079" w:type="dxa"/>
            <w:shd w:val="clear" w:color="auto" w:fill="FFFFFF"/>
          </w:tcPr>
          <w:p w:rsidR="00E9727C" w:rsidRDefault="00E9727C" w:rsidP="0093038B">
            <w:pPr>
              <w:ind w:right="0"/>
              <w:jc w:val="center"/>
            </w:pPr>
            <w:r>
              <w:rPr>
                <w:sz w:val="16"/>
                <w:szCs w:val="16"/>
              </w:rPr>
              <w:t>X</w:t>
            </w:r>
          </w:p>
        </w:tc>
        <w:tc>
          <w:tcPr>
            <w:tcW w:w="1101" w:type="dxa"/>
            <w:tcBorders>
              <w:right w:val="single" w:sz="4" w:space="0" w:color="000000"/>
            </w:tcBorders>
            <w:shd w:val="clear" w:color="auto" w:fill="FFFFFF"/>
          </w:tcPr>
          <w:p w:rsidR="00E9727C" w:rsidRDefault="00E9727C" w:rsidP="0093038B">
            <w:pPr>
              <w:ind w:right="0"/>
              <w:jc w:val="center"/>
            </w:pPr>
            <w:r>
              <w:rPr>
                <w:sz w:val="16"/>
                <w:szCs w:val="16"/>
              </w:rPr>
              <w:t>X</w:t>
            </w:r>
          </w:p>
        </w:tc>
      </w:tr>
      <w:tr w:rsidR="00E9727C" w:rsidTr="0093038B">
        <w:tc>
          <w:tcPr>
            <w:tcW w:w="2535" w:type="dxa"/>
            <w:tcBorders>
              <w:left w:val="single" w:sz="4" w:space="0" w:color="000000"/>
            </w:tcBorders>
            <w:shd w:val="clear" w:color="auto" w:fill="FFFFFF"/>
            <w:vAlign w:val="center"/>
          </w:tcPr>
          <w:p w:rsidR="00E9727C" w:rsidRDefault="00E9727C" w:rsidP="0093038B">
            <w:pPr>
              <w:ind w:right="0"/>
              <w:rPr>
                <w:sz w:val="16"/>
              </w:rPr>
            </w:pPr>
            <w:r>
              <w:rPr>
                <w:sz w:val="16"/>
              </w:rPr>
              <w:t>Intel Corp.</w:t>
            </w:r>
          </w:p>
        </w:tc>
        <w:tc>
          <w:tcPr>
            <w:tcW w:w="1438" w:type="dxa"/>
            <w:shd w:val="clear" w:color="auto" w:fill="FFFFFF"/>
          </w:tcPr>
          <w:p w:rsidR="00E9727C" w:rsidRDefault="00E9727C" w:rsidP="0093038B">
            <w:pPr>
              <w:jc w:val="center"/>
              <w:rPr>
                <w:rFonts w:eastAsia="SimSun" w:cs="Arial"/>
                <w:sz w:val="16"/>
                <w:szCs w:val="22"/>
              </w:rPr>
            </w:pPr>
            <w:r>
              <w:rPr>
                <w:sz w:val="16"/>
              </w:rPr>
              <w:t>Producer</w:t>
            </w:r>
          </w:p>
        </w:tc>
        <w:tc>
          <w:tcPr>
            <w:tcW w:w="1080" w:type="dxa"/>
            <w:shd w:val="clear" w:color="auto" w:fill="FFFFFF"/>
          </w:tcPr>
          <w:p w:rsidR="00E9727C" w:rsidRDefault="00E9727C" w:rsidP="0093038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9727C" w:rsidRDefault="00E9727C" w:rsidP="0093038B">
            <w:pPr>
              <w:ind w:right="0"/>
              <w:jc w:val="center"/>
            </w:pPr>
            <w:r>
              <w:rPr>
                <w:sz w:val="16"/>
                <w:szCs w:val="16"/>
              </w:rPr>
              <w:t>X</w:t>
            </w:r>
          </w:p>
        </w:tc>
        <w:tc>
          <w:tcPr>
            <w:tcW w:w="1080" w:type="dxa"/>
            <w:shd w:val="clear" w:color="auto" w:fill="FFFFFF"/>
          </w:tcPr>
          <w:p w:rsidR="00E9727C" w:rsidRDefault="00E9727C" w:rsidP="0093038B">
            <w:pPr>
              <w:ind w:right="0"/>
              <w:jc w:val="center"/>
            </w:pPr>
            <w:r>
              <w:rPr>
                <w:sz w:val="16"/>
                <w:szCs w:val="16"/>
              </w:rPr>
              <w:t>X</w:t>
            </w:r>
          </w:p>
        </w:tc>
        <w:tc>
          <w:tcPr>
            <w:tcW w:w="1079" w:type="dxa"/>
            <w:shd w:val="clear" w:color="auto" w:fill="FFFFFF"/>
          </w:tcPr>
          <w:p w:rsidR="00E9727C" w:rsidRDefault="00E9727C" w:rsidP="0093038B">
            <w:pPr>
              <w:ind w:right="0"/>
              <w:jc w:val="center"/>
            </w:pPr>
            <w:r>
              <w:rPr>
                <w:sz w:val="16"/>
                <w:szCs w:val="16"/>
              </w:rPr>
              <w:t>X</w:t>
            </w:r>
          </w:p>
        </w:tc>
        <w:tc>
          <w:tcPr>
            <w:tcW w:w="1101" w:type="dxa"/>
            <w:tcBorders>
              <w:right w:val="single" w:sz="4" w:space="0" w:color="000000"/>
            </w:tcBorders>
            <w:shd w:val="clear" w:color="auto" w:fill="FFFFFF"/>
          </w:tcPr>
          <w:p w:rsidR="00E9727C" w:rsidRDefault="00E9727C" w:rsidP="0093038B">
            <w:pPr>
              <w:ind w:right="0"/>
              <w:jc w:val="center"/>
            </w:pPr>
            <w:r>
              <w:rPr>
                <w:sz w:val="16"/>
                <w:szCs w:val="16"/>
              </w:rPr>
              <w:t>X</w:t>
            </w:r>
          </w:p>
        </w:tc>
      </w:tr>
      <w:tr w:rsidR="00E9727C" w:rsidTr="0093038B">
        <w:tc>
          <w:tcPr>
            <w:tcW w:w="2535" w:type="dxa"/>
            <w:tcBorders>
              <w:left w:val="single" w:sz="4" w:space="0" w:color="000000"/>
            </w:tcBorders>
            <w:shd w:val="clear" w:color="auto" w:fill="FFFFFF"/>
            <w:vAlign w:val="center"/>
          </w:tcPr>
          <w:p w:rsidR="00E9727C" w:rsidRDefault="00E9727C" w:rsidP="0093038B">
            <w:pPr>
              <w:ind w:right="0"/>
              <w:rPr>
                <w:sz w:val="16"/>
              </w:rPr>
            </w:pPr>
            <w:r>
              <w:rPr>
                <w:sz w:val="16"/>
              </w:rPr>
              <w:t>IO Methodology</w:t>
            </w:r>
          </w:p>
        </w:tc>
        <w:tc>
          <w:tcPr>
            <w:tcW w:w="1438" w:type="dxa"/>
            <w:shd w:val="clear" w:color="auto" w:fill="FFFFFF"/>
          </w:tcPr>
          <w:p w:rsidR="00E9727C" w:rsidRDefault="00E9727C" w:rsidP="0093038B">
            <w:pPr>
              <w:jc w:val="center"/>
              <w:rPr>
                <w:rFonts w:eastAsia="SimSun" w:cs="Arial"/>
                <w:sz w:val="16"/>
                <w:szCs w:val="22"/>
              </w:rPr>
            </w:pPr>
            <w:r>
              <w:rPr>
                <w:sz w:val="16"/>
              </w:rPr>
              <w:t>User</w:t>
            </w:r>
          </w:p>
        </w:tc>
        <w:tc>
          <w:tcPr>
            <w:tcW w:w="1080" w:type="dxa"/>
            <w:shd w:val="clear" w:color="auto" w:fill="FFFFFF"/>
          </w:tcPr>
          <w:p w:rsidR="00E9727C" w:rsidRDefault="00E9727C" w:rsidP="0093038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9727C" w:rsidRDefault="00E9727C" w:rsidP="0093038B">
            <w:pPr>
              <w:ind w:right="0"/>
              <w:jc w:val="center"/>
            </w:pPr>
            <w:r>
              <w:rPr>
                <w:sz w:val="16"/>
                <w:szCs w:val="16"/>
              </w:rPr>
              <w:t>X</w:t>
            </w:r>
          </w:p>
        </w:tc>
        <w:tc>
          <w:tcPr>
            <w:tcW w:w="1080" w:type="dxa"/>
            <w:shd w:val="clear" w:color="auto" w:fill="FFFFFF"/>
          </w:tcPr>
          <w:p w:rsidR="00E9727C" w:rsidRDefault="00E9727C" w:rsidP="0093038B">
            <w:pPr>
              <w:ind w:right="0"/>
              <w:jc w:val="center"/>
            </w:pPr>
            <w:r>
              <w:rPr>
                <w:sz w:val="16"/>
                <w:szCs w:val="16"/>
              </w:rPr>
              <w:t>X</w:t>
            </w:r>
          </w:p>
        </w:tc>
        <w:tc>
          <w:tcPr>
            <w:tcW w:w="1079" w:type="dxa"/>
            <w:shd w:val="clear" w:color="auto" w:fill="FFFFFF"/>
          </w:tcPr>
          <w:p w:rsidR="00E9727C" w:rsidRDefault="00E9727C" w:rsidP="0093038B">
            <w:pPr>
              <w:ind w:right="0"/>
              <w:jc w:val="center"/>
            </w:pPr>
            <w:r>
              <w:rPr>
                <w:sz w:val="16"/>
                <w:szCs w:val="16"/>
              </w:rPr>
              <w:t>X</w:t>
            </w:r>
          </w:p>
        </w:tc>
        <w:tc>
          <w:tcPr>
            <w:tcW w:w="1101" w:type="dxa"/>
            <w:tcBorders>
              <w:right w:val="single" w:sz="4" w:space="0" w:color="000000"/>
            </w:tcBorders>
            <w:shd w:val="clear" w:color="auto" w:fill="FFFFFF"/>
          </w:tcPr>
          <w:p w:rsidR="00E9727C" w:rsidRDefault="00E9727C" w:rsidP="0093038B">
            <w:pPr>
              <w:ind w:right="0"/>
              <w:jc w:val="center"/>
            </w:pPr>
            <w:r>
              <w:rPr>
                <w:sz w:val="16"/>
                <w:szCs w:val="16"/>
              </w:rPr>
              <w:t>X</w:t>
            </w:r>
          </w:p>
        </w:tc>
      </w:tr>
      <w:tr w:rsidR="00E9727C" w:rsidTr="0093038B">
        <w:tc>
          <w:tcPr>
            <w:tcW w:w="2535" w:type="dxa"/>
            <w:tcBorders>
              <w:left w:val="single" w:sz="4" w:space="0" w:color="000000"/>
            </w:tcBorders>
            <w:shd w:val="clear" w:color="auto" w:fill="FFFFFF"/>
            <w:vAlign w:val="center"/>
          </w:tcPr>
          <w:p w:rsidR="00E9727C" w:rsidRDefault="00E9727C" w:rsidP="0093038B">
            <w:pPr>
              <w:ind w:right="0"/>
              <w:rPr>
                <w:sz w:val="16"/>
              </w:rPr>
            </w:pPr>
            <w:r>
              <w:rPr>
                <w:sz w:val="16"/>
              </w:rPr>
              <w:t>Keysight Technologies</w:t>
            </w:r>
          </w:p>
        </w:tc>
        <w:tc>
          <w:tcPr>
            <w:tcW w:w="1438" w:type="dxa"/>
            <w:shd w:val="clear" w:color="auto" w:fill="FFFFFF"/>
          </w:tcPr>
          <w:p w:rsidR="00E9727C" w:rsidRDefault="00E9727C" w:rsidP="0093038B">
            <w:pPr>
              <w:ind w:right="0"/>
              <w:jc w:val="center"/>
              <w:rPr>
                <w:rFonts w:eastAsia="SimSun" w:cs="Arial"/>
                <w:sz w:val="16"/>
                <w:szCs w:val="22"/>
              </w:rPr>
            </w:pPr>
            <w:r>
              <w:rPr>
                <w:sz w:val="16"/>
              </w:rPr>
              <w:t>User</w:t>
            </w:r>
          </w:p>
        </w:tc>
        <w:tc>
          <w:tcPr>
            <w:tcW w:w="1080" w:type="dxa"/>
            <w:shd w:val="clear" w:color="auto" w:fill="FFFFFF"/>
          </w:tcPr>
          <w:p w:rsidR="00E9727C" w:rsidRDefault="00E9727C" w:rsidP="0093038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9727C" w:rsidRDefault="00E9727C" w:rsidP="0093038B">
            <w:pPr>
              <w:ind w:right="0"/>
              <w:jc w:val="center"/>
            </w:pPr>
            <w:r>
              <w:rPr>
                <w:sz w:val="16"/>
                <w:szCs w:val="16"/>
              </w:rPr>
              <w:t>X</w:t>
            </w:r>
          </w:p>
        </w:tc>
        <w:tc>
          <w:tcPr>
            <w:tcW w:w="1080" w:type="dxa"/>
            <w:shd w:val="clear" w:color="auto" w:fill="FFFFFF"/>
          </w:tcPr>
          <w:p w:rsidR="00E9727C" w:rsidRDefault="00E9727C" w:rsidP="0093038B">
            <w:pPr>
              <w:ind w:right="0"/>
              <w:jc w:val="center"/>
            </w:pPr>
            <w:r>
              <w:rPr>
                <w:sz w:val="16"/>
                <w:szCs w:val="16"/>
              </w:rPr>
              <w:t>X</w:t>
            </w:r>
          </w:p>
        </w:tc>
        <w:tc>
          <w:tcPr>
            <w:tcW w:w="1079" w:type="dxa"/>
            <w:shd w:val="clear" w:color="auto" w:fill="FFFFFF"/>
          </w:tcPr>
          <w:p w:rsidR="00E9727C" w:rsidRDefault="00E9727C" w:rsidP="0093038B">
            <w:pPr>
              <w:ind w:right="0"/>
              <w:jc w:val="center"/>
            </w:pPr>
            <w:r>
              <w:rPr>
                <w:sz w:val="16"/>
                <w:szCs w:val="16"/>
              </w:rPr>
              <w:t>X</w:t>
            </w:r>
          </w:p>
        </w:tc>
        <w:tc>
          <w:tcPr>
            <w:tcW w:w="1101" w:type="dxa"/>
            <w:tcBorders>
              <w:right w:val="single" w:sz="4" w:space="0" w:color="000000"/>
            </w:tcBorders>
            <w:shd w:val="clear" w:color="auto" w:fill="FFFFFF"/>
          </w:tcPr>
          <w:p w:rsidR="00E9727C" w:rsidRDefault="00E9727C" w:rsidP="0093038B">
            <w:pPr>
              <w:ind w:right="0"/>
              <w:jc w:val="center"/>
            </w:pPr>
            <w:r>
              <w:rPr>
                <w:sz w:val="16"/>
                <w:szCs w:val="16"/>
              </w:rPr>
              <w:t>X</w:t>
            </w:r>
          </w:p>
        </w:tc>
      </w:tr>
      <w:tr w:rsidR="00E9727C" w:rsidTr="0093038B">
        <w:tc>
          <w:tcPr>
            <w:tcW w:w="2535" w:type="dxa"/>
            <w:tcBorders>
              <w:left w:val="single" w:sz="4" w:space="0" w:color="000000"/>
            </w:tcBorders>
            <w:shd w:val="clear" w:color="auto" w:fill="FFFFFF"/>
            <w:vAlign w:val="center"/>
          </w:tcPr>
          <w:p w:rsidR="00E9727C" w:rsidRDefault="00E9727C" w:rsidP="0093038B">
            <w:pPr>
              <w:ind w:right="0"/>
              <w:rPr>
                <w:sz w:val="16"/>
              </w:rPr>
            </w:pPr>
            <w:r>
              <w:rPr>
                <w:sz w:val="16"/>
                <w:szCs w:val="16"/>
              </w:rPr>
              <w:t>Maxim Integrated Products</w:t>
            </w:r>
          </w:p>
        </w:tc>
        <w:tc>
          <w:tcPr>
            <w:tcW w:w="1438" w:type="dxa"/>
            <w:shd w:val="clear" w:color="auto" w:fill="FFFFFF"/>
          </w:tcPr>
          <w:p w:rsidR="00E9727C" w:rsidRDefault="00E9727C" w:rsidP="0093038B">
            <w:pPr>
              <w:jc w:val="center"/>
              <w:rPr>
                <w:rFonts w:eastAsia="SimSun" w:cs="Arial"/>
                <w:sz w:val="16"/>
                <w:szCs w:val="22"/>
              </w:rPr>
            </w:pPr>
            <w:r>
              <w:rPr>
                <w:sz w:val="16"/>
              </w:rPr>
              <w:t>Producer</w:t>
            </w:r>
          </w:p>
        </w:tc>
        <w:tc>
          <w:tcPr>
            <w:tcW w:w="1080" w:type="dxa"/>
            <w:shd w:val="clear" w:color="auto" w:fill="FFFFFF"/>
          </w:tcPr>
          <w:p w:rsidR="00E9727C" w:rsidRDefault="00E9727C" w:rsidP="0093038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9727C" w:rsidRDefault="00E9727C" w:rsidP="0093038B">
            <w:pPr>
              <w:ind w:right="0"/>
              <w:jc w:val="center"/>
            </w:pPr>
            <w:r>
              <w:rPr>
                <w:sz w:val="16"/>
                <w:szCs w:val="16"/>
              </w:rPr>
              <w:t>X</w:t>
            </w:r>
          </w:p>
        </w:tc>
        <w:tc>
          <w:tcPr>
            <w:tcW w:w="1080" w:type="dxa"/>
            <w:shd w:val="clear" w:color="auto" w:fill="FFFFFF"/>
          </w:tcPr>
          <w:p w:rsidR="00E9727C" w:rsidRDefault="00E9727C" w:rsidP="0093038B">
            <w:pPr>
              <w:ind w:right="0"/>
              <w:jc w:val="center"/>
            </w:pPr>
            <w:r>
              <w:rPr>
                <w:sz w:val="16"/>
                <w:szCs w:val="16"/>
              </w:rPr>
              <w:t>X</w:t>
            </w:r>
          </w:p>
        </w:tc>
        <w:tc>
          <w:tcPr>
            <w:tcW w:w="1079" w:type="dxa"/>
            <w:shd w:val="clear" w:color="auto" w:fill="FFFFFF"/>
          </w:tcPr>
          <w:p w:rsidR="00E9727C" w:rsidRDefault="00E9727C" w:rsidP="0093038B">
            <w:pPr>
              <w:ind w:right="0"/>
              <w:jc w:val="center"/>
            </w:pPr>
            <w:r>
              <w:rPr>
                <w:sz w:val="16"/>
                <w:szCs w:val="16"/>
              </w:rPr>
              <w:t>X</w:t>
            </w:r>
          </w:p>
        </w:tc>
        <w:tc>
          <w:tcPr>
            <w:tcW w:w="1101" w:type="dxa"/>
            <w:tcBorders>
              <w:right w:val="single" w:sz="4" w:space="0" w:color="000000"/>
            </w:tcBorders>
            <w:shd w:val="clear" w:color="auto" w:fill="FFFFFF"/>
          </w:tcPr>
          <w:p w:rsidR="00E9727C" w:rsidRDefault="00E9727C" w:rsidP="0093038B">
            <w:pPr>
              <w:ind w:right="0"/>
              <w:jc w:val="center"/>
            </w:pPr>
            <w:r>
              <w:rPr>
                <w:sz w:val="16"/>
                <w:szCs w:val="16"/>
              </w:rPr>
              <w:t>X</w:t>
            </w:r>
          </w:p>
        </w:tc>
      </w:tr>
      <w:tr w:rsidR="00E9727C" w:rsidTr="0093038B">
        <w:tc>
          <w:tcPr>
            <w:tcW w:w="2535" w:type="dxa"/>
            <w:tcBorders>
              <w:left w:val="single" w:sz="4" w:space="0" w:color="000000"/>
            </w:tcBorders>
            <w:shd w:val="clear" w:color="auto" w:fill="FFFFFF"/>
            <w:vAlign w:val="center"/>
          </w:tcPr>
          <w:p w:rsidR="00E9727C" w:rsidRDefault="00E9727C" w:rsidP="0093038B">
            <w:pPr>
              <w:ind w:right="0"/>
              <w:rPr>
                <w:sz w:val="16"/>
              </w:rPr>
            </w:pPr>
            <w:r>
              <w:rPr>
                <w:sz w:val="16"/>
                <w:szCs w:val="16"/>
              </w:rPr>
              <w:t>Mentor Graphics</w:t>
            </w:r>
          </w:p>
        </w:tc>
        <w:tc>
          <w:tcPr>
            <w:tcW w:w="1438" w:type="dxa"/>
            <w:shd w:val="clear" w:color="auto" w:fill="FFFFFF"/>
          </w:tcPr>
          <w:p w:rsidR="00E9727C" w:rsidRDefault="00E9727C" w:rsidP="0093038B">
            <w:pPr>
              <w:jc w:val="center"/>
              <w:rPr>
                <w:rFonts w:eastAsia="SimSun" w:cs="Arial"/>
                <w:sz w:val="16"/>
                <w:szCs w:val="22"/>
              </w:rPr>
            </w:pPr>
            <w:r>
              <w:rPr>
                <w:sz w:val="16"/>
              </w:rPr>
              <w:t>User</w:t>
            </w:r>
          </w:p>
        </w:tc>
        <w:tc>
          <w:tcPr>
            <w:tcW w:w="1080" w:type="dxa"/>
            <w:shd w:val="clear" w:color="auto" w:fill="FFFFFF"/>
          </w:tcPr>
          <w:p w:rsidR="00E9727C" w:rsidRDefault="00E9727C" w:rsidP="0093038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9727C" w:rsidRDefault="00E9727C" w:rsidP="0093038B">
            <w:pPr>
              <w:ind w:right="0"/>
              <w:jc w:val="center"/>
            </w:pPr>
            <w:r>
              <w:rPr>
                <w:sz w:val="16"/>
                <w:szCs w:val="16"/>
              </w:rPr>
              <w:t>X</w:t>
            </w:r>
          </w:p>
        </w:tc>
        <w:tc>
          <w:tcPr>
            <w:tcW w:w="1080" w:type="dxa"/>
            <w:shd w:val="clear" w:color="auto" w:fill="FFFFFF"/>
          </w:tcPr>
          <w:p w:rsidR="00E9727C" w:rsidRDefault="00E9727C" w:rsidP="0093038B">
            <w:pPr>
              <w:ind w:right="0"/>
              <w:jc w:val="center"/>
            </w:pPr>
            <w:r>
              <w:rPr>
                <w:sz w:val="16"/>
                <w:szCs w:val="16"/>
              </w:rPr>
              <w:t>X</w:t>
            </w:r>
          </w:p>
        </w:tc>
        <w:tc>
          <w:tcPr>
            <w:tcW w:w="1079" w:type="dxa"/>
            <w:shd w:val="clear" w:color="auto" w:fill="FFFFFF"/>
          </w:tcPr>
          <w:p w:rsidR="00E9727C" w:rsidRDefault="00E9727C" w:rsidP="0093038B">
            <w:pPr>
              <w:ind w:right="0"/>
              <w:jc w:val="center"/>
            </w:pPr>
            <w:r>
              <w:rPr>
                <w:sz w:val="16"/>
                <w:szCs w:val="16"/>
              </w:rPr>
              <w:t>X</w:t>
            </w:r>
          </w:p>
        </w:tc>
        <w:tc>
          <w:tcPr>
            <w:tcW w:w="1101" w:type="dxa"/>
            <w:tcBorders>
              <w:right w:val="single" w:sz="4" w:space="0" w:color="000000"/>
            </w:tcBorders>
            <w:shd w:val="clear" w:color="auto" w:fill="FFFFFF"/>
          </w:tcPr>
          <w:p w:rsidR="00E9727C" w:rsidRDefault="00E9727C" w:rsidP="0093038B">
            <w:pPr>
              <w:ind w:right="0"/>
              <w:jc w:val="center"/>
            </w:pPr>
            <w:r>
              <w:rPr>
                <w:sz w:val="16"/>
                <w:szCs w:val="16"/>
              </w:rPr>
              <w:t>X</w:t>
            </w:r>
          </w:p>
        </w:tc>
      </w:tr>
      <w:tr w:rsidR="00E9727C" w:rsidTr="0093038B">
        <w:tc>
          <w:tcPr>
            <w:tcW w:w="2535" w:type="dxa"/>
            <w:tcBorders>
              <w:left w:val="single" w:sz="4" w:space="0" w:color="000000"/>
            </w:tcBorders>
            <w:shd w:val="clear" w:color="auto" w:fill="FFFFFF"/>
            <w:vAlign w:val="center"/>
          </w:tcPr>
          <w:p w:rsidR="00E9727C" w:rsidRDefault="00E9727C" w:rsidP="0093038B">
            <w:pPr>
              <w:ind w:right="0"/>
              <w:rPr>
                <w:sz w:val="16"/>
              </w:rPr>
            </w:pPr>
            <w:r>
              <w:rPr>
                <w:sz w:val="16"/>
              </w:rPr>
              <w:t>Micron Technology</w:t>
            </w:r>
          </w:p>
        </w:tc>
        <w:tc>
          <w:tcPr>
            <w:tcW w:w="1438" w:type="dxa"/>
            <w:shd w:val="clear" w:color="auto" w:fill="FFFFFF"/>
          </w:tcPr>
          <w:p w:rsidR="00E9727C" w:rsidRDefault="00E9727C" w:rsidP="0093038B">
            <w:pPr>
              <w:jc w:val="center"/>
              <w:rPr>
                <w:rFonts w:eastAsia="SimSun" w:cs="Arial"/>
                <w:sz w:val="16"/>
                <w:szCs w:val="22"/>
              </w:rPr>
            </w:pPr>
            <w:r>
              <w:rPr>
                <w:sz w:val="16"/>
              </w:rPr>
              <w:t>Producer</w:t>
            </w:r>
          </w:p>
        </w:tc>
        <w:tc>
          <w:tcPr>
            <w:tcW w:w="1080" w:type="dxa"/>
            <w:shd w:val="clear" w:color="auto" w:fill="FFFFFF"/>
          </w:tcPr>
          <w:p w:rsidR="00E9727C" w:rsidRDefault="00E9727C" w:rsidP="0093038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9727C" w:rsidRDefault="00E9727C" w:rsidP="0093038B">
            <w:pPr>
              <w:ind w:right="0"/>
              <w:jc w:val="center"/>
            </w:pPr>
            <w:r>
              <w:rPr>
                <w:sz w:val="16"/>
                <w:szCs w:val="16"/>
              </w:rPr>
              <w:t>X</w:t>
            </w:r>
          </w:p>
        </w:tc>
        <w:tc>
          <w:tcPr>
            <w:tcW w:w="1080" w:type="dxa"/>
            <w:shd w:val="clear" w:color="auto" w:fill="FFFFFF"/>
          </w:tcPr>
          <w:p w:rsidR="00E9727C" w:rsidRDefault="00E9727C" w:rsidP="0093038B">
            <w:pPr>
              <w:ind w:right="0"/>
              <w:jc w:val="center"/>
            </w:pPr>
            <w:r>
              <w:rPr>
                <w:sz w:val="16"/>
                <w:szCs w:val="16"/>
              </w:rPr>
              <w:t>-</w:t>
            </w:r>
          </w:p>
        </w:tc>
        <w:tc>
          <w:tcPr>
            <w:tcW w:w="1079" w:type="dxa"/>
            <w:shd w:val="clear" w:color="auto" w:fill="FFFFFF"/>
          </w:tcPr>
          <w:p w:rsidR="00E9727C" w:rsidRDefault="00E9727C" w:rsidP="0093038B">
            <w:pPr>
              <w:ind w:right="0"/>
              <w:jc w:val="center"/>
            </w:pPr>
            <w:r>
              <w:rPr>
                <w:sz w:val="16"/>
                <w:szCs w:val="16"/>
              </w:rPr>
              <w:t>X</w:t>
            </w:r>
          </w:p>
        </w:tc>
        <w:tc>
          <w:tcPr>
            <w:tcW w:w="1101" w:type="dxa"/>
            <w:tcBorders>
              <w:right w:val="single" w:sz="4" w:space="0" w:color="000000"/>
            </w:tcBorders>
            <w:shd w:val="clear" w:color="auto" w:fill="FFFFFF"/>
          </w:tcPr>
          <w:p w:rsidR="00E9727C" w:rsidRDefault="00E9727C" w:rsidP="0093038B">
            <w:pPr>
              <w:ind w:right="0"/>
              <w:jc w:val="center"/>
            </w:pPr>
            <w:r>
              <w:rPr>
                <w:sz w:val="16"/>
                <w:szCs w:val="16"/>
              </w:rPr>
              <w:t>-</w:t>
            </w:r>
          </w:p>
        </w:tc>
      </w:tr>
      <w:tr w:rsidR="00E9727C" w:rsidTr="0093038B">
        <w:tc>
          <w:tcPr>
            <w:tcW w:w="2535" w:type="dxa"/>
            <w:tcBorders>
              <w:left w:val="single" w:sz="4" w:space="0" w:color="000000"/>
            </w:tcBorders>
            <w:shd w:val="clear" w:color="auto" w:fill="FFFFFF"/>
            <w:vAlign w:val="center"/>
          </w:tcPr>
          <w:p w:rsidR="00E9727C" w:rsidRDefault="00E9727C" w:rsidP="0093038B">
            <w:pPr>
              <w:ind w:right="0"/>
              <w:rPr>
                <w:sz w:val="16"/>
              </w:rPr>
            </w:pPr>
            <w:r>
              <w:rPr>
                <w:sz w:val="16"/>
              </w:rPr>
              <w:t xml:space="preserve">Signal Integrity Software </w:t>
            </w:r>
          </w:p>
        </w:tc>
        <w:tc>
          <w:tcPr>
            <w:tcW w:w="1438" w:type="dxa"/>
            <w:shd w:val="clear" w:color="auto" w:fill="FFFFFF"/>
          </w:tcPr>
          <w:p w:rsidR="00E9727C" w:rsidRDefault="00E9727C" w:rsidP="0093038B">
            <w:pPr>
              <w:jc w:val="center"/>
              <w:rPr>
                <w:rFonts w:eastAsia="SimSun" w:cs="Arial"/>
                <w:sz w:val="16"/>
                <w:szCs w:val="22"/>
              </w:rPr>
            </w:pPr>
            <w:r>
              <w:rPr>
                <w:sz w:val="16"/>
              </w:rPr>
              <w:t>User</w:t>
            </w:r>
          </w:p>
        </w:tc>
        <w:tc>
          <w:tcPr>
            <w:tcW w:w="1080" w:type="dxa"/>
            <w:shd w:val="clear" w:color="auto" w:fill="FFFFFF"/>
          </w:tcPr>
          <w:p w:rsidR="00E9727C" w:rsidRDefault="00E9727C" w:rsidP="0093038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9727C" w:rsidRDefault="00E9727C" w:rsidP="0093038B">
            <w:pPr>
              <w:ind w:right="0"/>
              <w:jc w:val="center"/>
            </w:pPr>
            <w:r>
              <w:rPr>
                <w:sz w:val="16"/>
                <w:szCs w:val="16"/>
              </w:rPr>
              <w:t>X</w:t>
            </w:r>
          </w:p>
        </w:tc>
        <w:tc>
          <w:tcPr>
            <w:tcW w:w="1080" w:type="dxa"/>
            <w:shd w:val="clear" w:color="auto" w:fill="FFFFFF"/>
          </w:tcPr>
          <w:p w:rsidR="00E9727C" w:rsidRDefault="00E9727C" w:rsidP="0093038B">
            <w:pPr>
              <w:ind w:right="0"/>
              <w:jc w:val="center"/>
            </w:pPr>
            <w:r>
              <w:rPr>
                <w:sz w:val="16"/>
                <w:szCs w:val="16"/>
              </w:rPr>
              <w:t>X</w:t>
            </w:r>
          </w:p>
        </w:tc>
        <w:tc>
          <w:tcPr>
            <w:tcW w:w="1079" w:type="dxa"/>
            <w:shd w:val="clear" w:color="auto" w:fill="FFFFFF"/>
          </w:tcPr>
          <w:p w:rsidR="00E9727C" w:rsidRDefault="00E9727C" w:rsidP="0093038B">
            <w:pPr>
              <w:ind w:right="0"/>
              <w:jc w:val="center"/>
            </w:pPr>
            <w:r>
              <w:rPr>
                <w:sz w:val="16"/>
                <w:szCs w:val="16"/>
              </w:rPr>
              <w:t>X</w:t>
            </w:r>
          </w:p>
        </w:tc>
        <w:tc>
          <w:tcPr>
            <w:tcW w:w="1101" w:type="dxa"/>
            <w:tcBorders>
              <w:right w:val="single" w:sz="4" w:space="0" w:color="000000"/>
            </w:tcBorders>
            <w:shd w:val="clear" w:color="auto" w:fill="FFFFFF"/>
          </w:tcPr>
          <w:p w:rsidR="00E9727C" w:rsidRDefault="00E9727C" w:rsidP="0093038B">
            <w:pPr>
              <w:ind w:right="0"/>
              <w:jc w:val="center"/>
            </w:pPr>
            <w:r>
              <w:rPr>
                <w:sz w:val="16"/>
                <w:szCs w:val="16"/>
              </w:rPr>
              <w:t>X</w:t>
            </w:r>
          </w:p>
        </w:tc>
      </w:tr>
      <w:tr w:rsidR="00E9727C" w:rsidTr="0093038B">
        <w:tc>
          <w:tcPr>
            <w:tcW w:w="2535" w:type="dxa"/>
            <w:tcBorders>
              <w:left w:val="single" w:sz="4" w:space="0" w:color="000000"/>
            </w:tcBorders>
            <w:shd w:val="clear" w:color="auto" w:fill="FFFFFF"/>
            <w:vAlign w:val="center"/>
          </w:tcPr>
          <w:p w:rsidR="00E9727C" w:rsidRDefault="00E9727C" w:rsidP="0093038B">
            <w:pPr>
              <w:ind w:right="0"/>
              <w:rPr>
                <w:sz w:val="16"/>
              </w:rPr>
            </w:pPr>
            <w:r>
              <w:rPr>
                <w:sz w:val="16"/>
              </w:rPr>
              <w:t>Synopsys</w:t>
            </w:r>
          </w:p>
        </w:tc>
        <w:tc>
          <w:tcPr>
            <w:tcW w:w="1438" w:type="dxa"/>
            <w:shd w:val="clear" w:color="auto" w:fill="FFFFFF"/>
          </w:tcPr>
          <w:p w:rsidR="00E9727C" w:rsidRDefault="00E9727C" w:rsidP="0093038B">
            <w:pPr>
              <w:jc w:val="center"/>
              <w:rPr>
                <w:rFonts w:eastAsia="SimSun" w:cs="Arial"/>
                <w:sz w:val="16"/>
                <w:szCs w:val="22"/>
              </w:rPr>
            </w:pPr>
            <w:r>
              <w:rPr>
                <w:sz w:val="16"/>
              </w:rPr>
              <w:t>User</w:t>
            </w:r>
          </w:p>
        </w:tc>
        <w:tc>
          <w:tcPr>
            <w:tcW w:w="1080" w:type="dxa"/>
            <w:shd w:val="clear" w:color="auto" w:fill="FFFFFF"/>
          </w:tcPr>
          <w:p w:rsidR="00E9727C" w:rsidRDefault="00E9727C" w:rsidP="0093038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9727C" w:rsidRDefault="00E9727C" w:rsidP="0093038B">
            <w:pPr>
              <w:ind w:right="0"/>
              <w:jc w:val="center"/>
            </w:pPr>
            <w:r>
              <w:rPr>
                <w:sz w:val="16"/>
                <w:szCs w:val="16"/>
              </w:rPr>
              <w:t>-</w:t>
            </w:r>
          </w:p>
        </w:tc>
        <w:tc>
          <w:tcPr>
            <w:tcW w:w="1080" w:type="dxa"/>
            <w:shd w:val="clear" w:color="auto" w:fill="FFFFFF"/>
          </w:tcPr>
          <w:p w:rsidR="00E9727C" w:rsidRDefault="00E9727C" w:rsidP="0093038B">
            <w:pPr>
              <w:ind w:right="0"/>
              <w:jc w:val="center"/>
            </w:pPr>
            <w:r>
              <w:rPr>
                <w:sz w:val="16"/>
                <w:szCs w:val="16"/>
              </w:rPr>
              <w:t>X</w:t>
            </w:r>
          </w:p>
        </w:tc>
        <w:tc>
          <w:tcPr>
            <w:tcW w:w="1079" w:type="dxa"/>
            <w:shd w:val="clear" w:color="auto" w:fill="FFFFFF"/>
          </w:tcPr>
          <w:p w:rsidR="00E9727C" w:rsidRDefault="00E9727C" w:rsidP="0093038B">
            <w:pPr>
              <w:ind w:right="0"/>
              <w:jc w:val="center"/>
            </w:pPr>
            <w:r>
              <w:rPr>
                <w:sz w:val="16"/>
                <w:szCs w:val="16"/>
              </w:rPr>
              <w:t>X</w:t>
            </w:r>
          </w:p>
        </w:tc>
        <w:tc>
          <w:tcPr>
            <w:tcW w:w="1101" w:type="dxa"/>
            <w:tcBorders>
              <w:right w:val="single" w:sz="4" w:space="0" w:color="000000"/>
            </w:tcBorders>
            <w:shd w:val="clear" w:color="auto" w:fill="FFFFFF"/>
          </w:tcPr>
          <w:p w:rsidR="00E9727C" w:rsidRDefault="00E9727C" w:rsidP="0093038B">
            <w:pPr>
              <w:ind w:right="0"/>
              <w:jc w:val="center"/>
            </w:pPr>
            <w:r>
              <w:rPr>
                <w:sz w:val="16"/>
                <w:szCs w:val="16"/>
              </w:rPr>
              <w:t>X</w:t>
            </w:r>
          </w:p>
        </w:tc>
      </w:tr>
      <w:tr w:rsidR="00E9727C" w:rsidTr="0093038B">
        <w:tc>
          <w:tcPr>
            <w:tcW w:w="2535" w:type="dxa"/>
            <w:tcBorders>
              <w:left w:val="single" w:sz="4" w:space="0" w:color="000000"/>
            </w:tcBorders>
            <w:shd w:val="clear" w:color="auto" w:fill="FFFFFF"/>
            <w:vAlign w:val="center"/>
          </w:tcPr>
          <w:p w:rsidR="00E9727C" w:rsidRDefault="00E9727C" w:rsidP="0093038B">
            <w:pPr>
              <w:ind w:right="0"/>
              <w:rPr>
                <w:sz w:val="16"/>
              </w:rPr>
            </w:pPr>
            <w:r>
              <w:rPr>
                <w:sz w:val="16"/>
              </w:rPr>
              <w:t>Teraspeed Labs</w:t>
            </w:r>
          </w:p>
        </w:tc>
        <w:tc>
          <w:tcPr>
            <w:tcW w:w="1438" w:type="dxa"/>
            <w:shd w:val="clear" w:color="auto" w:fill="FFFFFF"/>
          </w:tcPr>
          <w:p w:rsidR="00E9727C" w:rsidRDefault="00E9727C" w:rsidP="0093038B">
            <w:pPr>
              <w:jc w:val="center"/>
              <w:rPr>
                <w:rFonts w:eastAsia="SimSun" w:cs="Arial"/>
                <w:sz w:val="16"/>
                <w:szCs w:val="22"/>
              </w:rPr>
            </w:pPr>
            <w:r>
              <w:rPr>
                <w:sz w:val="16"/>
              </w:rPr>
              <w:t>General Interest</w:t>
            </w:r>
          </w:p>
        </w:tc>
        <w:tc>
          <w:tcPr>
            <w:tcW w:w="1080" w:type="dxa"/>
            <w:shd w:val="clear" w:color="auto" w:fill="FFFFFF"/>
          </w:tcPr>
          <w:p w:rsidR="00E9727C" w:rsidRDefault="00E9727C" w:rsidP="0093038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9727C" w:rsidRDefault="00E9727C" w:rsidP="0093038B">
            <w:pPr>
              <w:ind w:right="0"/>
              <w:jc w:val="center"/>
            </w:pPr>
            <w:r>
              <w:rPr>
                <w:sz w:val="16"/>
                <w:szCs w:val="16"/>
              </w:rPr>
              <w:t>X</w:t>
            </w:r>
          </w:p>
        </w:tc>
        <w:tc>
          <w:tcPr>
            <w:tcW w:w="1080" w:type="dxa"/>
            <w:shd w:val="clear" w:color="auto" w:fill="FFFFFF"/>
          </w:tcPr>
          <w:p w:rsidR="00E9727C" w:rsidRDefault="00E9727C" w:rsidP="0093038B">
            <w:pPr>
              <w:ind w:right="0"/>
              <w:jc w:val="center"/>
            </w:pPr>
            <w:r>
              <w:rPr>
                <w:sz w:val="16"/>
                <w:szCs w:val="16"/>
              </w:rPr>
              <w:t>X</w:t>
            </w:r>
          </w:p>
        </w:tc>
        <w:tc>
          <w:tcPr>
            <w:tcW w:w="1079" w:type="dxa"/>
            <w:shd w:val="clear" w:color="auto" w:fill="FFFFFF"/>
          </w:tcPr>
          <w:p w:rsidR="00E9727C" w:rsidRDefault="00E9727C" w:rsidP="0093038B">
            <w:pPr>
              <w:ind w:right="0"/>
              <w:jc w:val="center"/>
            </w:pPr>
            <w:r>
              <w:rPr>
                <w:sz w:val="16"/>
                <w:szCs w:val="16"/>
              </w:rPr>
              <w:t>X</w:t>
            </w:r>
          </w:p>
        </w:tc>
        <w:tc>
          <w:tcPr>
            <w:tcW w:w="1101" w:type="dxa"/>
            <w:tcBorders>
              <w:right w:val="single" w:sz="4" w:space="0" w:color="000000"/>
            </w:tcBorders>
            <w:shd w:val="clear" w:color="auto" w:fill="FFFFFF"/>
          </w:tcPr>
          <w:p w:rsidR="00E9727C" w:rsidRDefault="00E9727C" w:rsidP="0093038B">
            <w:pPr>
              <w:ind w:right="0"/>
              <w:jc w:val="center"/>
            </w:pPr>
            <w:r>
              <w:rPr>
                <w:sz w:val="16"/>
                <w:szCs w:val="16"/>
              </w:rPr>
              <w:t>X</w:t>
            </w:r>
          </w:p>
        </w:tc>
      </w:tr>
      <w:tr w:rsidR="00E9727C" w:rsidTr="0093038B">
        <w:tc>
          <w:tcPr>
            <w:tcW w:w="2535" w:type="dxa"/>
            <w:tcBorders>
              <w:left w:val="single" w:sz="4" w:space="0" w:color="000000"/>
            </w:tcBorders>
            <w:shd w:val="clear" w:color="auto" w:fill="FFFFFF"/>
            <w:vAlign w:val="center"/>
          </w:tcPr>
          <w:p w:rsidR="00E9727C" w:rsidRDefault="00E9727C" w:rsidP="0093038B">
            <w:pPr>
              <w:ind w:right="0"/>
              <w:rPr>
                <w:sz w:val="16"/>
              </w:rPr>
            </w:pPr>
            <w:r>
              <w:rPr>
                <w:sz w:val="16"/>
              </w:rPr>
              <w:t>Toshiba</w:t>
            </w:r>
          </w:p>
        </w:tc>
        <w:tc>
          <w:tcPr>
            <w:tcW w:w="1438" w:type="dxa"/>
            <w:shd w:val="clear" w:color="auto" w:fill="FFFFFF"/>
          </w:tcPr>
          <w:p w:rsidR="00E9727C" w:rsidRDefault="00E9727C" w:rsidP="0093038B">
            <w:pPr>
              <w:jc w:val="center"/>
              <w:rPr>
                <w:rFonts w:eastAsia="SimSun" w:cs="Arial"/>
                <w:sz w:val="16"/>
                <w:szCs w:val="22"/>
              </w:rPr>
            </w:pPr>
            <w:r>
              <w:rPr>
                <w:sz w:val="16"/>
              </w:rPr>
              <w:t>Producer</w:t>
            </w:r>
          </w:p>
        </w:tc>
        <w:tc>
          <w:tcPr>
            <w:tcW w:w="1080" w:type="dxa"/>
            <w:shd w:val="clear" w:color="auto" w:fill="FFFFFF"/>
          </w:tcPr>
          <w:p w:rsidR="00E9727C" w:rsidRDefault="00E9727C" w:rsidP="0093038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9727C" w:rsidRDefault="00E9727C" w:rsidP="0093038B">
            <w:pPr>
              <w:ind w:right="0"/>
              <w:jc w:val="center"/>
            </w:pPr>
            <w:r>
              <w:rPr>
                <w:sz w:val="16"/>
                <w:szCs w:val="16"/>
              </w:rPr>
              <w:t>-</w:t>
            </w:r>
          </w:p>
        </w:tc>
        <w:tc>
          <w:tcPr>
            <w:tcW w:w="1080" w:type="dxa"/>
            <w:shd w:val="clear" w:color="auto" w:fill="FFFFFF"/>
          </w:tcPr>
          <w:p w:rsidR="00E9727C" w:rsidRDefault="00E9727C" w:rsidP="0093038B">
            <w:pPr>
              <w:ind w:right="0"/>
              <w:jc w:val="center"/>
            </w:pPr>
            <w:r>
              <w:rPr>
                <w:sz w:val="16"/>
                <w:szCs w:val="16"/>
              </w:rPr>
              <w:t>-</w:t>
            </w:r>
          </w:p>
        </w:tc>
        <w:tc>
          <w:tcPr>
            <w:tcW w:w="1079" w:type="dxa"/>
            <w:shd w:val="clear" w:color="auto" w:fill="FFFFFF"/>
          </w:tcPr>
          <w:p w:rsidR="00E9727C" w:rsidRDefault="00E9727C" w:rsidP="0093038B">
            <w:pPr>
              <w:ind w:right="0"/>
              <w:jc w:val="center"/>
            </w:pPr>
            <w:r>
              <w:rPr>
                <w:sz w:val="16"/>
                <w:szCs w:val="16"/>
              </w:rPr>
              <w:t>-</w:t>
            </w:r>
          </w:p>
        </w:tc>
        <w:tc>
          <w:tcPr>
            <w:tcW w:w="1101" w:type="dxa"/>
            <w:tcBorders>
              <w:right w:val="single" w:sz="4" w:space="0" w:color="000000"/>
            </w:tcBorders>
            <w:shd w:val="clear" w:color="auto" w:fill="FFFFFF"/>
          </w:tcPr>
          <w:p w:rsidR="00E9727C" w:rsidRDefault="00E9727C" w:rsidP="0093038B">
            <w:pPr>
              <w:ind w:right="0"/>
              <w:jc w:val="center"/>
            </w:pPr>
            <w:r>
              <w:rPr>
                <w:sz w:val="16"/>
                <w:szCs w:val="16"/>
              </w:rPr>
              <w:t>-</w:t>
            </w:r>
          </w:p>
        </w:tc>
      </w:tr>
      <w:tr w:rsidR="00E9727C" w:rsidTr="0093038B">
        <w:tc>
          <w:tcPr>
            <w:tcW w:w="2535" w:type="dxa"/>
            <w:tcBorders>
              <w:left w:val="single" w:sz="4" w:space="0" w:color="000000"/>
            </w:tcBorders>
            <w:shd w:val="clear" w:color="auto" w:fill="FFFFFF"/>
            <w:vAlign w:val="center"/>
          </w:tcPr>
          <w:p w:rsidR="00E9727C" w:rsidRDefault="00E9727C" w:rsidP="0093038B">
            <w:pPr>
              <w:ind w:right="0"/>
              <w:rPr>
                <w:sz w:val="16"/>
              </w:rPr>
            </w:pPr>
            <w:r>
              <w:rPr>
                <w:sz w:val="16"/>
              </w:rPr>
              <w:t>Xilinx</w:t>
            </w:r>
          </w:p>
        </w:tc>
        <w:tc>
          <w:tcPr>
            <w:tcW w:w="1438" w:type="dxa"/>
            <w:shd w:val="clear" w:color="auto" w:fill="FFFFFF"/>
          </w:tcPr>
          <w:p w:rsidR="00E9727C" w:rsidRDefault="00E9727C" w:rsidP="0093038B">
            <w:pPr>
              <w:jc w:val="center"/>
              <w:rPr>
                <w:rFonts w:eastAsia="SimSun" w:cs="Arial"/>
                <w:sz w:val="16"/>
                <w:szCs w:val="22"/>
              </w:rPr>
            </w:pPr>
            <w:r>
              <w:rPr>
                <w:sz w:val="16"/>
              </w:rPr>
              <w:t>Producer</w:t>
            </w:r>
          </w:p>
        </w:tc>
        <w:tc>
          <w:tcPr>
            <w:tcW w:w="1080" w:type="dxa"/>
            <w:shd w:val="clear" w:color="auto" w:fill="FFFFFF"/>
          </w:tcPr>
          <w:p w:rsidR="00E9727C" w:rsidRDefault="00E9727C" w:rsidP="0093038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9727C" w:rsidRDefault="00E9727C" w:rsidP="0093038B">
            <w:pPr>
              <w:ind w:right="0"/>
              <w:jc w:val="center"/>
            </w:pPr>
            <w:r>
              <w:rPr>
                <w:sz w:val="16"/>
                <w:szCs w:val="16"/>
              </w:rPr>
              <w:t>-</w:t>
            </w:r>
          </w:p>
        </w:tc>
        <w:tc>
          <w:tcPr>
            <w:tcW w:w="1080" w:type="dxa"/>
            <w:shd w:val="clear" w:color="auto" w:fill="FFFFFF"/>
          </w:tcPr>
          <w:p w:rsidR="00E9727C" w:rsidRDefault="00E9727C" w:rsidP="0093038B">
            <w:pPr>
              <w:ind w:right="0"/>
              <w:jc w:val="center"/>
            </w:pPr>
            <w:r>
              <w:rPr>
                <w:sz w:val="16"/>
                <w:szCs w:val="16"/>
              </w:rPr>
              <w:t>-</w:t>
            </w:r>
          </w:p>
        </w:tc>
        <w:tc>
          <w:tcPr>
            <w:tcW w:w="1079" w:type="dxa"/>
            <w:shd w:val="clear" w:color="auto" w:fill="FFFFFF"/>
          </w:tcPr>
          <w:p w:rsidR="00E9727C" w:rsidRDefault="00E9727C" w:rsidP="0093038B">
            <w:pPr>
              <w:ind w:right="0"/>
              <w:jc w:val="center"/>
            </w:pPr>
            <w:r>
              <w:rPr>
                <w:sz w:val="16"/>
                <w:szCs w:val="16"/>
              </w:rPr>
              <w:t>-</w:t>
            </w:r>
          </w:p>
        </w:tc>
        <w:tc>
          <w:tcPr>
            <w:tcW w:w="1101" w:type="dxa"/>
            <w:tcBorders>
              <w:right w:val="single" w:sz="4" w:space="0" w:color="000000"/>
            </w:tcBorders>
            <w:shd w:val="clear" w:color="auto" w:fill="FFFFFF"/>
          </w:tcPr>
          <w:p w:rsidR="00E9727C" w:rsidRDefault="00E9727C" w:rsidP="0093038B">
            <w:pPr>
              <w:ind w:right="0"/>
              <w:jc w:val="center"/>
            </w:pPr>
            <w:r>
              <w:rPr>
                <w:sz w:val="16"/>
                <w:szCs w:val="16"/>
              </w:rPr>
              <w:t>-</w:t>
            </w:r>
          </w:p>
        </w:tc>
      </w:tr>
      <w:tr w:rsidR="00E9727C" w:rsidTr="0093038B">
        <w:tc>
          <w:tcPr>
            <w:tcW w:w="2535" w:type="dxa"/>
            <w:tcBorders>
              <w:left w:val="single" w:sz="4" w:space="0" w:color="000000"/>
            </w:tcBorders>
            <w:shd w:val="clear" w:color="auto" w:fill="FFFFFF"/>
            <w:vAlign w:val="center"/>
          </w:tcPr>
          <w:p w:rsidR="00E9727C" w:rsidRDefault="00E9727C" w:rsidP="0093038B">
            <w:pPr>
              <w:ind w:right="0"/>
              <w:rPr>
                <w:sz w:val="16"/>
              </w:rPr>
            </w:pPr>
            <w:r>
              <w:rPr>
                <w:sz w:val="16"/>
              </w:rPr>
              <w:t>ZTE</w:t>
            </w:r>
          </w:p>
        </w:tc>
        <w:tc>
          <w:tcPr>
            <w:tcW w:w="1438" w:type="dxa"/>
            <w:shd w:val="clear" w:color="auto" w:fill="FFFFFF"/>
          </w:tcPr>
          <w:p w:rsidR="00E9727C" w:rsidRDefault="00E9727C" w:rsidP="0093038B">
            <w:pPr>
              <w:ind w:right="0"/>
              <w:jc w:val="center"/>
              <w:rPr>
                <w:rFonts w:eastAsia="SimSun" w:cs="Arial"/>
                <w:sz w:val="16"/>
                <w:szCs w:val="22"/>
              </w:rPr>
            </w:pPr>
            <w:r>
              <w:rPr>
                <w:sz w:val="16"/>
              </w:rPr>
              <w:t>User</w:t>
            </w:r>
          </w:p>
        </w:tc>
        <w:tc>
          <w:tcPr>
            <w:tcW w:w="1080" w:type="dxa"/>
            <w:shd w:val="clear" w:color="auto" w:fill="FFFFFF"/>
          </w:tcPr>
          <w:p w:rsidR="00E9727C" w:rsidRDefault="00E9727C" w:rsidP="0093038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9727C" w:rsidRDefault="00E9727C" w:rsidP="0093038B">
            <w:pPr>
              <w:ind w:right="0"/>
              <w:jc w:val="center"/>
            </w:pPr>
            <w:r>
              <w:rPr>
                <w:sz w:val="16"/>
                <w:szCs w:val="16"/>
              </w:rPr>
              <w:t>-</w:t>
            </w:r>
          </w:p>
        </w:tc>
        <w:tc>
          <w:tcPr>
            <w:tcW w:w="1080" w:type="dxa"/>
            <w:shd w:val="clear" w:color="auto" w:fill="FFFFFF"/>
          </w:tcPr>
          <w:p w:rsidR="00E9727C" w:rsidRDefault="00E9727C" w:rsidP="0093038B">
            <w:pPr>
              <w:ind w:right="0"/>
              <w:jc w:val="center"/>
            </w:pPr>
            <w:r>
              <w:rPr>
                <w:sz w:val="16"/>
                <w:szCs w:val="16"/>
              </w:rPr>
              <w:t>-</w:t>
            </w:r>
          </w:p>
        </w:tc>
        <w:tc>
          <w:tcPr>
            <w:tcW w:w="1079" w:type="dxa"/>
            <w:shd w:val="clear" w:color="auto" w:fill="FFFFFF"/>
          </w:tcPr>
          <w:p w:rsidR="00E9727C" w:rsidRDefault="00E9727C" w:rsidP="0093038B">
            <w:pPr>
              <w:ind w:right="0"/>
              <w:jc w:val="center"/>
            </w:pPr>
            <w:r>
              <w:rPr>
                <w:sz w:val="16"/>
                <w:szCs w:val="16"/>
              </w:rPr>
              <w:t>-</w:t>
            </w:r>
          </w:p>
        </w:tc>
        <w:tc>
          <w:tcPr>
            <w:tcW w:w="1101" w:type="dxa"/>
            <w:tcBorders>
              <w:right w:val="single" w:sz="4" w:space="0" w:color="000000"/>
            </w:tcBorders>
            <w:shd w:val="clear" w:color="auto" w:fill="FFFFFF"/>
          </w:tcPr>
          <w:p w:rsidR="00E9727C" w:rsidRDefault="00E9727C" w:rsidP="0093038B">
            <w:pPr>
              <w:ind w:right="0"/>
              <w:jc w:val="center"/>
            </w:pPr>
            <w:r>
              <w:rPr>
                <w:sz w:val="16"/>
                <w:szCs w:val="16"/>
              </w:rPr>
              <w:t>-</w:t>
            </w:r>
          </w:p>
        </w:tc>
      </w:tr>
      <w:tr w:rsidR="00E9727C" w:rsidTr="0093038B">
        <w:tc>
          <w:tcPr>
            <w:tcW w:w="2535" w:type="dxa"/>
            <w:tcBorders>
              <w:left w:val="single" w:sz="4" w:space="0" w:color="000000"/>
              <w:bottom w:val="single" w:sz="4" w:space="0" w:color="000000"/>
            </w:tcBorders>
            <w:shd w:val="clear" w:color="auto" w:fill="FFFFFF"/>
            <w:vAlign w:val="center"/>
          </w:tcPr>
          <w:p w:rsidR="00E9727C" w:rsidRDefault="00E9727C" w:rsidP="0093038B">
            <w:pPr>
              <w:ind w:right="0"/>
              <w:rPr>
                <w:sz w:val="16"/>
              </w:rPr>
            </w:pPr>
            <w:r>
              <w:rPr>
                <w:sz w:val="16"/>
              </w:rPr>
              <w:t>Zuken</w:t>
            </w:r>
          </w:p>
        </w:tc>
        <w:tc>
          <w:tcPr>
            <w:tcW w:w="1438" w:type="dxa"/>
            <w:tcBorders>
              <w:bottom w:val="single" w:sz="4" w:space="0" w:color="000000"/>
            </w:tcBorders>
            <w:shd w:val="clear" w:color="auto" w:fill="FFFFFF"/>
          </w:tcPr>
          <w:p w:rsidR="00E9727C" w:rsidRDefault="00E9727C" w:rsidP="0093038B">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E9727C" w:rsidRDefault="00E9727C" w:rsidP="0093038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E9727C" w:rsidRDefault="00E9727C" w:rsidP="0093038B">
            <w:pPr>
              <w:ind w:right="0"/>
              <w:jc w:val="center"/>
            </w:pPr>
            <w:r>
              <w:rPr>
                <w:sz w:val="16"/>
                <w:szCs w:val="16"/>
              </w:rPr>
              <w:t>-</w:t>
            </w:r>
          </w:p>
        </w:tc>
        <w:tc>
          <w:tcPr>
            <w:tcW w:w="1080" w:type="dxa"/>
            <w:tcBorders>
              <w:bottom w:val="single" w:sz="4" w:space="0" w:color="000000"/>
            </w:tcBorders>
            <w:shd w:val="clear" w:color="auto" w:fill="FFFFFF"/>
          </w:tcPr>
          <w:p w:rsidR="00E9727C" w:rsidRDefault="00E9727C" w:rsidP="0093038B">
            <w:pPr>
              <w:ind w:right="0"/>
              <w:jc w:val="center"/>
            </w:pPr>
            <w:r>
              <w:rPr>
                <w:sz w:val="16"/>
                <w:szCs w:val="16"/>
              </w:rPr>
              <w:t>X</w:t>
            </w:r>
          </w:p>
        </w:tc>
        <w:tc>
          <w:tcPr>
            <w:tcW w:w="1079" w:type="dxa"/>
            <w:tcBorders>
              <w:bottom w:val="single" w:sz="4" w:space="0" w:color="000000"/>
            </w:tcBorders>
            <w:shd w:val="clear" w:color="auto" w:fill="FFFFFF"/>
          </w:tcPr>
          <w:p w:rsidR="00E9727C" w:rsidRDefault="00E9727C" w:rsidP="0093038B">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E9727C" w:rsidRDefault="00E9727C" w:rsidP="0093038B">
            <w:pPr>
              <w:ind w:right="0"/>
              <w:jc w:val="center"/>
            </w:pPr>
            <w:r>
              <w:rPr>
                <w:sz w:val="16"/>
                <w:szCs w:val="16"/>
              </w:rPr>
              <w:t>-</w:t>
            </w:r>
          </w:p>
        </w:tc>
      </w:tr>
    </w:tbl>
    <w:p w:rsidR="00033172" w:rsidRDefault="00033172">
      <w:pPr>
        <w:tabs>
          <w:tab w:val="clear" w:pos="9270"/>
        </w:tabs>
      </w:pPr>
    </w:p>
    <w:p w:rsidR="00033172" w:rsidRDefault="00A2546A">
      <w:bookmarkStart w:id="3" w:name="OLE_LINK1"/>
      <w:bookmarkEnd w:id="3"/>
      <w:r>
        <w:rPr>
          <w:b/>
        </w:rPr>
        <w:t>I/O Buffer Information Specification Committee (IBIS)</w:t>
      </w:r>
    </w:p>
    <w:p w:rsidR="00033172" w:rsidRDefault="00033172"/>
    <w:p w:rsidR="0038321F" w:rsidRPr="0030570E" w:rsidRDefault="0038321F" w:rsidP="0038321F">
      <w:pPr>
        <w:rPr>
          <w:smallCaps/>
          <w:kern w:val="0"/>
          <w:sz w:val="16"/>
          <w:szCs w:val="16"/>
        </w:rPr>
      </w:pPr>
      <w:r w:rsidRPr="0030570E">
        <w:rPr>
          <w:smallCaps/>
          <w:kern w:val="0"/>
          <w:sz w:val="16"/>
          <w:szCs w:val="16"/>
        </w:rPr>
        <w:t>Criteria for Member in good standing:</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Must attend two consecutive meetings to establish voting membership</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Membership dues current</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Must not miss two consecutive Meetings</w:t>
      </w:r>
    </w:p>
    <w:p w:rsidR="0038321F" w:rsidRPr="0030570E" w:rsidRDefault="0038321F" w:rsidP="0038321F">
      <w:pPr>
        <w:rPr>
          <w:smallCaps/>
          <w:kern w:val="0"/>
          <w:sz w:val="16"/>
          <w:szCs w:val="16"/>
        </w:rPr>
      </w:pPr>
      <w:r w:rsidRPr="0030570E">
        <w:rPr>
          <w:smallCaps/>
          <w:kern w:val="0"/>
          <w:sz w:val="16"/>
          <w:szCs w:val="16"/>
        </w:rPr>
        <w:t xml:space="preserve">Interest categories associated with </w:t>
      </w:r>
      <w:r w:rsidRPr="0030570E">
        <w:rPr>
          <w:smallCaps/>
          <w:kern w:val="0"/>
          <w:sz w:val="13"/>
          <w:szCs w:val="13"/>
        </w:rPr>
        <w:t>SAE</w:t>
      </w:r>
      <w:r w:rsidRPr="0030570E">
        <w:rPr>
          <w:smallCaps/>
          <w:kern w:val="0"/>
          <w:sz w:val="16"/>
          <w:szCs w:val="16"/>
        </w:rPr>
        <w:t xml:space="preserve"> ballot voting are: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Users - Members that utilize electronic equipment to provide services to an end user.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Producers - Members that supply electronic equipment.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General Interest - Members are neither producers nor users. This category includes, but is not limited to, Government, regulatory agencies (state and federal), researchers, other organizations and associations, and/or consumers.</w:t>
      </w:r>
    </w:p>
    <w:p w:rsidR="00A2546A" w:rsidRDefault="00A2546A">
      <w:pPr>
        <w:tabs>
          <w:tab w:val="clear" w:pos="9270"/>
        </w:tabs>
      </w:pPr>
    </w:p>
    <w:sectPr w:rsidR="00A2546A">
      <w:headerReference w:type="default" r:id="rId41"/>
      <w:footerReference w:type="default" r:id="rId42"/>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64A" w:rsidRDefault="0044764A">
      <w:pPr>
        <w:spacing w:after="0"/>
      </w:pPr>
      <w:r>
        <w:separator/>
      </w:r>
    </w:p>
  </w:endnote>
  <w:endnote w:type="continuationSeparator" w:id="0">
    <w:p w:rsidR="0044764A" w:rsidRDefault="004476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79B" w:rsidRDefault="00C4579B">
    <w:pPr>
      <w:pStyle w:val="Footer"/>
    </w:pPr>
    <w:r>
      <w:rPr>
        <w:rFonts w:cs="Arial"/>
      </w:rPr>
      <w:t>©</w:t>
    </w:r>
    <w:r>
      <w:t>2016 IBIS Open Forum</w:t>
    </w:r>
    <w:r>
      <w:tab/>
    </w:r>
    <w:r>
      <w:tab/>
    </w:r>
    <w:r>
      <w:fldChar w:fldCharType="begin"/>
    </w:r>
    <w:r>
      <w:instrText xml:space="preserve"> PAGE </w:instrText>
    </w:r>
    <w:r>
      <w:fldChar w:fldCharType="separate"/>
    </w:r>
    <w:r w:rsidR="00E81BEF">
      <w:rPr>
        <w:noProof/>
      </w:rPr>
      <w:t>7</w:t>
    </w:r>
    <w:r>
      <w:fldChar w:fldCharType="end"/>
    </w:r>
    <w:r>
      <w:t xml:space="preserve"> </w:t>
    </w:r>
  </w:p>
  <w:p w:rsidR="00C4579B" w:rsidRDefault="00C457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64A" w:rsidRDefault="0044764A">
      <w:pPr>
        <w:spacing w:after="0"/>
      </w:pPr>
      <w:r>
        <w:separator/>
      </w:r>
    </w:p>
  </w:footnote>
  <w:footnote w:type="continuationSeparator" w:id="0">
    <w:p w:rsidR="0044764A" w:rsidRDefault="0044764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79B" w:rsidRDefault="00C4579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2"/>
  </w:num>
  <w:num w:numId="9">
    <w:abstractNumId w:val="10"/>
  </w:num>
  <w:num w:numId="10">
    <w:abstractNumId w:val="5"/>
  </w:num>
  <w:num w:numId="11">
    <w:abstractNumId w:val="6"/>
  </w:num>
  <w:num w:numId="12">
    <w:abstractNumId w:val="9"/>
  </w:num>
  <w:num w:numId="13">
    <w:abstractNumId w:val="4"/>
  </w:num>
  <w:num w:numId="14">
    <w:abstractNumId w:val="11"/>
  </w:num>
  <w:num w:numId="15">
    <w:abstractNumId w:val="13"/>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25CD"/>
    <w:rsid w:val="000040A5"/>
    <w:rsid w:val="000216C1"/>
    <w:rsid w:val="00025EA6"/>
    <w:rsid w:val="00032743"/>
    <w:rsid w:val="00033172"/>
    <w:rsid w:val="00034B13"/>
    <w:rsid w:val="00051B2A"/>
    <w:rsid w:val="00052EC1"/>
    <w:rsid w:val="00053E54"/>
    <w:rsid w:val="00055F35"/>
    <w:rsid w:val="00060641"/>
    <w:rsid w:val="00070CE6"/>
    <w:rsid w:val="000769E1"/>
    <w:rsid w:val="0007730A"/>
    <w:rsid w:val="00077489"/>
    <w:rsid w:val="000828DF"/>
    <w:rsid w:val="0008614A"/>
    <w:rsid w:val="00087195"/>
    <w:rsid w:val="000921BA"/>
    <w:rsid w:val="000971ED"/>
    <w:rsid w:val="000A57B4"/>
    <w:rsid w:val="000A6AA4"/>
    <w:rsid w:val="000C5482"/>
    <w:rsid w:val="000F0CB3"/>
    <w:rsid w:val="000F30A4"/>
    <w:rsid w:val="00106ACE"/>
    <w:rsid w:val="00112A30"/>
    <w:rsid w:val="001173BE"/>
    <w:rsid w:val="0012408B"/>
    <w:rsid w:val="00124660"/>
    <w:rsid w:val="0012674E"/>
    <w:rsid w:val="00127D1D"/>
    <w:rsid w:val="00131D0C"/>
    <w:rsid w:val="00131F1A"/>
    <w:rsid w:val="0013344A"/>
    <w:rsid w:val="00134634"/>
    <w:rsid w:val="00134D66"/>
    <w:rsid w:val="0014266B"/>
    <w:rsid w:val="0014701F"/>
    <w:rsid w:val="00150110"/>
    <w:rsid w:val="00150345"/>
    <w:rsid w:val="001534CA"/>
    <w:rsid w:val="00153971"/>
    <w:rsid w:val="00154831"/>
    <w:rsid w:val="00154935"/>
    <w:rsid w:val="00154E2A"/>
    <w:rsid w:val="00157418"/>
    <w:rsid w:val="00160DD6"/>
    <w:rsid w:val="0016439D"/>
    <w:rsid w:val="00167728"/>
    <w:rsid w:val="00171F1D"/>
    <w:rsid w:val="00173F63"/>
    <w:rsid w:val="00177C2E"/>
    <w:rsid w:val="00190B36"/>
    <w:rsid w:val="001962E6"/>
    <w:rsid w:val="001B1407"/>
    <w:rsid w:val="001B31B2"/>
    <w:rsid w:val="001B3F6D"/>
    <w:rsid w:val="001B511B"/>
    <w:rsid w:val="001C7C97"/>
    <w:rsid w:val="001D064D"/>
    <w:rsid w:val="001D0726"/>
    <w:rsid w:val="001D3B6B"/>
    <w:rsid w:val="001D51D3"/>
    <w:rsid w:val="001E0BE1"/>
    <w:rsid w:val="001E697F"/>
    <w:rsid w:val="001F191A"/>
    <w:rsid w:val="001F7A62"/>
    <w:rsid w:val="00202B0F"/>
    <w:rsid w:val="00207321"/>
    <w:rsid w:val="00213F54"/>
    <w:rsid w:val="002169A1"/>
    <w:rsid w:val="00220EBF"/>
    <w:rsid w:val="00223125"/>
    <w:rsid w:val="00231218"/>
    <w:rsid w:val="002365B6"/>
    <w:rsid w:val="00243CBF"/>
    <w:rsid w:val="00254DC6"/>
    <w:rsid w:val="00260669"/>
    <w:rsid w:val="00261C83"/>
    <w:rsid w:val="00262E1E"/>
    <w:rsid w:val="00263A1F"/>
    <w:rsid w:val="00263EFB"/>
    <w:rsid w:val="00265685"/>
    <w:rsid w:val="00270108"/>
    <w:rsid w:val="00272863"/>
    <w:rsid w:val="002759CA"/>
    <w:rsid w:val="002A3A75"/>
    <w:rsid w:val="002A7847"/>
    <w:rsid w:val="002B0696"/>
    <w:rsid w:val="002B4065"/>
    <w:rsid w:val="002B6907"/>
    <w:rsid w:val="002B7F79"/>
    <w:rsid w:val="002C36C3"/>
    <w:rsid w:val="002C4007"/>
    <w:rsid w:val="002C6EFD"/>
    <w:rsid w:val="002D17FE"/>
    <w:rsid w:val="002D3DF9"/>
    <w:rsid w:val="002E6CAF"/>
    <w:rsid w:val="002F4C32"/>
    <w:rsid w:val="00302986"/>
    <w:rsid w:val="003029FC"/>
    <w:rsid w:val="00303B66"/>
    <w:rsid w:val="00304A4D"/>
    <w:rsid w:val="003052EB"/>
    <w:rsid w:val="00317492"/>
    <w:rsid w:val="00322E8C"/>
    <w:rsid w:val="003249A3"/>
    <w:rsid w:val="003416C6"/>
    <w:rsid w:val="003468AD"/>
    <w:rsid w:val="003468CB"/>
    <w:rsid w:val="00350742"/>
    <w:rsid w:val="00354D8E"/>
    <w:rsid w:val="00356272"/>
    <w:rsid w:val="00356F00"/>
    <w:rsid w:val="0035752F"/>
    <w:rsid w:val="00362197"/>
    <w:rsid w:val="003638E4"/>
    <w:rsid w:val="00365C1F"/>
    <w:rsid w:val="00367684"/>
    <w:rsid w:val="00367D8F"/>
    <w:rsid w:val="003705D7"/>
    <w:rsid w:val="003711E2"/>
    <w:rsid w:val="0037292A"/>
    <w:rsid w:val="0038321F"/>
    <w:rsid w:val="00386855"/>
    <w:rsid w:val="003872B3"/>
    <w:rsid w:val="00392183"/>
    <w:rsid w:val="0039551B"/>
    <w:rsid w:val="00396612"/>
    <w:rsid w:val="00396833"/>
    <w:rsid w:val="00397BA8"/>
    <w:rsid w:val="003A320A"/>
    <w:rsid w:val="003A779A"/>
    <w:rsid w:val="003C0B05"/>
    <w:rsid w:val="003D01E1"/>
    <w:rsid w:val="003D7641"/>
    <w:rsid w:val="003E4DA0"/>
    <w:rsid w:val="003F3518"/>
    <w:rsid w:val="0040436B"/>
    <w:rsid w:val="00406486"/>
    <w:rsid w:val="0042220F"/>
    <w:rsid w:val="00425CAB"/>
    <w:rsid w:val="00435428"/>
    <w:rsid w:val="0043773D"/>
    <w:rsid w:val="00444C16"/>
    <w:rsid w:val="0044764A"/>
    <w:rsid w:val="00451CEF"/>
    <w:rsid w:val="004567F8"/>
    <w:rsid w:val="004608D8"/>
    <w:rsid w:val="00462523"/>
    <w:rsid w:val="00466F85"/>
    <w:rsid w:val="00471C01"/>
    <w:rsid w:val="0047517E"/>
    <w:rsid w:val="00477590"/>
    <w:rsid w:val="00484206"/>
    <w:rsid w:val="00490742"/>
    <w:rsid w:val="00494211"/>
    <w:rsid w:val="00494FB5"/>
    <w:rsid w:val="00497253"/>
    <w:rsid w:val="004A4D08"/>
    <w:rsid w:val="004A5CCE"/>
    <w:rsid w:val="004B3F72"/>
    <w:rsid w:val="004D06D6"/>
    <w:rsid w:val="004D0EED"/>
    <w:rsid w:val="004E0B4F"/>
    <w:rsid w:val="004E37B7"/>
    <w:rsid w:val="004F01DD"/>
    <w:rsid w:val="004F221C"/>
    <w:rsid w:val="0050325E"/>
    <w:rsid w:val="005040FE"/>
    <w:rsid w:val="005048D5"/>
    <w:rsid w:val="00525A6D"/>
    <w:rsid w:val="00526E7B"/>
    <w:rsid w:val="005365ED"/>
    <w:rsid w:val="005406F3"/>
    <w:rsid w:val="00542E23"/>
    <w:rsid w:val="0054328E"/>
    <w:rsid w:val="005455B4"/>
    <w:rsid w:val="00546B77"/>
    <w:rsid w:val="00554B9E"/>
    <w:rsid w:val="005564A3"/>
    <w:rsid w:val="005565B2"/>
    <w:rsid w:val="005638FE"/>
    <w:rsid w:val="0056447A"/>
    <w:rsid w:val="0056527F"/>
    <w:rsid w:val="00571923"/>
    <w:rsid w:val="00571AA2"/>
    <w:rsid w:val="005813CD"/>
    <w:rsid w:val="00582B8E"/>
    <w:rsid w:val="00583300"/>
    <w:rsid w:val="00590333"/>
    <w:rsid w:val="005917FB"/>
    <w:rsid w:val="005926E4"/>
    <w:rsid w:val="00592CC6"/>
    <w:rsid w:val="005A09BC"/>
    <w:rsid w:val="005A1CBF"/>
    <w:rsid w:val="005A2215"/>
    <w:rsid w:val="005B1514"/>
    <w:rsid w:val="005B20D0"/>
    <w:rsid w:val="005B5B2D"/>
    <w:rsid w:val="005C63B1"/>
    <w:rsid w:val="005D2884"/>
    <w:rsid w:val="005E040E"/>
    <w:rsid w:val="005E3B76"/>
    <w:rsid w:val="005E5ACE"/>
    <w:rsid w:val="005E7367"/>
    <w:rsid w:val="005F3D94"/>
    <w:rsid w:val="00601DF3"/>
    <w:rsid w:val="00606039"/>
    <w:rsid w:val="00610CEE"/>
    <w:rsid w:val="006112F6"/>
    <w:rsid w:val="00614EF6"/>
    <w:rsid w:val="0061783C"/>
    <w:rsid w:val="00617C50"/>
    <w:rsid w:val="00623C79"/>
    <w:rsid w:val="0063346D"/>
    <w:rsid w:val="00641E94"/>
    <w:rsid w:val="00644A9C"/>
    <w:rsid w:val="00647A6E"/>
    <w:rsid w:val="006543AF"/>
    <w:rsid w:val="00666A8F"/>
    <w:rsid w:val="00667260"/>
    <w:rsid w:val="006672BC"/>
    <w:rsid w:val="00670BF9"/>
    <w:rsid w:val="006737E8"/>
    <w:rsid w:val="00690A25"/>
    <w:rsid w:val="006921D5"/>
    <w:rsid w:val="00693AFA"/>
    <w:rsid w:val="0069503C"/>
    <w:rsid w:val="006A0E17"/>
    <w:rsid w:val="006A5601"/>
    <w:rsid w:val="006A7A7E"/>
    <w:rsid w:val="006B2250"/>
    <w:rsid w:val="006C2A9F"/>
    <w:rsid w:val="006C2B07"/>
    <w:rsid w:val="006C3872"/>
    <w:rsid w:val="006C5D6F"/>
    <w:rsid w:val="006D05F1"/>
    <w:rsid w:val="006D16E2"/>
    <w:rsid w:val="006D74BB"/>
    <w:rsid w:val="006D7B33"/>
    <w:rsid w:val="006E306F"/>
    <w:rsid w:val="006F2EB0"/>
    <w:rsid w:val="006F509C"/>
    <w:rsid w:val="00703F8A"/>
    <w:rsid w:val="0070472A"/>
    <w:rsid w:val="007050FE"/>
    <w:rsid w:val="0071765B"/>
    <w:rsid w:val="00721A50"/>
    <w:rsid w:val="00727206"/>
    <w:rsid w:val="00731D7F"/>
    <w:rsid w:val="00735D62"/>
    <w:rsid w:val="00757EE5"/>
    <w:rsid w:val="00766BC4"/>
    <w:rsid w:val="00767A44"/>
    <w:rsid w:val="00771C9A"/>
    <w:rsid w:val="00784068"/>
    <w:rsid w:val="00794AFC"/>
    <w:rsid w:val="007956DB"/>
    <w:rsid w:val="007A123A"/>
    <w:rsid w:val="007A262E"/>
    <w:rsid w:val="007B0DE0"/>
    <w:rsid w:val="007B29D8"/>
    <w:rsid w:val="007B4BAE"/>
    <w:rsid w:val="007B7F1B"/>
    <w:rsid w:val="007C619A"/>
    <w:rsid w:val="007C638F"/>
    <w:rsid w:val="007D2459"/>
    <w:rsid w:val="007D487E"/>
    <w:rsid w:val="007E06F0"/>
    <w:rsid w:val="007E18B4"/>
    <w:rsid w:val="007E18BE"/>
    <w:rsid w:val="007E2187"/>
    <w:rsid w:val="007E6AF9"/>
    <w:rsid w:val="007F010D"/>
    <w:rsid w:val="007F3D74"/>
    <w:rsid w:val="007F4D94"/>
    <w:rsid w:val="00800675"/>
    <w:rsid w:val="00800C6E"/>
    <w:rsid w:val="00805202"/>
    <w:rsid w:val="00806673"/>
    <w:rsid w:val="00806FF2"/>
    <w:rsid w:val="00810E43"/>
    <w:rsid w:val="008151D8"/>
    <w:rsid w:val="008259DD"/>
    <w:rsid w:val="008348AF"/>
    <w:rsid w:val="00836016"/>
    <w:rsid w:val="00841D65"/>
    <w:rsid w:val="0084593A"/>
    <w:rsid w:val="00850939"/>
    <w:rsid w:val="00851DAA"/>
    <w:rsid w:val="00853C09"/>
    <w:rsid w:val="00856CDB"/>
    <w:rsid w:val="0087071E"/>
    <w:rsid w:val="00873F36"/>
    <w:rsid w:val="0087462D"/>
    <w:rsid w:val="00884C1A"/>
    <w:rsid w:val="00892EF2"/>
    <w:rsid w:val="00893098"/>
    <w:rsid w:val="008960CE"/>
    <w:rsid w:val="0089629A"/>
    <w:rsid w:val="00897B5B"/>
    <w:rsid w:val="008A0167"/>
    <w:rsid w:val="008A05B7"/>
    <w:rsid w:val="008A2E6F"/>
    <w:rsid w:val="008A3E77"/>
    <w:rsid w:val="008A45C7"/>
    <w:rsid w:val="008A5474"/>
    <w:rsid w:val="008A772A"/>
    <w:rsid w:val="008C467A"/>
    <w:rsid w:val="008C4AFD"/>
    <w:rsid w:val="008D28C0"/>
    <w:rsid w:val="008D6ED0"/>
    <w:rsid w:val="008E1E65"/>
    <w:rsid w:val="008E4BE7"/>
    <w:rsid w:val="008E7831"/>
    <w:rsid w:val="008F089B"/>
    <w:rsid w:val="008F6AFC"/>
    <w:rsid w:val="008F703B"/>
    <w:rsid w:val="009074C7"/>
    <w:rsid w:val="00915516"/>
    <w:rsid w:val="009207BB"/>
    <w:rsid w:val="00921750"/>
    <w:rsid w:val="00921A25"/>
    <w:rsid w:val="00933317"/>
    <w:rsid w:val="00944F1E"/>
    <w:rsid w:val="009538E3"/>
    <w:rsid w:val="0095565C"/>
    <w:rsid w:val="00957BF9"/>
    <w:rsid w:val="00960F8E"/>
    <w:rsid w:val="009656E7"/>
    <w:rsid w:val="00966D08"/>
    <w:rsid w:val="00971B28"/>
    <w:rsid w:val="00971CB0"/>
    <w:rsid w:val="009769C1"/>
    <w:rsid w:val="0098192D"/>
    <w:rsid w:val="00981E0D"/>
    <w:rsid w:val="00982076"/>
    <w:rsid w:val="0098643C"/>
    <w:rsid w:val="009931F3"/>
    <w:rsid w:val="009B4241"/>
    <w:rsid w:val="009B4685"/>
    <w:rsid w:val="009C0614"/>
    <w:rsid w:val="009C277A"/>
    <w:rsid w:val="009C5713"/>
    <w:rsid w:val="009D1412"/>
    <w:rsid w:val="009E20FB"/>
    <w:rsid w:val="009E4350"/>
    <w:rsid w:val="009F01F0"/>
    <w:rsid w:val="009F20DB"/>
    <w:rsid w:val="009F4441"/>
    <w:rsid w:val="00A024C4"/>
    <w:rsid w:val="00A0445A"/>
    <w:rsid w:val="00A0447C"/>
    <w:rsid w:val="00A13E8B"/>
    <w:rsid w:val="00A151E7"/>
    <w:rsid w:val="00A200B1"/>
    <w:rsid w:val="00A2546A"/>
    <w:rsid w:val="00A25C8D"/>
    <w:rsid w:val="00A272F0"/>
    <w:rsid w:val="00A32234"/>
    <w:rsid w:val="00A375BA"/>
    <w:rsid w:val="00A37875"/>
    <w:rsid w:val="00A519BF"/>
    <w:rsid w:val="00A54C4B"/>
    <w:rsid w:val="00A552AC"/>
    <w:rsid w:val="00A62867"/>
    <w:rsid w:val="00A6423B"/>
    <w:rsid w:val="00A93FBA"/>
    <w:rsid w:val="00A954D9"/>
    <w:rsid w:val="00A9608B"/>
    <w:rsid w:val="00AA2C55"/>
    <w:rsid w:val="00AA3C1F"/>
    <w:rsid w:val="00AA45D3"/>
    <w:rsid w:val="00AB4179"/>
    <w:rsid w:val="00AB55B8"/>
    <w:rsid w:val="00AC7B79"/>
    <w:rsid w:val="00AD0115"/>
    <w:rsid w:val="00AD0DC4"/>
    <w:rsid w:val="00AD3301"/>
    <w:rsid w:val="00AD3DF2"/>
    <w:rsid w:val="00AD7701"/>
    <w:rsid w:val="00AD7CD0"/>
    <w:rsid w:val="00AE4290"/>
    <w:rsid w:val="00AF183B"/>
    <w:rsid w:val="00AF1DB1"/>
    <w:rsid w:val="00AF4FCB"/>
    <w:rsid w:val="00B00142"/>
    <w:rsid w:val="00B0293B"/>
    <w:rsid w:val="00B057D6"/>
    <w:rsid w:val="00B061D5"/>
    <w:rsid w:val="00B1410A"/>
    <w:rsid w:val="00B32DA2"/>
    <w:rsid w:val="00B34CAA"/>
    <w:rsid w:val="00B42A3A"/>
    <w:rsid w:val="00B47B56"/>
    <w:rsid w:val="00B5620C"/>
    <w:rsid w:val="00B5735C"/>
    <w:rsid w:val="00B61C85"/>
    <w:rsid w:val="00B67AAA"/>
    <w:rsid w:val="00B76966"/>
    <w:rsid w:val="00B8288C"/>
    <w:rsid w:val="00B8303A"/>
    <w:rsid w:val="00B8767C"/>
    <w:rsid w:val="00B87C7A"/>
    <w:rsid w:val="00B95985"/>
    <w:rsid w:val="00BA2185"/>
    <w:rsid w:val="00BA2645"/>
    <w:rsid w:val="00BA464F"/>
    <w:rsid w:val="00BA4D7B"/>
    <w:rsid w:val="00BA6DCC"/>
    <w:rsid w:val="00BB0BF8"/>
    <w:rsid w:val="00BB1029"/>
    <w:rsid w:val="00BC441D"/>
    <w:rsid w:val="00BC7D2A"/>
    <w:rsid w:val="00BD553A"/>
    <w:rsid w:val="00BE0998"/>
    <w:rsid w:val="00BE4186"/>
    <w:rsid w:val="00BF2694"/>
    <w:rsid w:val="00BF2796"/>
    <w:rsid w:val="00C014CA"/>
    <w:rsid w:val="00C01F19"/>
    <w:rsid w:val="00C0575F"/>
    <w:rsid w:val="00C1151F"/>
    <w:rsid w:val="00C14366"/>
    <w:rsid w:val="00C20626"/>
    <w:rsid w:val="00C24941"/>
    <w:rsid w:val="00C2560E"/>
    <w:rsid w:val="00C26DB8"/>
    <w:rsid w:val="00C27B2D"/>
    <w:rsid w:val="00C30A48"/>
    <w:rsid w:val="00C3211A"/>
    <w:rsid w:val="00C344E2"/>
    <w:rsid w:val="00C36CD3"/>
    <w:rsid w:val="00C44059"/>
    <w:rsid w:val="00C4579B"/>
    <w:rsid w:val="00C46585"/>
    <w:rsid w:val="00C51231"/>
    <w:rsid w:val="00C52763"/>
    <w:rsid w:val="00C549DB"/>
    <w:rsid w:val="00C5536C"/>
    <w:rsid w:val="00C6129B"/>
    <w:rsid w:val="00C64C02"/>
    <w:rsid w:val="00C66949"/>
    <w:rsid w:val="00C66EE3"/>
    <w:rsid w:val="00C67269"/>
    <w:rsid w:val="00C70B6C"/>
    <w:rsid w:val="00C7174B"/>
    <w:rsid w:val="00C723F8"/>
    <w:rsid w:val="00C7561E"/>
    <w:rsid w:val="00C75800"/>
    <w:rsid w:val="00C80FC8"/>
    <w:rsid w:val="00C85592"/>
    <w:rsid w:val="00C85FB8"/>
    <w:rsid w:val="00C90A31"/>
    <w:rsid w:val="00C94D2E"/>
    <w:rsid w:val="00CA1663"/>
    <w:rsid w:val="00CB170B"/>
    <w:rsid w:val="00CB3541"/>
    <w:rsid w:val="00CB3CB1"/>
    <w:rsid w:val="00CB603D"/>
    <w:rsid w:val="00CC1E87"/>
    <w:rsid w:val="00CC38FB"/>
    <w:rsid w:val="00CD63D4"/>
    <w:rsid w:val="00CD6CF7"/>
    <w:rsid w:val="00CE1E23"/>
    <w:rsid w:val="00CE55AE"/>
    <w:rsid w:val="00CF3C86"/>
    <w:rsid w:val="00CF42B8"/>
    <w:rsid w:val="00CF5B3F"/>
    <w:rsid w:val="00D013F7"/>
    <w:rsid w:val="00D021FC"/>
    <w:rsid w:val="00D11478"/>
    <w:rsid w:val="00D14FF2"/>
    <w:rsid w:val="00D17737"/>
    <w:rsid w:val="00D2765C"/>
    <w:rsid w:val="00D2777B"/>
    <w:rsid w:val="00D356FB"/>
    <w:rsid w:val="00D4759E"/>
    <w:rsid w:val="00D476EB"/>
    <w:rsid w:val="00D5259E"/>
    <w:rsid w:val="00D56024"/>
    <w:rsid w:val="00D5773F"/>
    <w:rsid w:val="00D70D83"/>
    <w:rsid w:val="00D71D8E"/>
    <w:rsid w:val="00D758A9"/>
    <w:rsid w:val="00D824DB"/>
    <w:rsid w:val="00D83D3A"/>
    <w:rsid w:val="00D85D61"/>
    <w:rsid w:val="00D90682"/>
    <w:rsid w:val="00D948A0"/>
    <w:rsid w:val="00D95513"/>
    <w:rsid w:val="00DA46A1"/>
    <w:rsid w:val="00DB40C2"/>
    <w:rsid w:val="00DB6751"/>
    <w:rsid w:val="00DC3766"/>
    <w:rsid w:val="00DC3FB1"/>
    <w:rsid w:val="00DD0493"/>
    <w:rsid w:val="00DD382B"/>
    <w:rsid w:val="00DE0387"/>
    <w:rsid w:val="00DE5D4C"/>
    <w:rsid w:val="00DF2569"/>
    <w:rsid w:val="00E000F3"/>
    <w:rsid w:val="00E06B28"/>
    <w:rsid w:val="00E12856"/>
    <w:rsid w:val="00E20B94"/>
    <w:rsid w:val="00E20BAD"/>
    <w:rsid w:val="00E20F8F"/>
    <w:rsid w:val="00E27F0E"/>
    <w:rsid w:val="00E342D7"/>
    <w:rsid w:val="00E36083"/>
    <w:rsid w:val="00E36164"/>
    <w:rsid w:val="00E41544"/>
    <w:rsid w:val="00E41CB5"/>
    <w:rsid w:val="00E4642E"/>
    <w:rsid w:val="00E46BC6"/>
    <w:rsid w:val="00E47E14"/>
    <w:rsid w:val="00E519C0"/>
    <w:rsid w:val="00E51A13"/>
    <w:rsid w:val="00E51EF1"/>
    <w:rsid w:val="00E54A68"/>
    <w:rsid w:val="00E5796C"/>
    <w:rsid w:val="00E57BDC"/>
    <w:rsid w:val="00E65645"/>
    <w:rsid w:val="00E658DA"/>
    <w:rsid w:val="00E65DA2"/>
    <w:rsid w:val="00E66489"/>
    <w:rsid w:val="00E6688E"/>
    <w:rsid w:val="00E81BEF"/>
    <w:rsid w:val="00E92469"/>
    <w:rsid w:val="00E93295"/>
    <w:rsid w:val="00E9727C"/>
    <w:rsid w:val="00E97944"/>
    <w:rsid w:val="00EA4EAD"/>
    <w:rsid w:val="00EA51E8"/>
    <w:rsid w:val="00EA680E"/>
    <w:rsid w:val="00EB134C"/>
    <w:rsid w:val="00EB5AE5"/>
    <w:rsid w:val="00EB7DA3"/>
    <w:rsid w:val="00EC2A5A"/>
    <w:rsid w:val="00EC6099"/>
    <w:rsid w:val="00EC6EF4"/>
    <w:rsid w:val="00ED2378"/>
    <w:rsid w:val="00ED2E44"/>
    <w:rsid w:val="00EE0F65"/>
    <w:rsid w:val="00EE57B6"/>
    <w:rsid w:val="00EF2E5D"/>
    <w:rsid w:val="00F031BD"/>
    <w:rsid w:val="00F047BE"/>
    <w:rsid w:val="00F04CE0"/>
    <w:rsid w:val="00F05018"/>
    <w:rsid w:val="00F056A3"/>
    <w:rsid w:val="00F05C5A"/>
    <w:rsid w:val="00F10F41"/>
    <w:rsid w:val="00F15536"/>
    <w:rsid w:val="00F24ADD"/>
    <w:rsid w:val="00F254BD"/>
    <w:rsid w:val="00F262B8"/>
    <w:rsid w:val="00F366DD"/>
    <w:rsid w:val="00F36F76"/>
    <w:rsid w:val="00F37F05"/>
    <w:rsid w:val="00F41D7B"/>
    <w:rsid w:val="00F41EF7"/>
    <w:rsid w:val="00F424A5"/>
    <w:rsid w:val="00F6411D"/>
    <w:rsid w:val="00F66555"/>
    <w:rsid w:val="00F74AC6"/>
    <w:rsid w:val="00F84662"/>
    <w:rsid w:val="00F93203"/>
    <w:rsid w:val="00FA2A42"/>
    <w:rsid w:val="00FA4CAB"/>
    <w:rsid w:val="00FB3999"/>
    <w:rsid w:val="00FB521B"/>
    <w:rsid w:val="00FB6D5C"/>
    <w:rsid w:val="00FB7475"/>
    <w:rsid w:val="00FC1B9A"/>
    <w:rsid w:val="00FC299B"/>
    <w:rsid w:val="00FC664E"/>
    <w:rsid w:val="00FD15E0"/>
    <w:rsid w:val="00FD2540"/>
    <w:rsid w:val="00FD5B92"/>
    <w:rsid w:val="00FE4F11"/>
    <w:rsid w:val="00FE5E35"/>
    <w:rsid w:val="00FF1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F00EDA7D-76E6-45E2-B61E-72110BA8A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scosales.webex.com/ciscosales/j.php?J=205475958" TargetMode="External"/><Relationship Id="rId13" Type="http://schemas.openxmlformats.org/officeDocument/2006/relationships/hyperlink" Target="http://www.ibis.org/interconnect_wip/" TargetMode="External"/><Relationship Id="rId18" Type="http://schemas.openxmlformats.org/officeDocument/2006/relationships/hyperlink" Target="mailto:bob@teraspeedlabs.com" TargetMode="External"/><Relationship Id="rId26" Type="http://schemas.openxmlformats.org/officeDocument/2006/relationships/hyperlink" Target="mailto:ibis-users@eda.org" TargetMode="External"/><Relationship Id="rId39" Type="http://schemas.openxmlformats.org/officeDocument/2006/relationships/hyperlink" Target="http://www.ibis.org/" TargetMode="External"/><Relationship Id="rId3" Type="http://schemas.openxmlformats.org/officeDocument/2006/relationships/settings" Target="settings.xml"/><Relationship Id="rId21" Type="http://schemas.openxmlformats.org/officeDocument/2006/relationships/hyperlink" Target="mailto:curtis.clark@ansys.com" TargetMode="External"/><Relationship Id="rId34" Type="http://schemas.openxmlformats.org/officeDocument/2006/relationships/hyperlink" Target="http://www.ibis.org/bugs/icmchk/" TargetMode="External"/><Relationship Id="rId42"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www.ibis.org/macromodel_wip/" TargetMode="External"/><Relationship Id="rId17" Type="http://schemas.openxmlformats.org/officeDocument/2006/relationships/hyperlink" Target="mailto:rrwolff@micron.com" TargetMode="External"/><Relationship Id="rId25" Type="http://schemas.openxmlformats.org/officeDocument/2006/relationships/hyperlink" Target="mailto:ibis@eda.org" TargetMode="External"/><Relationship Id="rId33" Type="http://schemas.openxmlformats.org/officeDocument/2006/relationships/hyperlink" Target="http://www.ibis.org/bugs/tschk/bugform.txt" TargetMode="External"/><Relationship Id="rId38" Type="http://schemas.openxmlformats.org/officeDocument/2006/relationships/hyperlink" Target="http://www.ibis.org/bugs/s2iplt/bugsplt.txt" TargetMode="External"/><Relationship Id="rId2" Type="http://schemas.openxmlformats.org/officeDocument/2006/relationships/styles" Target="styles.xml"/><Relationship Id="rId16" Type="http://schemas.openxmlformats.org/officeDocument/2006/relationships/hyperlink" Target="mailto:lwang@iometh.com" TargetMode="External"/><Relationship Id="rId20" Type="http://schemas.openxmlformats.org/officeDocument/2006/relationships/hyperlink" Target="mailto:mikelabonte@eda.org" TargetMode="External"/><Relationship Id="rId29" Type="http://schemas.openxmlformats.org/officeDocument/2006/relationships/hyperlink" Target="mailto:ibis-quality@freelists.org"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bis.org/quality_wip/" TargetMode="External"/><Relationship Id="rId24" Type="http://schemas.openxmlformats.org/officeDocument/2006/relationships/hyperlink" Target="mailto:ibis-users@freelists.org" TargetMode="External"/><Relationship Id="rId32" Type="http://schemas.openxmlformats.org/officeDocument/2006/relationships/hyperlink" Target="http://www.ibis.org/bugs/tschk/" TargetMode="External"/><Relationship Id="rId37" Type="http://schemas.openxmlformats.org/officeDocument/2006/relationships/hyperlink" Target="http://www.ibis.org/bugs/s2ibis2/bugs2i2.txt" TargetMode="External"/><Relationship Id="rId40" Type="http://schemas.openxmlformats.org/officeDocument/2006/relationships/hyperlink" Target="http://www.ibis.org/directory.html" TargetMode="External"/><Relationship Id="rId5" Type="http://schemas.openxmlformats.org/officeDocument/2006/relationships/footnotes" Target="footnotes.xml"/><Relationship Id="rId15" Type="http://schemas.openxmlformats.org/officeDocument/2006/relationships/hyperlink" Target="mailto:mlabonte@" TargetMode="External"/><Relationship Id="rId23" Type="http://schemas.openxmlformats.org/officeDocument/2006/relationships/hyperlink" Target="mailto:ibis@freelists.org" TargetMode="External"/><Relationship Id="rId28" Type="http://schemas.openxmlformats.org/officeDocument/2006/relationships/hyperlink" Target="mailto:ibis-interconn@freelists.org" TargetMode="External"/><Relationship Id="rId36" Type="http://schemas.openxmlformats.org/officeDocument/2006/relationships/hyperlink" Target="http://www.ibis.org/bugs/s2ibis/bugs2i.txt" TargetMode="External"/><Relationship Id="rId10" Type="http://schemas.openxmlformats.org/officeDocument/2006/relationships/hyperlink" Target="http://www.ibis.org/ibischk6/ibischk_6.1.1_UserGuide_wip1.pdf" TargetMode="External"/><Relationship Id="rId19" Type="http://schemas.openxmlformats.org/officeDocument/2006/relationships/hyperlink" Target="mailto:ibis-librarian@ibis.org" TargetMode="External"/><Relationship Id="rId31" Type="http://schemas.openxmlformats.org/officeDocument/2006/relationships/hyperlink" Target="http://www.ibis.org/%20bugs/ibischk/bugform.txt"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isco.com/web/about/doing_business/conferencing/index.html" TargetMode="External"/><Relationship Id="rId14" Type="http://schemas.openxmlformats.org/officeDocument/2006/relationships/hyperlink" Target="http://www.ibis.org/policies/" TargetMode="External"/><Relationship Id="rId22" Type="http://schemas.openxmlformats.org/officeDocument/2006/relationships/hyperlink" Target="mailto:info@ibis.org" TargetMode="External"/><Relationship Id="rId27" Type="http://schemas.openxmlformats.org/officeDocument/2006/relationships/hyperlink" Target="mailto:ibis-macro@freelists.org" TargetMode="External"/><Relationship Id="rId30" Type="http://schemas.openxmlformats.org/officeDocument/2006/relationships/hyperlink" Target="http://www.ibis.org/bugs/ibischk/" TargetMode="External"/><Relationship Id="rId35" Type="http://schemas.openxmlformats.org/officeDocument/2006/relationships/hyperlink" Target="http://www.ibis.org/bugs/icmchk/icm_bugform.txt"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1370</TotalTime>
  <Pages>11</Pages>
  <Words>3437</Words>
  <Characters>19591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 (rrwolff)</cp:lastModifiedBy>
  <cp:revision>16</cp:revision>
  <cp:lastPrinted>2015-05-01T16:35:00Z</cp:lastPrinted>
  <dcterms:created xsi:type="dcterms:W3CDTF">2016-02-26T17:37:00Z</dcterms:created>
  <dcterms:modified xsi:type="dcterms:W3CDTF">2016-03-07T17:35:00Z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