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44723">
        <w:rPr>
          <w:b/>
          <w:sz w:val="22"/>
          <w:szCs w:val="22"/>
        </w:rPr>
        <w:t xml:space="preserve">November </w:t>
      </w:r>
      <w:r w:rsidR="00CE2368">
        <w:rPr>
          <w:b/>
          <w:sz w:val="22"/>
          <w:szCs w:val="22"/>
        </w:rPr>
        <w:t>18</w:t>
      </w:r>
      <w:r w:rsidR="001534CA">
        <w:rPr>
          <w:b/>
          <w:sz w:val="22"/>
          <w:szCs w:val="22"/>
        </w:rPr>
        <w:t>, 2016</w:t>
      </w:r>
    </w:p>
    <w:p w:rsidR="00AC168D" w:rsidRDefault="00AC168D" w:rsidP="00AC168D">
      <w:pPr>
        <w:tabs>
          <w:tab w:val="left" w:pos="720"/>
        </w:tabs>
        <w:rPr>
          <w:kern w:val="2"/>
          <w:sz w:val="22"/>
          <w:szCs w:val="22"/>
        </w:rPr>
      </w:pPr>
      <w:r>
        <w:rPr>
          <w:sz w:val="22"/>
          <w:szCs w:val="22"/>
        </w:rPr>
        <w:t xml:space="preserve">Meeting Location: </w:t>
      </w:r>
      <w:r w:rsidR="00CE2368">
        <w:rPr>
          <w:b/>
          <w:kern w:val="0"/>
          <w:sz w:val="22"/>
          <w:szCs w:val="22"/>
        </w:rPr>
        <w:t>Tokyo, Japan</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w:t>
      </w:r>
      <w:r w:rsidR="00CD046E">
        <w:rPr>
          <w:rFonts w:cs="Arial"/>
          <w:sz w:val="22"/>
          <w:szCs w:val="22"/>
          <w:lang w:val="es-ES"/>
        </w:rPr>
        <w:t xml:space="preserve">*, </w:t>
      </w:r>
      <w:proofErr w:type="spellStart"/>
      <w:r w:rsidR="00CD046E">
        <w:rPr>
          <w:rFonts w:cs="Arial"/>
          <w:sz w:val="22"/>
          <w:szCs w:val="22"/>
          <w:lang w:val="es-ES"/>
        </w:rPr>
        <w:t>Miyo</w:t>
      </w:r>
      <w:proofErr w:type="spellEnd"/>
      <w:r w:rsidR="00CD046E">
        <w:rPr>
          <w:rFonts w:cs="Arial"/>
          <w:sz w:val="22"/>
          <w:szCs w:val="22"/>
          <w:lang w:val="es-ES"/>
        </w:rPr>
        <w:t xml:space="preserve"> </w:t>
      </w:r>
      <w:proofErr w:type="spellStart"/>
      <w:r w:rsidR="00CD046E">
        <w:rPr>
          <w:rFonts w:cs="Arial"/>
          <w:sz w:val="22"/>
          <w:szCs w:val="22"/>
          <w:lang w:val="es-ES"/>
        </w:rPr>
        <w:t>Kawata</w:t>
      </w:r>
      <w:proofErr w:type="spellEnd"/>
      <w:r w:rsidR="00CD046E">
        <w:rPr>
          <w:rFonts w:cs="Arial"/>
          <w:sz w:val="22"/>
          <w:szCs w:val="22"/>
          <w:lang w:val="es-ES"/>
        </w:rPr>
        <w:t>*</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Ken Willis, Brad Brim</w:t>
      </w:r>
      <w:r w:rsidR="00C26324">
        <w:rPr>
          <w:rFonts w:cs="Arial"/>
          <w:sz w:val="22"/>
          <w:szCs w:val="22"/>
        </w:rPr>
        <w:t xml:space="preserve">, Aileen Chen, </w:t>
      </w:r>
      <w:proofErr w:type="spellStart"/>
      <w:r w:rsidR="00C26324">
        <w:rPr>
          <w:rFonts w:cs="Arial"/>
          <w:sz w:val="22"/>
          <w:szCs w:val="22"/>
        </w:rPr>
        <w:t>Lanbing</w:t>
      </w:r>
      <w:proofErr w:type="spellEnd"/>
      <w:r w:rsidR="00C26324">
        <w:rPr>
          <w:rFonts w:cs="Arial"/>
          <w:sz w:val="22"/>
          <w:szCs w:val="22"/>
        </w:rPr>
        <w:t xml:space="preserve"> Chen</w:t>
      </w:r>
    </w:p>
    <w:p w:rsidR="00A00601" w:rsidRDefault="00C26324"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r>
        <w:rPr>
          <w:rFonts w:cs="Arial"/>
          <w:sz w:val="22"/>
          <w:szCs w:val="22"/>
        </w:rPr>
        <w:t>, Mohan Jiang, Rachel Li, Ping Liu</w:t>
      </w:r>
    </w:p>
    <w:p w:rsidR="00A00601" w:rsidRDefault="00C26324"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Yitong</w:t>
      </w:r>
      <w:proofErr w:type="spellEnd"/>
      <w:r>
        <w:rPr>
          <w:rFonts w:cs="Arial"/>
          <w:sz w:val="22"/>
          <w:szCs w:val="22"/>
        </w:rPr>
        <w:t xml:space="preserve"> Wen, Clark Wu, </w:t>
      </w:r>
      <w:proofErr w:type="spellStart"/>
      <w:r>
        <w:rPr>
          <w:rFonts w:cs="Arial"/>
          <w:sz w:val="22"/>
          <w:szCs w:val="22"/>
        </w:rPr>
        <w:t>Dingru</w:t>
      </w:r>
      <w:proofErr w:type="spellEnd"/>
      <w:r>
        <w:rPr>
          <w:rFonts w:cs="Arial"/>
          <w:sz w:val="22"/>
          <w:szCs w:val="22"/>
        </w:rPr>
        <w:t xml:space="preserve"> Xiao</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sidR="00724C76">
        <w:rPr>
          <w:rFonts w:cs="Arial"/>
          <w:sz w:val="22"/>
          <w:szCs w:val="22"/>
        </w:rPr>
        <w:t xml:space="preserve">, Hui Wang, </w:t>
      </w:r>
      <w:proofErr w:type="spellStart"/>
      <w:r w:rsidR="00724C76">
        <w:rPr>
          <w:rFonts w:cs="Arial"/>
          <w:sz w:val="22"/>
          <w:szCs w:val="22"/>
        </w:rPr>
        <w:t>Jinsong</w:t>
      </w:r>
      <w:proofErr w:type="spellEnd"/>
      <w:r w:rsidR="00724C76">
        <w:rPr>
          <w:rFonts w:cs="Arial"/>
          <w:sz w:val="22"/>
          <w:szCs w:val="22"/>
        </w:rPr>
        <w:t xml:space="preserve"> Hu, Wei Dai</w:t>
      </w:r>
    </w:p>
    <w:p w:rsidR="009A7DBE" w:rsidRDefault="009A7DBE"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Rong</w:t>
      </w:r>
      <w:proofErr w:type="spellEnd"/>
      <w:r>
        <w:rPr>
          <w:rFonts w:cs="Arial"/>
          <w:sz w:val="22"/>
          <w:szCs w:val="22"/>
        </w:rPr>
        <w:t xml:space="preserve"> Zhang</w:t>
      </w:r>
      <w:r w:rsidR="00C86BFF">
        <w:rPr>
          <w:rFonts w:cs="Arial"/>
          <w:sz w:val="22"/>
          <w:szCs w:val="22"/>
        </w:rPr>
        <w:t>, Kent Ho, Skipper Liang, Jack Lin</w:t>
      </w:r>
    </w:p>
    <w:p w:rsidR="00C86BFF" w:rsidRDefault="00C86BFF" w:rsidP="00AF4CA2">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Candy Yu</w:t>
      </w:r>
      <w:r w:rsidR="00CD046E">
        <w:rPr>
          <w:rFonts w:cs="Arial"/>
          <w:sz w:val="22"/>
          <w:szCs w:val="22"/>
        </w:rPr>
        <w:t xml:space="preserve">, </w:t>
      </w:r>
      <w:proofErr w:type="spellStart"/>
      <w:r w:rsidR="00CD046E">
        <w:rPr>
          <w:rFonts w:cs="Arial"/>
          <w:sz w:val="22"/>
          <w:szCs w:val="22"/>
        </w:rPr>
        <w:t>Morihiro</w:t>
      </w:r>
      <w:proofErr w:type="spellEnd"/>
      <w:r w:rsidR="00CD046E">
        <w:rPr>
          <w:rFonts w:cs="Arial"/>
          <w:sz w:val="22"/>
          <w:szCs w:val="22"/>
        </w:rPr>
        <w:t xml:space="preserve"> </w:t>
      </w:r>
      <w:proofErr w:type="spellStart"/>
      <w:r w:rsidR="00CD046E">
        <w:rPr>
          <w:rFonts w:cs="Arial"/>
          <w:sz w:val="22"/>
          <w:szCs w:val="22"/>
        </w:rPr>
        <w:t>Nakazato</w:t>
      </w:r>
      <w:proofErr w:type="spellEnd"/>
      <w:r w:rsidR="00CD046E">
        <w:rPr>
          <w:rFonts w:cs="Arial"/>
          <w:sz w:val="22"/>
          <w:szCs w:val="22"/>
        </w:rPr>
        <w:t>*</w:t>
      </w:r>
      <w:r w:rsidR="00CD046E">
        <w:rPr>
          <w:rFonts w:cs="Arial"/>
          <w:sz w:val="22"/>
          <w:szCs w:val="22"/>
        </w:rPr>
        <w:t>, Takuya Moriya*</w:t>
      </w:r>
    </w:p>
    <w:p w:rsidR="000D1820" w:rsidRDefault="000D1820" w:rsidP="000D1820">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r w:rsidR="00412190">
        <w:rPr>
          <w:sz w:val="22"/>
          <w:szCs w:val="22"/>
          <w:lang w:val="pt-BR"/>
        </w:rPr>
        <w:t>, Hannah Bian, Tonghao Ding</w:t>
      </w:r>
    </w:p>
    <w:p w:rsidR="00412190" w:rsidRDefault="00412190" w:rsidP="000D1820">
      <w:pPr>
        <w:tabs>
          <w:tab w:val="clear" w:pos="9270"/>
        </w:tabs>
        <w:rPr>
          <w:rFonts w:cs="Arial"/>
          <w:sz w:val="22"/>
          <w:szCs w:val="22"/>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Amanda Liao, Cassie Yan</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9C3FF1">
        <w:rPr>
          <w:rFonts w:cs="Arial"/>
          <w:sz w:val="22"/>
          <w:szCs w:val="22"/>
        </w:rPr>
        <w:t>*</w:t>
      </w:r>
      <w:r>
        <w:rPr>
          <w:rFonts w:cs="Arial"/>
          <w:sz w:val="22"/>
          <w:szCs w:val="22"/>
        </w:rPr>
        <w:t xml:space="preserve">,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412190" w:rsidRDefault="00412190" w:rsidP="00AF4CA2">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Guohua</w:t>
      </w:r>
      <w:proofErr w:type="spellEnd"/>
      <w:r>
        <w:rPr>
          <w:rFonts w:cs="Arial"/>
          <w:sz w:val="22"/>
          <w:szCs w:val="22"/>
        </w:rPr>
        <w:t xml:space="preserve"> Wang</w:t>
      </w:r>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de-DE"/>
        </w:rPr>
      </w:pPr>
      <w:r>
        <w:rPr>
          <w:rFonts w:cs="Arial"/>
          <w:sz w:val="22"/>
          <w:szCs w:val="22"/>
          <w:lang w:val="de-DE"/>
        </w:rPr>
        <w:t>H</w:t>
      </w:r>
      <w:r w:rsidR="004F7F2E">
        <w:rPr>
          <w:rFonts w:cs="Arial"/>
          <w:sz w:val="22"/>
          <w:szCs w:val="22"/>
          <w:lang w:val="de-DE"/>
        </w:rPr>
        <w:t>uawei Technologies</w:t>
      </w:r>
      <w:r w:rsidR="004F7F2E">
        <w:rPr>
          <w:rFonts w:cs="Arial"/>
          <w:sz w:val="22"/>
          <w:szCs w:val="22"/>
          <w:lang w:val="de-DE"/>
        </w:rPr>
        <w:tab/>
      </w:r>
      <w:r w:rsidR="004F7F2E">
        <w:rPr>
          <w:rFonts w:cs="Arial"/>
          <w:sz w:val="22"/>
          <w:szCs w:val="22"/>
          <w:lang w:val="de-DE"/>
        </w:rPr>
        <w:tab/>
      </w:r>
      <w:r w:rsidR="004F7F2E">
        <w:rPr>
          <w:rFonts w:cs="Arial"/>
          <w:sz w:val="22"/>
          <w:szCs w:val="22"/>
          <w:lang w:val="de-DE"/>
        </w:rPr>
        <w:tab/>
        <w:t>Yuanbin Cai, Haiping Cao, Zhenxing Hu, Peng Huang</w:t>
      </w:r>
    </w:p>
    <w:p w:rsidR="004F7F2E" w:rsidRDefault="004F7F2E"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Xusheng Liu, Longfang Lv, Guanjiang Wang</w:t>
      </w:r>
    </w:p>
    <w:p w:rsidR="004F7F2E" w:rsidRDefault="004F7F2E"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Chen Yu, Cheng Zhang, Gezi Zhang, Zhengyi Zhu</w:t>
      </w:r>
    </w:p>
    <w:p w:rsidR="00C571F0" w:rsidRDefault="00724C76"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Fangxu Yang, Huajun Chen, Xiao Peng</w:t>
      </w:r>
    </w:p>
    <w:p w:rsidR="00932D7D" w:rsidRDefault="00C571F0" w:rsidP="00C571F0">
      <w:pPr>
        <w:tabs>
          <w:tab w:val="clear" w:pos="9270"/>
        </w:tabs>
        <w:ind w:left="2880" w:firstLine="720"/>
        <w:rPr>
          <w:rFonts w:cs="Arial"/>
          <w:sz w:val="22"/>
          <w:szCs w:val="22"/>
          <w:lang w:val="de-DE"/>
        </w:rPr>
      </w:pPr>
      <w:r>
        <w:rPr>
          <w:rFonts w:cs="Arial"/>
          <w:sz w:val="22"/>
          <w:szCs w:val="22"/>
          <w:lang w:val="de-DE"/>
        </w:rPr>
        <w:t xml:space="preserve">  Zhengrong Xu</w:t>
      </w:r>
      <w:r w:rsidR="00932D7D">
        <w:rPr>
          <w:rFonts w:cs="Arial"/>
          <w:sz w:val="22"/>
          <w:szCs w:val="22"/>
          <w:lang w:val="de-DE"/>
        </w:rPr>
        <w:t>, Xianbiao Wang, Lin Shi</w:t>
      </w:r>
    </w:p>
    <w:p w:rsidR="00724C76" w:rsidRDefault="00932D7D" w:rsidP="00932D7D">
      <w:pPr>
        <w:tabs>
          <w:tab w:val="clear" w:pos="9270"/>
        </w:tabs>
        <w:ind w:left="2880" w:firstLine="720"/>
        <w:rPr>
          <w:rFonts w:cs="Arial"/>
          <w:sz w:val="22"/>
          <w:szCs w:val="22"/>
          <w:lang w:val="pt-BR"/>
        </w:rPr>
      </w:pPr>
      <w:r>
        <w:rPr>
          <w:rFonts w:cs="Arial"/>
          <w:sz w:val="22"/>
          <w:szCs w:val="22"/>
          <w:lang w:val="de-DE"/>
        </w:rPr>
        <w:t xml:space="preserve">  Hongcheng Yin</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r w:rsidR="00314C42">
        <w:rPr>
          <w:rFonts w:cs="Arial"/>
          <w:sz w:val="22"/>
          <w:szCs w:val="22"/>
        </w:rPr>
        <w:t xml:space="preserve">, Trevor </w:t>
      </w:r>
      <w:proofErr w:type="spellStart"/>
      <w:r w:rsidR="00314C42">
        <w:rPr>
          <w:rFonts w:cs="Arial"/>
          <w:sz w:val="22"/>
          <w:szCs w:val="22"/>
        </w:rPr>
        <w:t>Timpa</w:t>
      </w:r>
      <w:r w:rsidR="00791F93">
        <w:rPr>
          <w:rFonts w:cs="Arial"/>
          <w:sz w:val="22"/>
          <w:szCs w:val="22"/>
        </w:rPr>
        <w:t>ne</w:t>
      </w:r>
      <w:proofErr w:type="spellEnd"/>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Hsinho Wu, Mohammad </w:t>
      </w:r>
      <w:proofErr w:type="spellStart"/>
      <w:r>
        <w:rPr>
          <w:rFonts w:cs="Arial"/>
          <w:sz w:val="22"/>
          <w:szCs w:val="22"/>
        </w:rPr>
        <w:t>Bapi</w:t>
      </w:r>
      <w:proofErr w:type="spellEnd"/>
      <w:r>
        <w:rPr>
          <w:rFonts w:cs="Arial"/>
          <w:sz w:val="22"/>
          <w:szCs w:val="22"/>
        </w:rPr>
        <w:t>,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r w:rsidR="00D62D37">
        <w:rPr>
          <w:rFonts w:cs="Arial"/>
          <w:sz w:val="22"/>
          <w:szCs w:val="22"/>
        </w:rPr>
        <w:t xml:space="preserve">, </w:t>
      </w:r>
      <w:proofErr w:type="spellStart"/>
      <w:r w:rsidR="00D62D37">
        <w:rPr>
          <w:rFonts w:cs="Arial"/>
          <w:sz w:val="22"/>
          <w:szCs w:val="22"/>
        </w:rPr>
        <w:t>Youqing</w:t>
      </w:r>
      <w:proofErr w:type="spellEnd"/>
      <w:r w:rsidR="00D62D37">
        <w:rPr>
          <w:rFonts w:cs="Arial"/>
          <w:sz w:val="22"/>
          <w:szCs w:val="22"/>
        </w:rPr>
        <w:t xml:space="preserve"> Chen, Jennifer Liu</w:t>
      </w:r>
    </w:p>
    <w:p w:rsidR="00C86BFF" w:rsidRDefault="00D62D37" w:rsidP="00C86BFF">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Luping</w:t>
      </w:r>
      <w:proofErr w:type="spellEnd"/>
      <w:r>
        <w:rPr>
          <w:rFonts w:cs="Arial"/>
          <w:sz w:val="22"/>
          <w:szCs w:val="22"/>
        </w:rPr>
        <w:t xml:space="preserve"> Liu, Bruce Qin, </w:t>
      </w:r>
      <w:proofErr w:type="spellStart"/>
      <w:r>
        <w:rPr>
          <w:rFonts w:cs="Arial"/>
          <w:sz w:val="22"/>
          <w:szCs w:val="22"/>
        </w:rPr>
        <w:t>Yuyang</w:t>
      </w:r>
      <w:proofErr w:type="spellEnd"/>
      <w:r>
        <w:rPr>
          <w:rFonts w:cs="Arial"/>
          <w:sz w:val="22"/>
          <w:szCs w:val="22"/>
        </w:rPr>
        <w:t xml:space="preserve"> Wang</w:t>
      </w:r>
      <w:r w:rsidR="00C86BFF">
        <w:rPr>
          <w:rFonts w:cs="Arial"/>
          <w:sz w:val="22"/>
          <w:szCs w:val="22"/>
        </w:rPr>
        <w:t>, Denis Chen</w:t>
      </w:r>
    </w:p>
    <w:p w:rsidR="00C86BFF" w:rsidRDefault="00C86BFF" w:rsidP="00C86BFF">
      <w:pPr>
        <w:tabs>
          <w:tab w:val="clear" w:pos="9270"/>
          <w:tab w:val="left" w:pos="3780"/>
        </w:tabs>
        <w:ind w:left="3600" w:hanging="3600"/>
        <w:rPr>
          <w:rFonts w:cs="Arial"/>
          <w:sz w:val="22"/>
          <w:szCs w:val="22"/>
        </w:rPr>
      </w:pPr>
      <w:r>
        <w:rPr>
          <w:rFonts w:cs="Arial"/>
          <w:sz w:val="22"/>
          <w:szCs w:val="22"/>
        </w:rPr>
        <w:tab/>
        <w:t xml:space="preserve">  Jimmy Hsu, </w:t>
      </w:r>
      <w:proofErr w:type="spellStart"/>
      <w:r>
        <w:rPr>
          <w:rFonts w:cs="Arial"/>
          <w:sz w:val="22"/>
          <w:szCs w:val="22"/>
        </w:rPr>
        <w:t>Thonas</w:t>
      </w:r>
      <w:proofErr w:type="spellEnd"/>
      <w:r>
        <w:rPr>
          <w:rFonts w:cs="Arial"/>
          <w:sz w:val="22"/>
          <w:szCs w:val="22"/>
        </w:rPr>
        <w:t xml:space="preserve"> Su, Morgan Tseng</w:t>
      </w:r>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AF4CA2" w:rsidRDefault="00AF4CA2" w:rsidP="00AF4CA2">
      <w:pPr>
        <w:tabs>
          <w:tab w:val="clear" w:pos="9270"/>
          <w:tab w:val="left" w:pos="3600"/>
        </w:tabs>
        <w:ind w:left="3780" w:hanging="3780"/>
        <w:rPr>
          <w:rFonts w:cs="Arial"/>
          <w:sz w:val="22"/>
          <w:szCs w:val="22"/>
          <w:lang w:val="es-ES"/>
        </w:rPr>
      </w:pPr>
      <w:r>
        <w:rPr>
          <w:rFonts w:cs="Arial"/>
          <w:sz w:val="22"/>
          <w:szCs w:val="22"/>
          <w:lang w:val="es-ES"/>
        </w:rPr>
        <w:t>Keysight Technologies</w:t>
      </w:r>
      <w:r>
        <w:rPr>
          <w:rFonts w:cs="Arial"/>
          <w:sz w:val="22"/>
          <w:szCs w:val="22"/>
          <w:lang w:val="es-ES"/>
        </w:rPr>
        <w:tab/>
        <w:t xml:space="preserve">Radek Biernacki,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802742" w:rsidRDefault="00802742" w:rsidP="00AF4CA2">
      <w:pPr>
        <w:tabs>
          <w:tab w:val="clear" w:pos="9270"/>
          <w:tab w:val="left" w:pos="3600"/>
        </w:tabs>
        <w:ind w:left="3780" w:hanging="3780"/>
        <w:rPr>
          <w:rFonts w:cs="Arial"/>
          <w:sz w:val="22"/>
          <w:szCs w:val="22"/>
          <w:lang w:val="pt-BR"/>
        </w:rPr>
      </w:pPr>
      <w:r>
        <w:rPr>
          <w:rFonts w:cs="Arial"/>
          <w:sz w:val="22"/>
          <w:szCs w:val="22"/>
          <w:lang w:val="es-ES"/>
        </w:rPr>
        <w:tab/>
      </w:r>
      <w:r>
        <w:rPr>
          <w:rFonts w:cs="Arial"/>
          <w:sz w:val="22"/>
          <w:szCs w:val="22"/>
          <w:lang w:val="es-ES"/>
        </w:rPr>
        <w:tab/>
      </w:r>
      <w:proofErr w:type="spellStart"/>
      <w:r>
        <w:rPr>
          <w:rFonts w:cs="Arial"/>
          <w:sz w:val="22"/>
          <w:szCs w:val="22"/>
          <w:lang w:val="es-ES"/>
        </w:rPr>
        <w:t>Mitsuhara</w:t>
      </w:r>
      <w:proofErr w:type="spellEnd"/>
      <w:r>
        <w:rPr>
          <w:rFonts w:cs="Arial"/>
          <w:sz w:val="22"/>
          <w:szCs w:val="22"/>
          <w:lang w:val="es-ES"/>
        </w:rPr>
        <w:t xml:space="preserve"> </w:t>
      </w:r>
      <w:proofErr w:type="spellStart"/>
      <w:r>
        <w:rPr>
          <w:rFonts w:cs="Arial"/>
          <w:sz w:val="22"/>
          <w:szCs w:val="22"/>
          <w:lang w:val="es-ES"/>
        </w:rPr>
        <w:t>Umekawa</w:t>
      </w:r>
      <w:proofErr w:type="spellEnd"/>
      <w:r>
        <w:rPr>
          <w:rFonts w:cs="Arial"/>
          <w:sz w:val="22"/>
          <w:szCs w:val="22"/>
          <w:lang w:val="es-ES"/>
        </w:rPr>
        <w:t xml:space="preserve">*, Hiroaki </w:t>
      </w:r>
      <w:proofErr w:type="spellStart"/>
      <w:r>
        <w:rPr>
          <w:rFonts w:cs="Arial"/>
          <w:sz w:val="22"/>
          <w:szCs w:val="22"/>
          <w:lang w:val="es-ES"/>
        </w:rPr>
        <w:t>Sasaki</w:t>
      </w:r>
      <w:proofErr w:type="spellEnd"/>
      <w:r>
        <w:rPr>
          <w:rFonts w:cs="Arial"/>
          <w:sz w:val="22"/>
          <w:szCs w:val="22"/>
          <w:lang w:val="es-ES"/>
        </w:rPr>
        <w:t>*</w:t>
      </w:r>
    </w:p>
    <w:p w:rsidR="00AF4CA2" w:rsidRPr="009A4417" w:rsidRDefault="00F74832" w:rsidP="00AF4CA2">
      <w:pPr>
        <w:tabs>
          <w:tab w:val="clear" w:pos="9270"/>
        </w:tabs>
        <w:rPr>
          <w:rFonts w:cs="Arial"/>
          <w:sz w:val="22"/>
          <w:szCs w:val="22"/>
          <w:lang w:val="pt-BR"/>
        </w:rPr>
      </w:pPr>
      <w:r>
        <w:rPr>
          <w:rFonts w:cs="Arial"/>
          <w:sz w:val="22"/>
          <w:szCs w:val="22"/>
          <w:lang w:val="pt-BR"/>
        </w:rPr>
        <w:t>Maxim Integrated</w:t>
      </w:r>
      <w:r w:rsidR="00AF4CA2">
        <w:rPr>
          <w:rFonts w:cs="Arial"/>
          <w:sz w:val="22"/>
          <w:szCs w:val="22"/>
          <w:lang w:val="pt-BR"/>
        </w:rPr>
        <w:tab/>
      </w:r>
      <w:r w:rsidR="00AF4CA2">
        <w:rPr>
          <w:rFonts w:cs="Arial"/>
          <w:sz w:val="22"/>
          <w:szCs w:val="22"/>
          <w:lang w:val="pt-BR"/>
        </w:rPr>
        <w:tab/>
      </w:r>
      <w:r>
        <w:rPr>
          <w:rFonts w:cs="Arial"/>
          <w:sz w:val="22"/>
          <w:szCs w:val="22"/>
          <w:lang w:val="pt-BR"/>
        </w:rPr>
        <w:tab/>
      </w:r>
      <w:r w:rsidR="00AF4CA2">
        <w:rPr>
          <w:rFonts w:cs="Arial"/>
          <w:sz w:val="22"/>
          <w:szCs w:val="22"/>
          <w:lang w:val="pt-BR"/>
        </w:rPr>
        <w:t>Yan Liang, Don Greer, Thinh Nguyen, Joe Engert</w:t>
      </w:r>
      <w:r w:rsidR="00AF4CA2"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r w:rsidR="0047783C">
        <w:rPr>
          <w:rFonts w:cs="Arial"/>
          <w:sz w:val="22"/>
          <w:szCs w:val="22"/>
        </w:rPr>
        <w:t xml:space="preserve">, Kenji </w:t>
      </w:r>
      <w:proofErr w:type="spellStart"/>
      <w:r w:rsidR="0047783C">
        <w:rPr>
          <w:rFonts w:cs="Arial"/>
          <w:sz w:val="22"/>
          <w:szCs w:val="22"/>
        </w:rPr>
        <w:t>Kushima</w:t>
      </w:r>
      <w:proofErr w:type="spellEnd"/>
      <w:r w:rsidR="0047783C">
        <w:rPr>
          <w:rFonts w:cs="Arial"/>
          <w:sz w:val="22"/>
          <w:szCs w:val="22"/>
        </w:rPr>
        <w:t>*</w:t>
      </w:r>
    </w:p>
    <w:p w:rsidR="00AF4CA2" w:rsidRDefault="00A95340" w:rsidP="00AF4CA2">
      <w:pPr>
        <w:tabs>
          <w:tab w:val="clear" w:pos="9270"/>
        </w:tabs>
        <w:rPr>
          <w:rFonts w:cs="Arial"/>
          <w:sz w:val="22"/>
          <w:szCs w:val="22"/>
        </w:rPr>
      </w:pPr>
      <w:r>
        <w:rPr>
          <w:rFonts w:cs="Arial"/>
          <w:sz w:val="22"/>
          <w:szCs w:val="22"/>
        </w:rPr>
        <w:lastRenderedPageBreak/>
        <w:t>Micron Technology</w:t>
      </w:r>
      <w:r>
        <w:rPr>
          <w:rFonts w:cs="Arial"/>
          <w:sz w:val="22"/>
          <w:szCs w:val="22"/>
        </w:rPr>
        <w:tab/>
      </w:r>
      <w:r>
        <w:rPr>
          <w:rFonts w:cs="Arial"/>
          <w:sz w:val="22"/>
          <w:szCs w:val="22"/>
        </w:rPr>
        <w:tab/>
      </w:r>
      <w:r>
        <w:rPr>
          <w:rFonts w:cs="Arial"/>
          <w:sz w:val="22"/>
          <w:szCs w:val="22"/>
        </w:rPr>
        <w:tab/>
      </w:r>
      <w:r w:rsidR="00AC168D">
        <w:rPr>
          <w:rFonts w:cs="Arial"/>
          <w:sz w:val="22"/>
          <w:szCs w:val="22"/>
        </w:rPr>
        <w:t>Randy Wolff</w:t>
      </w:r>
      <w:r w:rsidR="00200623">
        <w:rPr>
          <w:rFonts w:cs="Arial"/>
          <w:sz w:val="22"/>
          <w:szCs w:val="22"/>
        </w:rPr>
        <w:t>, Justin Butterfield</w:t>
      </w:r>
    </w:p>
    <w:p w:rsidR="0047783C" w:rsidRDefault="0047783C" w:rsidP="00AF4CA2">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w:t>
      </w:r>
      <w:proofErr w:type="spellStart"/>
      <w:r>
        <w:rPr>
          <w:rFonts w:cs="Arial"/>
          <w:sz w:val="22"/>
          <w:szCs w:val="22"/>
        </w:rPr>
        <w:t>Tadaaki</w:t>
      </w:r>
      <w:proofErr w:type="spellEnd"/>
      <w:r>
        <w:rPr>
          <w:rFonts w:cs="Arial"/>
          <w:sz w:val="22"/>
          <w:szCs w:val="22"/>
        </w:rPr>
        <w:t xml:space="preserve"> Yoshimura*, Toshio Oki*</w:t>
      </w:r>
    </w:p>
    <w:p w:rsidR="0047783C" w:rsidRDefault="0047783C"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3075BB">
        <w:rPr>
          <w:rFonts w:cs="Arial"/>
          <w:sz w:val="22"/>
          <w:szCs w:val="22"/>
        </w:rPr>
        <w:t>*</w:t>
      </w:r>
      <w:r>
        <w:rPr>
          <w:rFonts w:cs="Arial"/>
          <w:sz w:val="22"/>
          <w:szCs w:val="22"/>
        </w:rPr>
        <w:t>, Walter Katz,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Kevin Li, Massimo </w:t>
      </w:r>
      <w:proofErr w:type="spellStart"/>
      <w:r>
        <w:rPr>
          <w:rFonts w:cs="Arial"/>
          <w:sz w:val="22"/>
          <w:szCs w:val="22"/>
        </w:rPr>
        <w:t>Prando</w:t>
      </w:r>
      <w:proofErr w:type="spellEnd"/>
      <w:r w:rsidR="001B13A1">
        <w:rPr>
          <w:rFonts w:cs="Arial"/>
          <w:sz w:val="22"/>
          <w:szCs w:val="22"/>
        </w:rPr>
        <w:t>, Xuefeng Chen</w:t>
      </w:r>
    </w:p>
    <w:p w:rsidR="001B13A1" w:rsidRDefault="001B13A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Andy Tai</w:t>
      </w:r>
      <w:r w:rsidR="00CB04FE">
        <w:rPr>
          <w:rFonts w:cs="Arial"/>
          <w:sz w:val="22"/>
          <w:szCs w:val="22"/>
        </w:rPr>
        <w:t xml:space="preserve">, </w:t>
      </w:r>
      <w:proofErr w:type="spellStart"/>
      <w:r w:rsidR="00CB04FE">
        <w:rPr>
          <w:rFonts w:cs="Arial"/>
          <w:sz w:val="22"/>
          <w:szCs w:val="22"/>
        </w:rPr>
        <w:t>Jinghua</w:t>
      </w:r>
      <w:proofErr w:type="spellEnd"/>
      <w:r w:rsidR="00CB04FE">
        <w:rPr>
          <w:rFonts w:cs="Arial"/>
          <w:sz w:val="22"/>
          <w:szCs w:val="22"/>
        </w:rPr>
        <w:t xml:space="preserve"> Huang</w:t>
      </w:r>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AF4CA2" w:rsidRDefault="00A85985"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Masao </w:t>
      </w:r>
      <w:proofErr w:type="spellStart"/>
      <w:r>
        <w:rPr>
          <w:rFonts w:cs="Arial"/>
          <w:sz w:val="22"/>
          <w:szCs w:val="22"/>
        </w:rPr>
        <w:t>Nakane</w:t>
      </w:r>
      <w:proofErr w:type="spellEnd"/>
      <w:r>
        <w:rPr>
          <w:rFonts w:cs="Arial"/>
          <w:sz w:val="22"/>
          <w:szCs w:val="22"/>
        </w:rPr>
        <w:t>*</w:t>
      </w:r>
    </w:p>
    <w:p w:rsidR="00AF4CA2" w:rsidRDefault="001B13A1"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Lili Wei, </w:t>
      </w:r>
      <w:proofErr w:type="spellStart"/>
      <w:r>
        <w:rPr>
          <w:rFonts w:cs="Arial"/>
          <w:sz w:val="22"/>
          <w:szCs w:val="22"/>
        </w:rPr>
        <w:t>Zhongmin</w:t>
      </w:r>
      <w:proofErr w:type="spellEnd"/>
      <w:r>
        <w:rPr>
          <w:rFonts w:cs="Arial"/>
          <w:sz w:val="22"/>
          <w:szCs w:val="22"/>
        </w:rPr>
        <w:t xml:space="preserve"> Wei</w:t>
      </w:r>
    </w:p>
    <w:p w:rsidR="001B13A1" w:rsidRDefault="001B13A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Bi Yi, </w:t>
      </w:r>
      <w:proofErr w:type="spellStart"/>
      <w:r>
        <w:rPr>
          <w:rFonts w:cs="Arial"/>
          <w:sz w:val="22"/>
          <w:szCs w:val="22"/>
        </w:rPr>
        <w:t>Changgang</w:t>
      </w:r>
      <w:proofErr w:type="spellEnd"/>
      <w:r>
        <w:rPr>
          <w:rFonts w:cs="Arial"/>
          <w:sz w:val="22"/>
          <w:szCs w:val="22"/>
        </w:rPr>
        <w:t xml:space="preserve"> Yin</w:t>
      </w:r>
      <w:r w:rsidR="006475F8">
        <w:rPr>
          <w:rFonts w:cs="Arial"/>
          <w:sz w:val="22"/>
          <w:szCs w:val="22"/>
        </w:rPr>
        <w:t xml:space="preserve">, Yang </w:t>
      </w:r>
      <w:proofErr w:type="spellStart"/>
      <w:r w:rsidR="006475F8">
        <w:rPr>
          <w:rFonts w:cs="Arial"/>
          <w:sz w:val="22"/>
          <w:szCs w:val="22"/>
        </w:rPr>
        <w:t>Yang</w:t>
      </w:r>
      <w:proofErr w:type="spellEnd"/>
      <w:r w:rsidR="006475F8">
        <w:rPr>
          <w:rFonts w:cs="Arial"/>
          <w:sz w:val="22"/>
          <w:szCs w:val="22"/>
        </w:rPr>
        <w:t xml:space="preserve">, </w:t>
      </w:r>
      <w:proofErr w:type="spellStart"/>
      <w:r w:rsidR="006475F8">
        <w:rPr>
          <w:rFonts w:cs="Arial"/>
          <w:sz w:val="22"/>
          <w:szCs w:val="22"/>
        </w:rPr>
        <w:t>Xiaoli</w:t>
      </w:r>
      <w:proofErr w:type="spellEnd"/>
      <w:r w:rsidR="006475F8">
        <w:rPr>
          <w:rFonts w:cs="Arial"/>
          <w:sz w:val="22"/>
          <w:szCs w:val="22"/>
        </w:rPr>
        <w:t xml:space="preserve"> Yu</w:t>
      </w:r>
    </w:p>
    <w:p w:rsidR="00A85985" w:rsidRDefault="00AF4CA2" w:rsidP="00AF4CA2">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
    <w:p w:rsidR="00AF4CA2" w:rsidRDefault="00A85985" w:rsidP="00A85985">
      <w:pPr>
        <w:tabs>
          <w:tab w:val="clear" w:pos="9270"/>
        </w:tabs>
        <w:ind w:left="2880" w:firstLine="720"/>
        <w:rPr>
          <w:rFonts w:cs="Arial"/>
          <w:b/>
          <w:sz w:val="22"/>
          <w:szCs w:val="22"/>
        </w:rPr>
      </w:pPr>
      <w:proofErr w:type="spellEnd"/>
      <w:r>
        <w:rPr>
          <w:rFonts w:cs="Arial"/>
          <w:sz w:val="22"/>
          <w:szCs w:val="22"/>
        </w:rPr>
        <w:t xml:space="preserve">  </w:t>
      </w:r>
      <w:proofErr w:type="spellStart"/>
      <w:r>
        <w:rPr>
          <w:rFonts w:cs="Arial"/>
          <w:sz w:val="22"/>
          <w:szCs w:val="22"/>
        </w:rPr>
        <w:t>Kiyohisa</w:t>
      </w:r>
      <w:proofErr w:type="spellEnd"/>
      <w:r>
        <w:rPr>
          <w:rFonts w:cs="Arial"/>
          <w:sz w:val="22"/>
          <w:szCs w:val="22"/>
        </w:rPr>
        <w:t xml:space="preserve"> Hasegawa*, </w:t>
      </w:r>
      <w:proofErr w:type="spellStart"/>
      <w:r>
        <w:rPr>
          <w:rFonts w:cs="Arial"/>
          <w:sz w:val="22"/>
          <w:szCs w:val="22"/>
        </w:rPr>
        <w:t>Kazuki</w:t>
      </w:r>
      <w:proofErr w:type="spellEnd"/>
      <w:r>
        <w:rPr>
          <w:rFonts w:cs="Arial"/>
          <w:sz w:val="22"/>
          <w:szCs w:val="22"/>
        </w:rPr>
        <w:t xml:space="preserve"> Furukawa*</w:t>
      </w:r>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DB11A2" w:rsidRDefault="00DB11A2" w:rsidP="00AF4CA2">
      <w:pPr>
        <w:tabs>
          <w:tab w:val="clear" w:pos="9270"/>
        </w:tabs>
        <w:rPr>
          <w:rFonts w:cs="Arial"/>
          <w:sz w:val="22"/>
          <w:szCs w:val="22"/>
          <w:lang w:val="pt-BR"/>
        </w:rPr>
      </w:pPr>
      <w:r>
        <w:rPr>
          <w:rFonts w:cs="Arial"/>
          <w:sz w:val="22"/>
          <w:szCs w:val="22"/>
          <w:lang w:val="pt-BR"/>
        </w:rPr>
        <w:t>AAT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Sam Liu</w:t>
      </w:r>
    </w:p>
    <w:p w:rsidR="00CD046E" w:rsidRDefault="00CD046E" w:rsidP="00AF4CA2">
      <w:pPr>
        <w:tabs>
          <w:tab w:val="clear" w:pos="9270"/>
        </w:tabs>
        <w:rPr>
          <w:rFonts w:cs="Arial"/>
          <w:sz w:val="22"/>
          <w:szCs w:val="22"/>
          <w:lang w:val="pt-BR"/>
        </w:rPr>
      </w:pPr>
      <w:r>
        <w:rPr>
          <w:rFonts w:cs="Arial"/>
          <w:sz w:val="22"/>
          <w:szCs w:val="22"/>
          <w:lang w:val="pt-BR"/>
        </w:rPr>
        <w:t>A&amp;D Print Engineering Co</w:t>
      </w:r>
      <w:r w:rsidR="009C3FF1">
        <w:rPr>
          <w:rFonts w:cs="Arial"/>
          <w:sz w:val="22"/>
          <w:szCs w:val="22"/>
          <w:lang w:val="pt-BR"/>
        </w:rPr>
        <w:t>.</w:t>
      </w:r>
      <w:r w:rsidR="009C3FF1">
        <w:rPr>
          <w:rFonts w:cs="Arial"/>
          <w:sz w:val="22"/>
          <w:szCs w:val="22"/>
          <w:lang w:val="pt-BR"/>
        </w:rPr>
        <w:tab/>
      </w:r>
      <w:r>
        <w:rPr>
          <w:rFonts w:cs="Arial"/>
          <w:sz w:val="22"/>
          <w:szCs w:val="22"/>
          <w:lang w:val="pt-BR"/>
        </w:rPr>
        <w:tab/>
        <w:t>Minoru Hasegawa*</w:t>
      </w:r>
    </w:p>
    <w:p w:rsidR="00CD046E" w:rsidRDefault="00CD046E" w:rsidP="00AF4CA2">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CD046E" w:rsidRDefault="00CD046E" w:rsidP="00AF4CA2">
      <w:pPr>
        <w:tabs>
          <w:tab w:val="clear" w:pos="9270"/>
        </w:tabs>
        <w:rPr>
          <w:rFonts w:cs="Arial"/>
          <w:sz w:val="22"/>
          <w:szCs w:val="22"/>
          <w:lang w:val="pt-BR"/>
        </w:rPr>
      </w:pPr>
      <w:r>
        <w:rPr>
          <w:rFonts w:cs="Arial"/>
          <w:sz w:val="22"/>
          <w:szCs w:val="22"/>
          <w:lang w:val="pt-BR"/>
        </w:rPr>
        <w:t>AET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Shigekazu Hino*</w:t>
      </w:r>
    </w:p>
    <w:p w:rsidR="00A00601" w:rsidRDefault="00A00601" w:rsidP="00AF4CA2">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 Yiqing Mao</w:t>
      </w:r>
    </w:p>
    <w:p w:rsidR="00CD046E" w:rsidRDefault="00CD046E" w:rsidP="00CD046E">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Tadashi Arai*</w:t>
      </w:r>
    </w:p>
    <w:p w:rsidR="00CD046E" w:rsidRDefault="00CD046E" w:rsidP="00CD046E">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r>
      <w:r>
        <w:rPr>
          <w:sz w:val="22"/>
          <w:szCs w:val="22"/>
          <w:lang w:val="pt-BR"/>
        </w:rPr>
        <w:t xml:space="preserve">Satoshi Endo*, Naoya Iisaka*, Toshiki Tamura* </w:t>
      </w:r>
    </w:p>
    <w:p w:rsidR="00C86BFF" w:rsidRDefault="00C86BFF" w:rsidP="00AF4CA2">
      <w:pPr>
        <w:tabs>
          <w:tab w:val="clear" w:pos="9270"/>
        </w:tabs>
        <w:rPr>
          <w:rFonts w:cs="Arial"/>
          <w:sz w:val="22"/>
          <w:szCs w:val="22"/>
          <w:lang w:val="pt-BR"/>
        </w:rPr>
      </w:pPr>
      <w:r>
        <w:rPr>
          <w:rFonts w:cs="Arial"/>
          <w:sz w:val="22"/>
          <w:szCs w:val="22"/>
          <w:lang w:val="pt-BR"/>
        </w:rPr>
        <w:t>ASUSTek Computer</w:t>
      </w:r>
      <w:r>
        <w:rPr>
          <w:rFonts w:cs="Arial"/>
          <w:sz w:val="22"/>
          <w:szCs w:val="22"/>
          <w:lang w:val="pt-BR"/>
        </w:rPr>
        <w:tab/>
      </w:r>
      <w:r>
        <w:rPr>
          <w:rFonts w:cs="Arial"/>
          <w:sz w:val="22"/>
          <w:szCs w:val="22"/>
          <w:lang w:val="pt-BR"/>
        </w:rPr>
        <w:tab/>
      </w:r>
      <w:r>
        <w:rPr>
          <w:rFonts w:cs="Arial"/>
          <w:sz w:val="22"/>
          <w:szCs w:val="22"/>
          <w:lang w:val="pt-BR"/>
        </w:rPr>
        <w:tab/>
        <w:t>Nick Huang</w:t>
      </w:r>
    </w:p>
    <w:p w:rsidR="00111C6A" w:rsidRDefault="00111C6A" w:rsidP="00AF4CA2">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Dian Yang</w:t>
      </w:r>
    </w:p>
    <w:p w:rsidR="00C86BFF" w:rsidRDefault="00C86BFF" w:rsidP="00AF4CA2">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A00601" w:rsidRDefault="00A00601" w:rsidP="00AF4CA2">
      <w:pPr>
        <w:tabs>
          <w:tab w:val="clear" w:pos="9270"/>
        </w:tabs>
        <w:rPr>
          <w:rFonts w:cs="Arial"/>
          <w:sz w:val="22"/>
          <w:szCs w:val="22"/>
          <w:lang w:val="pt-BR"/>
        </w:rPr>
      </w:pPr>
      <w:r>
        <w:rPr>
          <w:rFonts w:cs="Arial"/>
          <w:sz w:val="22"/>
          <w:szCs w:val="22"/>
          <w:lang w:val="pt-BR"/>
        </w:rPr>
        <w:t>BasiCAE Software Technology</w:t>
      </w:r>
      <w:r>
        <w:rPr>
          <w:rFonts w:cs="Arial"/>
          <w:sz w:val="22"/>
          <w:szCs w:val="22"/>
          <w:lang w:val="pt-BR"/>
        </w:rPr>
        <w:tab/>
        <w:t>Darcy Liu</w:t>
      </w:r>
    </w:p>
    <w:p w:rsidR="00CD046E" w:rsidRDefault="00CD046E" w:rsidP="00AF4CA2">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CD046E" w:rsidRDefault="00CD046E" w:rsidP="00AF4CA2">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Kengo Umeda*, Syoji Matsumoto*</w:t>
      </w:r>
    </w:p>
    <w:p w:rsidR="00AD3E98" w:rsidRDefault="00AD3E98" w:rsidP="00AD3E98">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w:t>
      </w:r>
      <w:r>
        <w:rPr>
          <w:rFonts w:cs="Arial"/>
          <w:kern w:val="0"/>
          <w:sz w:val="22"/>
          <w:szCs w:val="22"/>
          <w:lang w:val="pt-BR"/>
        </w:rPr>
        <w:t>, Ikuo Imada*</w:t>
      </w:r>
    </w:p>
    <w:p w:rsidR="00412190" w:rsidRDefault="00412190" w:rsidP="00AF4CA2">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Allen Wang, Vincent Wen</w:t>
      </w:r>
    </w:p>
    <w:p w:rsidR="00E716C3" w:rsidRDefault="00E716C3" w:rsidP="00E716C3">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Hideto Ishikura</w:t>
      </w:r>
      <w:r>
        <w:rPr>
          <w:rFonts w:cs="Arial"/>
          <w:sz w:val="22"/>
          <w:szCs w:val="22"/>
          <w:lang w:val="pt-BR"/>
        </w:rPr>
        <w:t xml:space="preserve">*, </w:t>
      </w:r>
      <w:r>
        <w:rPr>
          <w:rFonts w:cs="Arial"/>
          <w:sz w:val="22"/>
          <w:szCs w:val="22"/>
          <w:lang w:val="pt-BR"/>
        </w:rPr>
        <w:t xml:space="preserve">Shiho Nagae*, </w:t>
      </w:r>
      <w:r>
        <w:rPr>
          <w:rFonts w:cs="Arial"/>
          <w:sz w:val="22"/>
          <w:szCs w:val="22"/>
          <w:lang w:val="pt-BR"/>
        </w:rPr>
        <w:t>Takayuki Tsuzura*</w:t>
      </w:r>
    </w:p>
    <w:p w:rsidR="009C3FF1" w:rsidRDefault="009C3FF1" w:rsidP="00AF4CA2">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Koji Ichikawa*</w:t>
      </w:r>
    </w:p>
    <w:p w:rsidR="009C3FF1" w:rsidRDefault="009C3FF1" w:rsidP="009C3FF1">
      <w:pPr>
        <w:tabs>
          <w:tab w:val="clear" w:pos="9270"/>
        </w:tabs>
        <w:ind w:right="14"/>
        <w:rPr>
          <w:kern w:val="2"/>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412190" w:rsidRDefault="00412190" w:rsidP="00AF4CA2">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Hong Zhang</w:t>
      </w:r>
    </w:p>
    <w:p w:rsidR="009C3FF1" w:rsidRDefault="009C3FF1" w:rsidP="00AF4CA2">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 Yamada*</w:t>
      </w:r>
    </w:p>
    <w:p w:rsidR="004F7F2E" w:rsidRDefault="004F7F2E" w:rsidP="00AF4CA2">
      <w:pPr>
        <w:tabs>
          <w:tab w:val="clear" w:pos="9270"/>
        </w:tabs>
        <w:rPr>
          <w:rFonts w:cs="Arial"/>
          <w:sz w:val="22"/>
          <w:szCs w:val="22"/>
          <w:lang w:val="pt-BR"/>
        </w:rPr>
      </w:pPr>
      <w:r>
        <w:rPr>
          <w:rFonts w:cs="Arial"/>
          <w:sz w:val="22"/>
          <w:szCs w:val="22"/>
          <w:lang w:val="pt-BR"/>
        </w:rPr>
        <w:t>FiberHome Technologies</w:t>
      </w:r>
      <w:r>
        <w:rPr>
          <w:rFonts w:cs="Arial"/>
          <w:sz w:val="22"/>
          <w:szCs w:val="22"/>
          <w:lang w:val="pt-BR"/>
        </w:rPr>
        <w:tab/>
      </w:r>
      <w:r>
        <w:rPr>
          <w:rFonts w:cs="Arial"/>
          <w:sz w:val="22"/>
          <w:szCs w:val="22"/>
          <w:lang w:val="pt-BR"/>
        </w:rPr>
        <w:tab/>
        <w:t>Yejing Jia</w:t>
      </w:r>
    </w:p>
    <w:p w:rsidR="00C86BFF" w:rsidRDefault="00C86BFF" w:rsidP="00AF4CA2">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Chen, Ryan Hou, Mandy HY Su</w:t>
      </w:r>
    </w:p>
    <w:p w:rsidR="009C3FF1" w:rsidRDefault="009C3FF1" w:rsidP="00AF4CA2">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r w:rsidR="009C3FF1">
        <w:rPr>
          <w:rFonts w:cs="Arial"/>
          <w:sz w:val="22"/>
          <w:szCs w:val="22"/>
          <w:lang w:val="pt-BR"/>
        </w:rPr>
        <w:t>*</w:t>
      </w:r>
    </w:p>
    <w:p w:rsidR="009C3FF1" w:rsidRPr="009C3FF1" w:rsidRDefault="009C3FF1" w:rsidP="009C3FF1">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CD078F" w:rsidRDefault="00CD078F" w:rsidP="00AF4CA2">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CD078F" w:rsidRDefault="00CD078F" w:rsidP="00CD078F">
      <w:pPr>
        <w:tabs>
          <w:tab w:val="clear" w:pos="9270"/>
        </w:tabs>
        <w:ind w:right="14"/>
        <w:rPr>
          <w:rFonts w:cs="Arial"/>
          <w:kern w:val="2"/>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t>Hirokazu Yamazaki*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C86BFF" w:rsidRDefault="00C86BFF" w:rsidP="00AF4CA2">
      <w:pPr>
        <w:tabs>
          <w:tab w:val="clear" w:pos="9270"/>
        </w:tabs>
        <w:rPr>
          <w:rFonts w:cs="Arial"/>
          <w:sz w:val="22"/>
          <w:szCs w:val="22"/>
          <w:lang w:val="pt-BR"/>
        </w:rPr>
      </w:pPr>
      <w:r>
        <w:rPr>
          <w:rFonts w:cs="Arial"/>
          <w:sz w:val="22"/>
          <w:szCs w:val="22"/>
          <w:lang w:val="pt-BR"/>
        </w:rPr>
        <w:lastRenderedPageBreak/>
        <w:t>Gigabyte Technology</w:t>
      </w:r>
      <w:r>
        <w:rPr>
          <w:rFonts w:cs="Arial"/>
          <w:sz w:val="22"/>
          <w:szCs w:val="22"/>
          <w:lang w:val="pt-BR"/>
        </w:rPr>
        <w:tab/>
      </w:r>
      <w:r>
        <w:rPr>
          <w:rFonts w:cs="Arial"/>
          <w:sz w:val="22"/>
          <w:szCs w:val="22"/>
          <w:lang w:val="pt-BR"/>
        </w:rPr>
        <w:tab/>
      </w:r>
      <w:r>
        <w:rPr>
          <w:rFonts w:cs="Arial"/>
          <w:sz w:val="22"/>
          <w:szCs w:val="22"/>
          <w:lang w:val="pt-BR"/>
        </w:rPr>
        <w:tab/>
        <w:t>Chris Tsai, CJ Wang</w:t>
      </w:r>
    </w:p>
    <w:p w:rsidR="00687082" w:rsidRDefault="00687082" w:rsidP="00AF4CA2">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4F7F2E" w:rsidRDefault="004F7F2E" w:rsidP="00AF4CA2">
      <w:pPr>
        <w:tabs>
          <w:tab w:val="clear" w:pos="9270"/>
        </w:tabs>
        <w:rPr>
          <w:rFonts w:cs="Arial"/>
          <w:sz w:val="22"/>
          <w:szCs w:val="22"/>
          <w:lang w:val="pt-BR"/>
        </w:rPr>
      </w:pPr>
      <w:r>
        <w:rPr>
          <w:rFonts w:cs="Arial"/>
          <w:sz w:val="22"/>
          <w:szCs w:val="22"/>
          <w:lang w:val="pt-BR"/>
        </w:rPr>
        <w:t>Gowin Semiconductor</w:t>
      </w:r>
      <w:r>
        <w:rPr>
          <w:rFonts w:cs="Arial"/>
          <w:sz w:val="22"/>
          <w:szCs w:val="22"/>
          <w:lang w:val="pt-BR"/>
        </w:rPr>
        <w:tab/>
      </w:r>
      <w:r>
        <w:rPr>
          <w:rFonts w:cs="Arial"/>
          <w:sz w:val="22"/>
          <w:szCs w:val="22"/>
          <w:lang w:val="pt-BR"/>
        </w:rPr>
        <w:tab/>
      </w:r>
      <w:r>
        <w:rPr>
          <w:rFonts w:cs="Arial"/>
          <w:sz w:val="22"/>
          <w:szCs w:val="22"/>
          <w:lang w:val="pt-BR"/>
        </w:rPr>
        <w:tab/>
        <w:t>Xiaozhi Lin, Qi Zhou</w:t>
      </w:r>
    </w:p>
    <w:p w:rsidR="00AF4CA2" w:rsidRPr="00F2747D" w:rsidRDefault="006475F8"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w:t>
      </w:r>
      <w:r w:rsidR="00AF4CA2" w:rsidRPr="00F2747D">
        <w:rPr>
          <w:rFonts w:cs="Arial"/>
          <w:sz w:val="22"/>
          <w:szCs w:val="22"/>
          <w:lang w:val="pt-BR"/>
        </w:rPr>
        <w:t xml:space="preserve">, </w:t>
      </w:r>
      <w:r w:rsidR="00AF4CA2">
        <w:rPr>
          <w:rFonts w:cs="Arial"/>
          <w:sz w:val="22"/>
          <w:szCs w:val="22"/>
          <w:lang w:val="pt-BR"/>
        </w:rPr>
        <w:t>Mao Jun</w:t>
      </w:r>
      <w:r>
        <w:rPr>
          <w:rFonts w:cs="Arial"/>
          <w:sz w:val="22"/>
          <w:szCs w:val="22"/>
          <w:lang w:val="pt-BR"/>
        </w:rPr>
        <w:t>, Xing Hu</w:t>
      </w:r>
    </w:p>
    <w:p w:rsidR="00687082" w:rsidRDefault="00687082" w:rsidP="00687082">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4F7F2E" w:rsidRDefault="004F7F2E" w:rsidP="00AF4CA2">
      <w:pPr>
        <w:tabs>
          <w:tab w:val="clear" w:pos="9270"/>
        </w:tabs>
        <w:rPr>
          <w:rFonts w:cs="Arial"/>
          <w:sz w:val="22"/>
          <w:szCs w:val="22"/>
          <w:lang w:val="pt-BR"/>
        </w:rPr>
      </w:pPr>
      <w:r>
        <w:rPr>
          <w:rFonts w:cs="Arial"/>
          <w:sz w:val="22"/>
          <w:szCs w:val="22"/>
          <w:lang w:val="pt-BR"/>
        </w:rPr>
        <w:t>Hanghou Hikvision Digital</w:t>
      </w:r>
      <w:r>
        <w:rPr>
          <w:rFonts w:cs="Arial"/>
          <w:sz w:val="22"/>
          <w:szCs w:val="22"/>
          <w:lang w:val="pt-BR"/>
        </w:rPr>
        <w:tab/>
      </w:r>
      <w:r>
        <w:rPr>
          <w:rFonts w:cs="Arial"/>
          <w:sz w:val="22"/>
          <w:szCs w:val="22"/>
          <w:lang w:val="pt-BR"/>
        </w:rPr>
        <w:tab/>
        <w:t>Wenquan Hu</w:t>
      </w:r>
    </w:p>
    <w:p w:rsidR="004F7F2E" w:rsidRDefault="004F7F2E" w:rsidP="00AF4CA2">
      <w:pPr>
        <w:tabs>
          <w:tab w:val="clear" w:pos="9270"/>
        </w:tabs>
        <w:rPr>
          <w:rFonts w:cs="Arial"/>
          <w:sz w:val="22"/>
          <w:szCs w:val="22"/>
          <w:lang w:val="pt-BR"/>
        </w:rPr>
      </w:pPr>
      <w:r>
        <w:rPr>
          <w:rFonts w:cs="Arial"/>
          <w:sz w:val="22"/>
          <w:szCs w:val="22"/>
          <w:lang w:val="pt-BR"/>
        </w:rPr>
        <w:t xml:space="preserve"> Technology</w:t>
      </w:r>
    </w:p>
    <w:p w:rsidR="00C86BFF" w:rsidRDefault="00C86BFF" w:rsidP="00AF4CA2">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522D00" w:rsidRDefault="00522D00" w:rsidP="00AF4CA2">
      <w:pPr>
        <w:tabs>
          <w:tab w:val="clear" w:pos="9270"/>
        </w:tabs>
        <w:rPr>
          <w:rFonts w:cs="Arial"/>
          <w:sz w:val="22"/>
          <w:szCs w:val="22"/>
          <w:lang w:val="pt-BR"/>
        </w:rPr>
      </w:pPr>
      <w:r>
        <w:rPr>
          <w:rFonts w:cs="Arial"/>
          <w:sz w:val="22"/>
          <w:szCs w:val="22"/>
          <w:lang w:val="pt-BR"/>
        </w:rPr>
        <w:t>HGST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Nakamura*</w:t>
      </w:r>
    </w:p>
    <w:p w:rsidR="00932D7D" w:rsidRDefault="00932D7D" w:rsidP="00AF4CA2">
      <w:pPr>
        <w:tabs>
          <w:tab w:val="clear" w:pos="9270"/>
        </w:tabs>
        <w:rPr>
          <w:rFonts w:cs="Arial"/>
          <w:sz w:val="22"/>
          <w:szCs w:val="22"/>
          <w:lang w:val="pt-BR"/>
        </w:rPr>
      </w:pPr>
      <w:r>
        <w:rPr>
          <w:rFonts w:cs="Arial"/>
          <w:sz w:val="22"/>
          <w:szCs w:val="22"/>
          <w:lang w:val="pt-BR"/>
        </w:rPr>
        <w:t>Hisilicon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 Zhen, </w:t>
      </w:r>
    </w:p>
    <w:p w:rsidR="00522D00" w:rsidRDefault="00522D00" w:rsidP="00522D00">
      <w:pPr>
        <w:tabs>
          <w:tab w:val="clear" w:pos="9270"/>
        </w:tabs>
        <w:ind w:right="14"/>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Kimihisa Handa*</w:t>
      </w:r>
    </w:p>
    <w:p w:rsidR="00522D00" w:rsidRDefault="00522D00" w:rsidP="00522D00">
      <w:pPr>
        <w:tabs>
          <w:tab w:val="clear" w:pos="9270"/>
        </w:tabs>
        <w:ind w:right="14"/>
        <w:rPr>
          <w:kern w:val="2"/>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522D00" w:rsidRDefault="00522D00" w:rsidP="00522D00">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r>
      <w:proofErr w:type="spellStart"/>
      <w:r>
        <w:rPr>
          <w:rFonts w:cs="Arial"/>
          <w:kern w:val="0"/>
          <w:sz w:val="22"/>
          <w:szCs w:val="22"/>
        </w:rPr>
        <w:t>Sadahiro</w:t>
      </w:r>
      <w:proofErr w:type="spellEnd"/>
      <w:r>
        <w:rPr>
          <w:rFonts w:cs="Arial"/>
          <w:kern w:val="0"/>
          <w:sz w:val="22"/>
          <w:szCs w:val="22"/>
        </w:rPr>
        <w:t xml:space="preserve"> </w:t>
      </w:r>
      <w:proofErr w:type="spellStart"/>
      <w:r>
        <w:rPr>
          <w:rFonts w:cs="Arial"/>
          <w:kern w:val="0"/>
          <w:sz w:val="22"/>
          <w:szCs w:val="22"/>
        </w:rPr>
        <w:t>Nonoyama</w:t>
      </w:r>
      <w:proofErr w:type="spellEnd"/>
      <w:r>
        <w:rPr>
          <w:rFonts w:cs="Arial"/>
          <w:kern w:val="0"/>
          <w:sz w:val="22"/>
          <w:szCs w:val="22"/>
        </w:rPr>
        <w:t>*</w:t>
      </w:r>
    </w:p>
    <w:p w:rsidR="00522D00" w:rsidRDefault="00522D00" w:rsidP="00522D00">
      <w:pPr>
        <w:tabs>
          <w:tab w:val="clear" w:pos="9270"/>
        </w:tabs>
        <w:ind w:right="14"/>
        <w:rPr>
          <w:kern w:val="2"/>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D62D37" w:rsidRDefault="00D62D37"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Info TM Microelectronics</w:t>
      </w:r>
      <w:r>
        <w:rPr>
          <w:rFonts w:cs="Arial"/>
          <w:color w:val="333333"/>
          <w:sz w:val="22"/>
          <w:szCs w:val="22"/>
          <w:bdr w:val="none" w:sz="0" w:space="0" w:color="auto" w:frame="1"/>
        </w:rPr>
        <w:tab/>
      </w:r>
      <w:r>
        <w:rPr>
          <w:rFonts w:cs="Arial"/>
          <w:color w:val="333333"/>
          <w:sz w:val="22"/>
          <w:szCs w:val="22"/>
          <w:bdr w:val="none" w:sz="0" w:space="0" w:color="auto" w:frame="1"/>
        </w:rPr>
        <w:tab/>
      </w:r>
      <w:proofErr w:type="spellStart"/>
      <w:r>
        <w:rPr>
          <w:rFonts w:cs="Arial"/>
          <w:color w:val="333333"/>
          <w:sz w:val="22"/>
          <w:szCs w:val="22"/>
          <w:bdr w:val="none" w:sz="0" w:space="0" w:color="auto" w:frame="1"/>
        </w:rPr>
        <w:t>Aofeng</w:t>
      </w:r>
      <w:proofErr w:type="spellEnd"/>
      <w:r>
        <w:rPr>
          <w:rFonts w:cs="Arial"/>
          <w:color w:val="333333"/>
          <w:sz w:val="22"/>
          <w:szCs w:val="22"/>
          <w:bdr w:val="none" w:sz="0" w:space="0" w:color="auto" w:frame="1"/>
        </w:rPr>
        <w:t xml:space="preserve"> Qian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et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48401D" w:rsidRDefault="0048401D" w:rsidP="00AF4CA2">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Zhong Peng</w:t>
      </w:r>
    </w:p>
    <w:p w:rsidR="00522D00" w:rsidRDefault="00522D00" w:rsidP="00AF4CA2">
      <w:pPr>
        <w:tabs>
          <w:tab w:val="clear" w:pos="9270"/>
        </w:tabs>
        <w:rPr>
          <w:rFonts w:cs="Arial"/>
          <w:sz w:val="22"/>
          <w:szCs w:val="22"/>
          <w:lang w:val="pt-BR"/>
        </w:rPr>
      </w:pPr>
      <w:r>
        <w:rPr>
          <w:rFonts w:cs="Arial"/>
          <w:sz w:val="22"/>
          <w:szCs w:val="22"/>
          <w:lang w:val="pt-BR"/>
        </w:rPr>
        <w:t>Japan Electronics Packaging and</w:t>
      </w:r>
      <w:r>
        <w:rPr>
          <w:rFonts w:cs="Arial"/>
          <w:sz w:val="22"/>
          <w:szCs w:val="22"/>
          <w:lang w:val="pt-BR"/>
        </w:rPr>
        <w:tab/>
        <w:t>Yukio Masuko*</w:t>
      </w:r>
    </w:p>
    <w:p w:rsidR="00522D00" w:rsidRDefault="00522D00" w:rsidP="00AF4CA2">
      <w:pPr>
        <w:tabs>
          <w:tab w:val="clear" w:pos="9270"/>
        </w:tabs>
        <w:rPr>
          <w:rFonts w:cs="Arial"/>
          <w:sz w:val="22"/>
          <w:szCs w:val="22"/>
          <w:lang w:val="pt-BR"/>
        </w:rPr>
      </w:pPr>
      <w:r>
        <w:rPr>
          <w:rFonts w:cs="Arial"/>
          <w:sz w:val="22"/>
          <w:szCs w:val="22"/>
          <w:lang w:val="pt-BR"/>
        </w:rPr>
        <w:t xml:space="preserve"> Circuits Association</w:t>
      </w:r>
    </w:p>
    <w:p w:rsidR="00695FEF" w:rsidRDefault="00695FEF" w:rsidP="00AF4CA2">
      <w:pPr>
        <w:tabs>
          <w:tab w:val="clear" w:pos="9270"/>
        </w:tabs>
        <w:rPr>
          <w:rFonts w:cs="Arial"/>
          <w:sz w:val="22"/>
          <w:szCs w:val="22"/>
          <w:lang w:val="pt-BR"/>
        </w:rPr>
      </w:pPr>
      <w:r>
        <w:rPr>
          <w:rFonts w:cs="Arial"/>
          <w:sz w:val="22"/>
          <w:szCs w:val="22"/>
          <w:lang w:val="pt-BR"/>
        </w:rPr>
        <w:t xml:space="preserve">Japan </w:t>
      </w:r>
      <w:r w:rsidR="00802742">
        <w:rPr>
          <w:rFonts w:cs="Arial"/>
          <w:sz w:val="22"/>
          <w:szCs w:val="22"/>
          <w:lang w:val="pt-BR"/>
        </w:rPr>
        <w:t>Radio Co.</w:t>
      </w:r>
      <w:r w:rsidR="00802742">
        <w:rPr>
          <w:rFonts w:cs="Arial"/>
          <w:sz w:val="22"/>
          <w:szCs w:val="22"/>
          <w:lang w:val="pt-BR"/>
        </w:rPr>
        <w:tab/>
      </w:r>
      <w:r w:rsidR="00802742">
        <w:rPr>
          <w:rFonts w:cs="Arial"/>
          <w:sz w:val="22"/>
          <w:szCs w:val="22"/>
          <w:lang w:val="pt-BR"/>
        </w:rPr>
        <w:tab/>
      </w:r>
      <w:r w:rsidR="00802742">
        <w:rPr>
          <w:rFonts w:cs="Arial"/>
          <w:sz w:val="22"/>
          <w:szCs w:val="22"/>
          <w:lang w:val="pt-BR"/>
        </w:rPr>
        <w:tab/>
        <w:t>Hiroto Katakura*</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r w:rsidR="009E0A17">
        <w:rPr>
          <w:rFonts w:cs="Arial"/>
          <w:sz w:val="22"/>
          <w:szCs w:val="22"/>
          <w:lang w:val="pt-BR"/>
        </w:rPr>
        <w:t>*</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802742" w:rsidRDefault="00802742" w:rsidP="00802742">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r>
      <w:r>
        <w:rPr>
          <w:sz w:val="22"/>
          <w:szCs w:val="22"/>
          <w:lang w:val="pt-BR"/>
        </w:rPr>
        <w:t xml:space="preserve">Takuo Fujimura*, </w:t>
      </w:r>
      <w:r>
        <w:rPr>
          <w:sz w:val="22"/>
          <w:szCs w:val="22"/>
          <w:lang w:val="pt-BR"/>
        </w:rPr>
        <w:t>Hidetoshi Suzuki*</w:t>
      </w:r>
      <w:r>
        <w:rPr>
          <w:sz w:val="22"/>
          <w:szCs w:val="22"/>
          <w:lang w:val="pt-BR"/>
        </w:rPr>
        <w:t>, Masayuki Kurihara*</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r w:rsidR="00802742">
        <w:rPr>
          <w:rFonts w:cs="Arial"/>
          <w:sz w:val="22"/>
          <w:szCs w:val="22"/>
          <w:lang w:val="pt-BR"/>
        </w:rPr>
        <w:t>*</w:t>
      </w:r>
    </w:p>
    <w:p w:rsidR="00802742" w:rsidRDefault="00802742" w:rsidP="00AF4CA2">
      <w:pPr>
        <w:tabs>
          <w:tab w:val="clear" w:pos="9270"/>
        </w:tabs>
        <w:rPr>
          <w:rFonts w:cs="Arial"/>
          <w:sz w:val="22"/>
          <w:szCs w:val="22"/>
          <w:lang w:val="pt-BR"/>
        </w:rPr>
      </w:pPr>
      <w:r>
        <w:rPr>
          <w:rFonts w:cs="Arial"/>
          <w:sz w:val="22"/>
          <w:szCs w:val="22"/>
          <w:lang w:val="pt-BR"/>
        </w:rPr>
        <w:t>Keyence Corp.</w:t>
      </w:r>
      <w:r>
        <w:rPr>
          <w:rFonts w:cs="Arial"/>
          <w:sz w:val="22"/>
          <w:szCs w:val="22"/>
          <w:lang w:val="pt-BR"/>
        </w:rPr>
        <w:tab/>
      </w:r>
      <w:r>
        <w:rPr>
          <w:rFonts w:cs="Arial"/>
          <w:sz w:val="22"/>
          <w:szCs w:val="22"/>
          <w:lang w:val="pt-BR"/>
        </w:rPr>
        <w:tab/>
      </w:r>
      <w:r>
        <w:rPr>
          <w:rFonts w:cs="Arial"/>
          <w:sz w:val="22"/>
          <w:szCs w:val="22"/>
          <w:lang w:val="pt-BR"/>
        </w:rPr>
        <w:tab/>
        <w:t>Tomo Uchida*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F00207" w:rsidRDefault="00F00207" w:rsidP="00AF4CA2">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F00207" w:rsidRDefault="00F00207" w:rsidP="00AF4CA2">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Steven Chen, Steven CH Chen, Sam Lyu</w:t>
      </w:r>
    </w:p>
    <w:p w:rsidR="00724C76" w:rsidRDefault="00724C76" w:rsidP="00AF4CA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Jie Pan, Weizhe Li, Liang Wu, BL Qian</w:t>
      </w:r>
      <w:r w:rsidR="00C571F0">
        <w:rPr>
          <w:rFonts w:cs="Arial"/>
          <w:sz w:val="22"/>
          <w:szCs w:val="22"/>
          <w:lang w:val="pt-BR"/>
        </w:rPr>
        <w:t>, Fang Lv</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802742" w:rsidRDefault="00802742" w:rsidP="00AF4CA2">
      <w:pPr>
        <w:tabs>
          <w:tab w:val="clear" w:pos="9270"/>
        </w:tabs>
        <w:rPr>
          <w:rFonts w:cs="Arial"/>
          <w:sz w:val="22"/>
          <w:szCs w:val="22"/>
          <w:lang w:val="pt-BR"/>
        </w:rPr>
      </w:pPr>
      <w:r>
        <w:rPr>
          <w:rFonts w:cs="Arial"/>
          <w:sz w:val="22"/>
          <w:szCs w:val="22"/>
          <w:lang w:val="pt-BR"/>
        </w:rPr>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C650E0" w:rsidRDefault="00C650E0" w:rsidP="00C650E0">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w:t>
      </w:r>
      <w:r>
        <w:rPr>
          <w:rFonts w:cs="Arial"/>
          <w:sz w:val="22"/>
          <w:szCs w:val="22"/>
          <w:lang w:val="pt-BR"/>
        </w:rPr>
        <w:t>suke Egami*</w:t>
      </w:r>
    </w:p>
    <w:p w:rsidR="007B1F55" w:rsidRDefault="007B1F55" w:rsidP="00AF4CA2">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Tomo Koba*</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724C76" w:rsidRDefault="00724C76" w:rsidP="00AF4CA2">
      <w:pPr>
        <w:tabs>
          <w:tab w:val="clear" w:pos="9270"/>
        </w:tabs>
        <w:rPr>
          <w:rFonts w:cs="Arial"/>
          <w:sz w:val="22"/>
          <w:szCs w:val="22"/>
          <w:lang w:val="pt-BR"/>
        </w:rPr>
      </w:pPr>
      <w:r>
        <w:rPr>
          <w:rFonts w:cs="Arial"/>
          <w:sz w:val="22"/>
          <w:szCs w:val="22"/>
          <w:lang w:val="pt-BR"/>
        </w:rPr>
        <w:t>Mostec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Ninghua Li, Kaihe Zhang</w:t>
      </w:r>
    </w:p>
    <w:p w:rsidR="007B1F55" w:rsidRDefault="007B1F55" w:rsidP="007B1F55">
      <w:pPr>
        <w:tabs>
          <w:tab w:val="clear" w:pos="9270"/>
        </w:tabs>
        <w:ind w:right="14"/>
        <w:rPr>
          <w:rFonts w:cs="Arial"/>
          <w:kern w:val="2"/>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F00207" w:rsidRDefault="00F00207" w:rsidP="00AF4CA2">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Andy Chih, Taco Hsieh</w:t>
      </w:r>
      <w:r w:rsidR="00290117">
        <w:rPr>
          <w:rFonts w:cs="Arial"/>
          <w:sz w:val="22"/>
          <w:szCs w:val="22"/>
          <w:lang w:val="pt-BR"/>
        </w:rPr>
        <w:t>, Jordan Hsu</w:t>
      </w:r>
    </w:p>
    <w:p w:rsidR="00290117" w:rsidRDefault="00290117" w:rsidP="00AF4C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Andre Huang, Raphael Huang, George Lee, Allen Zuo</w:t>
      </w:r>
    </w:p>
    <w:p w:rsidR="00C501AA" w:rsidRDefault="00C501AA" w:rsidP="00C501AA">
      <w:pPr>
        <w:tabs>
          <w:tab w:val="clear" w:pos="9270"/>
        </w:tabs>
        <w:ind w:right="14"/>
        <w:rPr>
          <w:rFonts w:cs="Arial"/>
          <w:kern w:val="2"/>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C501AA" w:rsidRDefault="00C501AA" w:rsidP="00C501AA">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C501AA" w:rsidRDefault="00C501AA" w:rsidP="00C501AA">
      <w:pPr>
        <w:tabs>
          <w:tab w:val="clear" w:pos="9270"/>
        </w:tabs>
        <w:ind w:right="14"/>
        <w:rPr>
          <w:rFonts w:cs="Arial"/>
          <w:sz w:val="22"/>
          <w:szCs w:val="22"/>
          <w:lang w:val="pt-BR"/>
        </w:rPr>
      </w:pPr>
      <w:r>
        <w:rPr>
          <w:rFonts w:cs="Arial"/>
          <w:sz w:val="22"/>
          <w:szCs w:val="22"/>
          <w:lang w:val="pt-BR"/>
        </w:rPr>
        <w:t>NEC Space Technologies</w:t>
      </w:r>
      <w:r>
        <w:rPr>
          <w:rFonts w:cs="Arial"/>
          <w:sz w:val="22"/>
          <w:szCs w:val="22"/>
          <w:lang w:val="pt-BR"/>
        </w:rPr>
        <w:tab/>
      </w:r>
      <w:r>
        <w:rPr>
          <w:rFonts w:cs="Arial"/>
          <w:sz w:val="22"/>
          <w:szCs w:val="22"/>
          <w:lang w:val="pt-BR"/>
        </w:rPr>
        <w:tab/>
      </w:r>
      <w:r>
        <w:rPr>
          <w:rFonts w:cs="Arial"/>
          <w:sz w:val="22"/>
          <w:szCs w:val="22"/>
          <w:lang w:val="pt-BR"/>
        </w:rPr>
        <w:t>Syuichi Koreeda*</w:t>
      </w:r>
    </w:p>
    <w:p w:rsidR="00C501AA" w:rsidRDefault="00C501AA" w:rsidP="00C501AA">
      <w:pPr>
        <w:tabs>
          <w:tab w:val="clear" w:pos="9270"/>
        </w:tabs>
        <w:ind w:right="14"/>
        <w:rPr>
          <w:rFonts w:cs="Arial"/>
          <w:kern w:val="2"/>
          <w:sz w:val="22"/>
          <w:szCs w:val="22"/>
        </w:rPr>
      </w:pPr>
      <w:r>
        <w:rPr>
          <w:rFonts w:cs="Arial"/>
          <w:kern w:val="0"/>
          <w:sz w:val="22"/>
          <w:szCs w:val="22"/>
        </w:rPr>
        <w:lastRenderedPageBreak/>
        <w:t>Nikon Corporation</w:t>
      </w:r>
      <w:r>
        <w:rPr>
          <w:rFonts w:cs="Arial"/>
          <w:kern w:val="0"/>
          <w:sz w:val="22"/>
          <w:szCs w:val="22"/>
        </w:rPr>
        <w:tab/>
      </w:r>
      <w:r>
        <w:rPr>
          <w:rFonts w:cs="Arial"/>
          <w:kern w:val="0"/>
          <w:sz w:val="22"/>
          <w:szCs w:val="22"/>
        </w:rPr>
        <w:tab/>
      </w:r>
      <w:r>
        <w:rPr>
          <w:rFonts w:cs="Arial"/>
          <w:kern w:val="0"/>
          <w:sz w:val="22"/>
          <w:szCs w:val="22"/>
        </w:rPr>
        <w:tab/>
        <w:t>Manabu Matsumoto*</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DB11A2" w:rsidRDefault="00DB11A2" w:rsidP="00AF4CA2">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Vincent Lin, Willy Lin</w:t>
      </w:r>
    </w:p>
    <w:p w:rsidR="004E0925" w:rsidRDefault="004E0925" w:rsidP="00AF4CA2">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Chihwei Tsai, Ann Yen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C501AA" w:rsidRDefault="00C501AA" w:rsidP="00C501AA">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09043A" w:rsidRDefault="0009043A" w:rsidP="0009043A">
      <w:pPr>
        <w:tabs>
          <w:tab w:val="clear" w:pos="9270"/>
        </w:tabs>
        <w:ind w:right="14"/>
        <w:rPr>
          <w:rFonts w:eastAsia="Calibri" w:cs="Arial"/>
          <w:kern w:val="2"/>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Kenichi Hirano</w:t>
      </w:r>
      <w:r>
        <w:rPr>
          <w:rFonts w:eastAsia="Calibri" w:cs="Arial"/>
          <w:sz w:val="22"/>
          <w:szCs w:val="22"/>
          <w:lang w:val="pt-BR"/>
        </w:rPr>
        <w:t>*</w:t>
      </w:r>
    </w:p>
    <w:p w:rsidR="0009043A" w:rsidRDefault="0009043A" w:rsidP="0009043A">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r>
        <w:rPr>
          <w:rFonts w:eastAsia="Calibri" w:cs="Arial"/>
          <w:sz w:val="22"/>
          <w:szCs w:val="22"/>
          <w:lang w:val="pt-BR"/>
        </w:rPr>
        <w:t>, Yoshihide Komatsu*</w:t>
      </w:r>
    </w:p>
    <w:p w:rsidR="0009043A" w:rsidRDefault="0009043A" w:rsidP="0009043A">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4E0925" w:rsidRDefault="004E0925" w:rsidP="00AF4CA2">
      <w:pPr>
        <w:tabs>
          <w:tab w:val="clear" w:pos="9270"/>
        </w:tabs>
        <w:rPr>
          <w:rFonts w:eastAsia="Calibri" w:cs="Arial"/>
          <w:sz w:val="22"/>
          <w:szCs w:val="22"/>
          <w:lang w:val="pt-BR"/>
        </w:rPr>
      </w:pPr>
      <w:r>
        <w:rPr>
          <w:rFonts w:eastAsia="Calibri" w:cs="Arial"/>
          <w:sz w:val="22"/>
          <w:szCs w:val="22"/>
          <w:lang w:val="pt-BR"/>
        </w:rPr>
        <w:t>Peace Giant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Walter Huang, Jimmy Liu</w:t>
      </w:r>
    </w:p>
    <w:p w:rsidR="004E0925" w:rsidRDefault="004E0925" w:rsidP="00AF4CA2">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8462D9" w:rsidRDefault="008462D9" w:rsidP="00AF4CA2">
      <w:pPr>
        <w:tabs>
          <w:tab w:val="clear" w:pos="9270"/>
        </w:tabs>
        <w:rPr>
          <w:rFonts w:cs="Arial"/>
          <w:sz w:val="22"/>
          <w:szCs w:val="22"/>
          <w:lang w:val="pt-BR"/>
        </w:rPr>
      </w:pPr>
      <w:r>
        <w:rPr>
          <w:rFonts w:cs="Arial"/>
          <w:sz w:val="22"/>
          <w:szCs w:val="22"/>
          <w:lang w:val="pt-BR"/>
        </w:rPr>
        <w:t>Pulax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Masataka Wada*</w:t>
      </w:r>
    </w:p>
    <w:p w:rsidR="0048401D" w:rsidRDefault="0048401D" w:rsidP="00AF4CA2">
      <w:pPr>
        <w:tabs>
          <w:tab w:val="clear" w:pos="9270"/>
        </w:tabs>
        <w:rPr>
          <w:rFonts w:cs="Arial"/>
          <w:sz w:val="22"/>
          <w:szCs w:val="22"/>
          <w:lang w:val="pt-BR"/>
        </w:rPr>
      </w:pPr>
      <w:r>
        <w:rPr>
          <w:rFonts w:cs="Arial"/>
          <w:sz w:val="22"/>
          <w:szCs w:val="22"/>
          <w:lang w:val="pt-BR"/>
        </w:rPr>
        <w:t>Qualcomm Technologies</w:t>
      </w:r>
      <w:r>
        <w:rPr>
          <w:rFonts w:cs="Arial"/>
          <w:sz w:val="22"/>
          <w:szCs w:val="22"/>
          <w:lang w:val="pt-BR"/>
        </w:rPr>
        <w:tab/>
      </w:r>
      <w:r>
        <w:rPr>
          <w:rFonts w:cs="Arial"/>
          <w:sz w:val="22"/>
          <w:szCs w:val="22"/>
          <w:lang w:val="pt-BR"/>
        </w:rPr>
        <w:tab/>
        <w:t>Guobing Han</w:t>
      </w:r>
      <w:r w:rsidR="004E0925">
        <w:rPr>
          <w:rFonts w:cs="Arial"/>
          <w:sz w:val="22"/>
          <w:szCs w:val="22"/>
          <w:lang w:val="pt-BR"/>
        </w:rPr>
        <w:t>, Irwin Xue</w:t>
      </w:r>
    </w:p>
    <w:p w:rsidR="004E0925" w:rsidRDefault="004E0925" w:rsidP="00AF4CA2">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Scott CH Lee</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8462D9" w:rsidRDefault="008462D9" w:rsidP="008462D9">
      <w:pPr>
        <w:tabs>
          <w:tab w:val="clear" w:pos="9270"/>
        </w:tabs>
        <w:ind w:right="14"/>
        <w:rPr>
          <w:rFonts w:cs="Arial"/>
          <w:kern w:val="2"/>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r>
        <w:rPr>
          <w:rFonts w:cs="Arial"/>
          <w:sz w:val="22"/>
          <w:szCs w:val="22"/>
        </w:rPr>
        <w:t xml:space="preserve">, </w:t>
      </w:r>
      <w:proofErr w:type="spellStart"/>
      <w:r>
        <w:rPr>
          <w:rFonts w:cs="Arial"/>
          <w:sz w:val="22"/>
          <w:szCs w:val="22"/>
        </w:rPr>
        <w:t>Hiroyoshi</w:t>
      </w:r>
      <w:proofErr w:type="spellEnd"/>
      <w:r>
        <w:rPr>
          <w:rFonts w:cs="Arial"/>
          <w:sz w:val="22"/>
          <w:szCs w:val="22"/>
        </w:rPr>
        <w:t xml:space="preserve"> </w:t>
      </w:r>
      <w:proofErr w:type="spellStart"/>
      <w:r>
        <w:rPr>
          <w:rFonts w:cs="Arial"/>
          <w:sz w:val="22"/>
          <w:szCs w:val="22"/>
        </w:rPr>
        <w:t>Kuge</w:t>
      </w:r>
      <w:proofErr w:type="spellEnd"/>
      <w:r>
        <w:rPr>
          <w:rFonts w:cs="Arial"/>
          <w:sz w:val="22"/>
          <w:szCs w:val="22"/>
        </w:rPr>
        <w:t xml:space="preserve">*, Masaru </w:t>
      </w:r>
      <w:proofErr w:type="spellStart"/>
      <w:r>
        <w:rPr>
          <w:rFonts w:cs="Arial"/>
          <w:sz w:val="22"/>
          <w:szCs w:val="22"/>
        </w:rPr>
        <w:t>Enomoto</w:t>
      </w:r>
      <w:proofErr w:type="spellEnd"/>
      <w:r>
        <w:rPr>
          <w:rFonts w:cs="Arial"/>
          <w:sz w:val="22"/>
          <w:szCs w:val="22"/>
        </w:rPr>
        <w:t>*</w:t>
      </w:r>
    </w:p>
    <w:p w:rsidR="008462D9" w:rsidRDefault="008462D9" w:rsidP="008462D9">
      <w:pPr>
        <w:tabs>
          <w:tab w:val="clear" w:pos="9270"/>
        </w:tabs>
        <w:ind w:right="14"/>
        <w:rPr>
          <w:rFonts w:cs="Arial"/>
          <w:kern w:val="2"/>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r>
      <w:r>
        <w:rPr>
          <w:rFonts w:cs="Arial"/>
          <w:sz w:val="22"/>
          <w:szCs w:val="22"/>
        </w:rPr>
        <w:t xml:space="preserve">Shigeru </w:t>
      </w:r>
      <w:proofErr w:type="spellStart"/>
      <w:r>
        <w:rPr>
          <w:rFonts w:cs="Arial"/>
          <w:sz w:val="22"/>
          <w:szCs w:val="22"/>
        </w:rPr>
        <w:t>Toyazaki</w:t>
      </w:r>
      <w:proofErr w:type="spellEnd"/>
      <w:r>
        <w:rPr>
          <w:rFonts w:cs="Arial"/>
          <w:sz w:val="22"/>
          <w:szCs w:val="22"/>
        </w:rPr>
        <w:t xml:space="preserve">*, </w:t>
      </w:r>
      <w:r>
        <w:rPr>
          <w:rFonts w:cs="Arial"/>
          <w:sz w:val="22"/>
          <w:szCs w:val="22"/>
        </w:rPr>
        <w:t>Y</w:t>
      </w:r>
      <w:r>
        <w:rPr>
          <w:rFonts w:cs="Arial"/>
          <w:sz w:val="22"/>
          <w:szCs w:val="22"/>
        </w:rPr>
        <w:t>asuhiro Akita*, Kazumasa Aoki*</w:t>
      </w:r>
    </w:p>
    <w:p w:rsidR="008462D9" w:rsidRDefault="008462D9" w:rsidP="008462D9">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w:t>
      </w:r>
      <w:proofErr w:type="spellStart"/>
      <w:r>
        <w:rPr>
          <w:rFonts w:cs="Arial"/>
          <w:sz w:val="22"/>
          <w:szCs w:val="22"/>
        </w:rPr>
        <w:t>Kitsukawa</w:t>
      </w:r>
      <w:proofErr w:type="spellEnd"/>
      <w:r>
        <w:rPr>
          <w:rFonts w:cs="Arial"/>
          <w:sz w:val="22"/>
          <w:szCs w:val="22"/>
        </w:rPr>
        <w:t>*</w:t>
      </w:r>
      <w:r>
        <w:rPr>
          <w:rFonts w:cs="Arial"/>
          <w:sz w:val="22"/>
          <w:szCs w:val="22"/>
        </w:rPr>
        <w:t xml:space="preserve">, Masahiko </w:t>
      </w:r>
      <w:proofErr w:type="spellStart"/>
      <w:r>
        <w:rPr>
          <w:rFonts w:cs="Arial"/>
          <w:sz w:val="22"/>
          <w:szCs w:val="22"/>
        </w:rPr>
        <w:t>Banno</w:t>
      </w:r>
      <w:proofErr w:type="spellEnd"/>
      <w:r>
        <w:rPr>
          <w:rFonts w:cs="Arial"/>
          <w:sz w:val="22"/>
          <w:szCs w:val="22"/>
        </w:rPr>
        <w:t>*</w:t>
      </w:r>
    </w:p>
    <w:p w:rsidR="008462D9" w:rsidRDefault="008462D9" w:rsidP="008462D9">
      <w:pPr>
        <w:tabs>
          <w:tab w:val="clear" w:pos="9270"/>
        </w:tabs>
        <w:ind w:left="2880" w:right="14" w:firstLine="720"/>
        <w:rPr>
          <w:rFonts w:cs="Arial"/>
          <w:sz w:val="22"/>
          <w:szCs w:val="22"/>
        </w:rPr>
      </w:pPr>
      <w:r>
        <w:rPr>
          <w:rFonts w:cs="Arial"/>
          <w:sz w:val="22"/>
          <w:szCs w:val="22"/>
        </w:rPr>
        <w:t xml:space="preserve"> Yoshikazu Tadokoro*</w:t>
      </w:r>
    </w:p>
    <w:p w:rsidR="00EB3CCD" w:rsidRDefault="00EB3CCD" w:rsidP="00AF4CA2">
      <w:pPr>
        <w:tabs>
          <w:tab w:val="clear" w:pos="9270"/>
        </w:tabs>
        <w:rPr>
          <w:rFonts w:cs="Arial"/>
          <w:sz w:val="22"/>
          <w:szCs w:val="22"/>
        </w:rPr>
      </w:pPr>
      <w:r>
        <w:rPr>
          <w:rFonts w:cs="Arial"/>
          <w:sz w:val="22"/>
          <w:szCs w:val="22"/>
        </w:rPr>
        <w:t>Ricoh Industry Co.</w:t>
      </w:r>
      <w:r>
        <w:rPr>
          <w:rFonts w:cs="Arial"/>
          <w:sz w:val="22"/>
          <w:szCs w:val="22"/>
        </w:rPr>
        <w:tab/>
      </w:r>
      <w:r>
        <w:rPr>
          <w:rFonts w:cs="Arial"/>
          <w:sz w:val="22"/>
          <w:szCs w:val="22"/>
        </w:rPr>
        <w:tab/>
      </w:r>
      <w:r>
        <w:rPr>
          <w:rFonts w:cs="Arial"/>
          <w:sz w:val="22"/>
          <w:szCs w:val="22"/>
        </w:rPr>
        <w:tab/>
        <w:t>Kohji Kurose*, Yuji Hara*</w:t>
      </w:r>
    </w:p>
    <w:p w:rsidR="00EB3CCD" w:rsidRDefault="00EB3CCD" w:rsidP="00EB3CCD">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48401D" w:rsidRDefault="0048401D" w:rsidP="00AF4CA2">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3075BB" w:rsidRDefault="003075BB" w:rsidP="003075BB">
      <w:pPr>
        <w:tabs>
          <w:tab w:val="clear" w:pos="9270"/>
        </w:tabs>
        <w:ind w:right="14"/>
        <w:rPr>
          <w:rFonts w:eastAsia="MS Mincho"/>
          <w:kern w:val="2"/>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1B13A1" w:rsidRDefault="001B13A1" w:rsidP="00AF4CA2">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Jude Ji</w:t>
      </w:r>
    </w:p>
    <w:p w:rsidR="001B13A1" w:rsidRDefault="001B13A1" w:rsidP="00AF4CA2">
      <w:pPr>
        <w:tabs>
          <w:tab w:val="clear" w:pos="9270"/>
        </w:tabs>
        <w:rPr>
          <w:rFonts w:cs="Arial"/>
          <w:sz w:val="22"/>
          <w:szCs w:val="22"/>
          <w:lang w:val="pt-BR"/>
        </w:rPr>
      </w:pPr>
      <w:r>
        <w:rPr>
          <w:rFonts w:cs="Arial"/>
          <w:sz w:val="22"/>
          <w:szCs w:val="22"/>
          <w:lang w:val="pt-BR"/>
        </w:rPr>
        <w:t>Shenzhen Zhongzeling Electronics</w:t>
      </w:r>
      <w:r>
        <w:rPr>
          <w:rFonts w:cs="Arial"/>
          <w:sz w:val="22"/>
          <w:szCs w:val="22"/>
          <w:lang w:val="pt-BR"/>
        </w:rPr>
        <w:tab/>
        <w:t>Nick Huang</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4E0925" w:rsidRDefault="004E0925" w:rsidP="00AF4CA2">
      <w:pPr>
        <w:tabs>
          <w:tab w:val="clear" w:pos="9270"/>
        </w:tabs>
        <w:rPr>
          <w:rFonts w:cs="Arial"/>
          <w:sz w:val="22"/>
          <w:szCs w:val="22"/>
          <w:lang w:val="pt-BR"/>
        </w:rPr>
      </w:pPr>
      <w:r>
        <w:rPr>
          <w:rFonts w:cs="Arial"/>
          <w:sz w:val="22"/>
          <w:szCs w:val="22"/>
          <w:lang w:val="pt-BR"/>
        </w:rPr>
        <w:t>Silicon Motion Technology</w:t>
      </w:r>
      <w:r>
        <w:rPr>
          <w:rFonts w:cs="Arial"/>
          <w:sz w:val="22"/>
          <w:szCs w:val="22"/>
          <w:lang w:val="pt-BR"/>
        </w:rPr>
        <w:tab/>
      </w:r>
      <w:r>
        <w:rPr>
          <w:rFonts w:cs="Arial"/>
          <w:sz w:val="22"/>
          <w:szCs w:val="22"/>
          <w:lang w:val="pt-BR"/>
        </w:rPr>
        <w:tab/>
        <w:t>Matt Lin</w:t>
      </w:r>
    </w:p>
    <w:p w:rsidR="003075BB" w:rsidRDefault="003075BB" w:rsidP="00AF4CA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r>
      <w:r>
        <w:rPr>
          <w:rFonts w:eastAsia="MS Mincho"/>
          <w:sz w:val="22"/>
          <w:szCs w:val="22"/>
        </w:rPr>
        <w:t>Yoshihiko Yamamoto*</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1B13A1" w:rsidRDefault="001B13A1" w:rsidP="00AF4CA2">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Qi</w:t>
      </w:r>
    </w:p>
    <w:p w:rsidR="002D41FE" w:rsidRDefault="002D41FE" w:rsidP="00AF4CA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Shigeru Nishio*, Hajime Omi*, Kazuo Toda*</w:t>
      </w:r>
    </w:p>
    <w:p w:rsidR="002D41FE" w:rsidRDefault="002D41FE" w:rsidP="00AF4C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Yumiko Sugaya*, Yu Kamata*</w:t>
      </w:r>
    </w:p>
    <w:p w:rsidR="00FC6272" w:rsidRDefault="00FC6272" w:rsidP="00FC6272">
      <w:pPr>
        <w:tabs>
          <w:tab w:val="clear" w:pos="9270"/>
        </w:tabs>
        <w:ind w:right="14"/>
        <w:rPr>
          <w:color w:val="222222"/>
          <w:kern w:val="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4B12E8" w:rsidRDefault="004B12E8" w:rsidP="00AF4CA2">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Taichi Hirano*, Hayato Takeuchi*, Mizue Yamaguchi*</w:t>
      </w:r>
    </w:p>
    <w:p w:rsidR="004B12E8" w:rsidRDefault="004B12E8" w:rsidP="00AF4CA2">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Akira Matsuda*</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r w:rsidR="007173E4">
        <w:rPr>
          <w:rFonts w:cs="Arial"/>
          <w:sz w:val="22"/>
          <w:szCs w:val="22"/>
          <w:lang w:val="pt-BR"/>
        </w:rPr>
        <w:t>, Toru Fujii*</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7173E4">
        <w:rPr>
          <w:rFonts w:cs="Arial"/>
          <w:sz w:val="22"/>
          <w:szCs w:val="22"/>
          <w:lang w:val="pt-BR"/>
        </w:rPr>
        <w:t>*</w:t>
      </w:r>
    </w:p>
    <w:p w:rsidR="006475F8" w:rsidRDefault="001B13A1" w:rsidP="00AF4CA2">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w:t>
      </w:r>
      <w:r w:rsidR="003D68E1">
        <w:rPr>
          <w:rFonts w:cs="Arial"/>
          <w:sz w:val="22"/>
          <w:szCs w:val="22"/>
          <w:lang w:val="pt-BR"/>
        </w:rPr>
        <w:t>, Steven Guo</w:t>
      </w:r>
      <w:r w:rsidR="006475F8">
        <w:rPr>
          <w:rFonts w:cs="Arial"/>
          <w:sz w:val="22"/>
          <w:szCs w:val="22"/>
          <w:lang w:val="pt-BR"/>
        </w:rPr>
        <w:t>, Baoping Bian</w:t>
      </w:r>
    </w:p>
    <w:p w:rsidR="001B13A1" w:rsidRDefault="006475F8" w:rsidP="006475F8">
      <w:pPr>
        <w:tabs>
          <w:tab w:val="clear" w:pos="9270"/>
        </w:tabs>
        <w:ind w:left="2880" w:firstLine="720"/>
        <w:rPr>
          <w:rFonts w:cs="Arial"/>
          <w:sz w:val="22"/>
          <w:szCs w:val="22"/>
          <w:lang w:val="pt-BR"/>
        </w:rPr>
      </w:pPr>
      <w:r>
        <w:rPr>
          <w:rFonts w:cs="Arial"/>
          <w:sz w:val="22"/>
          <w:szCs w:val="22"/>
          <w:lang w:val="pt-BR"/>
        </w:rPr>
        <w:t xml:space="preserve">  Yanbiao Chu, Nikki Xie</w:t>
      </w:r>
      <w:r w:rsidR="009A7DBE">
        <w:rPr>
          <w:rFonts w:cs="Arial"/>
          <w:sz w:val="22"/>
          <w:szCs w:val="22"/>
          <w:lang w:val="pt-BR"/>
        </w:rPr>
        <w:t>, Zhi Wang</w:t>
      </w:r>
    </w:p>
    <w:p w:rsidR="00AF4CA2" w:rsidRDefault="00AF4CA2" w:rsidP="00AF4CA2">
      <w:pPr>
        <w:tabs>
          <w:tab w:val="clear" w:pos="9270"/>
        </w:tabs>
        <w:rPr>
          <w:rFonts w:cs="Arial"/>
          <w:sz w:val="22"/>
          <w:szCs w:val="22"/>
          <w:lang w:val="pt-BR"/>
        </w:rPr>
      </w:pPr>
      <w:r>
        <w:rPr>
          <w:rFonts w:cs="Arial"/>
          <w:sz w:val="22"/>
          <w:szCs w:val="22"/>
          <w:lang w:val="pt-BR"/>
        </w:rPr>
        <w:lastRenderedPageBreak/>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7173E4" w:rsidRDefault="007173E4" w:rsidP="001B13A1">
      <w:pPr>
        <w:tabs>
          <w:tab w:val="clear" w:pos="9270"/>
        </w:tabs>
        <w:rPr>
          <w:rFonts w:cs="Arial"/>
          <w:sz w:val="22"/>
          <w:szCs w:val="22"/>
        </w:rPr>
      </w:pPr>
      <w:r>
        <w:rPr>
          <w:rFonts w:cs="Arial"/>
          <w:sz w:val="22"/>
          <w:szCs w:val="22"/>
        </w:rPr>
        <w:t>Tektronix Co.</w:t>
      </w:r>
      <w:r>
        <w:rPr>
          <w:rFonts w:cs="Arial"/>
          <w:sz w:val="22"/>
          <w:szCs w:val="22"/>
        </w:rPr>
        <w:tab/>
      </w:r>
      <w:r>
        <w:rPr>
          <w:rFonts w:cs="Arial"/>
          <w:sz w:val="22"/>
          <w:szCs w:val="22"/>
        </w:rPr>
        <w:tab/>
      </w:r>
      <w:r>
        <w:rPr>
          <w:rFonts w:cs="Arial"/>
          <w:sz w:val="22"/>
          <w:szCs w:val="22"/>
        </w:rPr>
        <w:tab/>
      </w:r>
      <w:r>
        <w:rPr>
          <w:rFonts w:cs="Arial"/>
          <w:sz w:val="22"/>
          <w:szCs w:val="22"/>
        </w:rPr>
        <w:tab/>
        <w:t xml:space="preserve">Hitoshi </w:t>
      </w:r>
      <w:proofErr w:type="spellStart"/>
      <w:r>
        <w:rPr>
          <w:rFonts w:cs="Arial"/>
          <w:sz w:val="22"/>
          <w:szCs w:val="22"/>
        </w:rPr>
        <w:t>Hatakeyama</w:t>
      </w:r>
      <w:proofErr w:type="spellEnd"/>
      <w:r>
        <w:rPr>
          <w:rFonts w:cs="Arial"/>
          <w:sz w:val="22"/>
          <w:szCs w:val="22"/>
        </w:rPr>
        <w:t>*</w:t>
      </w:r>
    </w:p>
    <w:p w:rsidR="001B13A1" w:rsidRDefault="001B13A1" w:rsidP="001B13A1">
      <w:pPr>
        <w:tabs>
          <w:tab w:val="clear" w:pos="9270"/>
        </w:tabs>
        <w:rPr>
          <w:rFonts w:cs="Arial"/>
          <w:sz w:val="22"/>
          <w:szCs w:val="22"/>
        </w:rPr>
      </w:pPr>
      <w:r>
        <w:rPr>
          <w:rFonts w:cs="Arial"/>
          <w:sz w:val="22"/>
          <w:szCs w:val="22"/>
        </w:rPr>
        <w:t xml:space="preserve">Teledyne </w:t>
      </w:r>
      <w:proofErr w:type="spellStart"/>
      <w:r>
        <w:rPr>
          <w:rFonts w:cs="Arial"/>
          <w:sz w:val="22"/>
          <w:szCs w:val="22"/>
        </w:rPr>
        <w:t>LeCroy</w:t>
      </w:r>
      <w:proofErr w:type="spellEnd"/>
      <w:r>
        <w:rPr>
          <w:rFonts w:cs="Arial"/>
          <w:sz w:val="22"/>
          <w:szCs w:val="22"/>
        </w:rPr>
        <w:tab/>
      </w:r>
      <w:r>
        <w:rPr>
          <w:rFonts w:cs="Arial"/>
          <w:sz w:val="22"/>
          <w:szCs w:val="22"/>
        </w:rPr>
        <w:tab/>
      </w:r>
      <w:r>
        <w:rPr>
          <w:rFonts w:cs="Arial"/>
          <w:sz w:val="22"/>
          <w:szCs w:val="22"/>
        </w:rPr>
        <w:tab/>
        <w:t>Denny Li</w:t>
      </w:r>
      <w:r w:rsidR="00375991">
        <w:rPr>
          <w:rFonts w:cs="Arial"/>
          <w:sz w:val="22"/>
          <w:szCs w:val="22"/>
        </w:rPr>
        <w:t xml:space="preserve">, </w:t>
      </w:r>
      <w:proofErr w:type="spellStart"/>
      <w:r w:rsidR="00375991">
        <w:rPr>
          <w:rFonts w:cs="Arial"/>
          <w:sz w:val="22"/>
          <w:szCs w:val="22"/>
        </w:rPr>
        <w:t>Yifeng</w:t>
      </w:r>
      <w:proofErr w:type="spellEnd"/>
      <w:r w:rsidR="00375991">
        <w:rPr>
          <w:rFonts w:cs="Arial"/>
          <w:sz w:val="22"/>
          <w:szCs w:val="22"/>
        </w:rPr>
        <w:t xml:space="preserve"> Wu</w:t>
      </w:r>
    </w:p>
    <w:p w:rsidR="007173E4" w:rsidRDefault="007173E4" w:rsidP="00AF4CA2">
      <w:pPr>
        <w:tabs>
          <w:tab w:val="clear" w:pos="9270"/>
        </w:tabs>
        <w:rPr>
          <w:rFonts w:cs="Arial"/>
          <w:sz w:val="22"/>
          <w:szCs w:val="22"/>
          <w:lang w:val="pt-BR"/>
        </w:rPr>
      </w:pPr>
      <w:r>
        <w:rPr>
          <w:rFonts w:cs="Arial"/>
          <w:sz w:val="22"/>
          <w:szCs w:val="22"/>
          <w:lang w:val="pt-BR"/>
        </w:rPr>
        <w:t>Toshiba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Minewaki*, Yasuki Torigoshi*, Hitoshi Imi*</w:t>
      </w:r>
    </w:p>
    <w:p w:rsidR="007173E4" w:rsidRDefault="007173E4" w:rsidP="00AF4CA2">
      <w:pPr>
        <w:tabs>
          <w:tab w:val="clear" w:pos="9270"/>
        </w:tabs>
        <w:rPr>
          <w:rFonts w:cs="Arial"/>
          <w:sz w:val="22"/>
          <w:szCs w:val="22"/>
          <w:lang w:val="pt-BR"/>
        </w:rPr>
      </w:pPr>
      <w:r>
        <w:rPr>
          <w:rFonts w:cs="Arial"/>
          <w:sz w:val="22"/>
          <w:szCs w:val="22"/>
          <w:lang w:val="pt-BR"/>
        </w:rPr>
        <w:t>Toshiba Information Systems Corp.</w:t>
      </w:r>
      <w:r>
        <w:rPr>
          <w:rFonts w:cs="Arial"/>
          <w:sz w:val="22"/>
          <w:szCs w:val="22"/>
          <w:lang w:val="pt-BR"/>
        </w:rPr>
        <w:tab/>
        <w:t>Yasuyuki Inaba*, Satoshi Yamaguchi*, Masashi Hirai*</w:t>
      </w:r>
    </w:p>
    <w:p w:rsidR="007173E4" w:rsidRDefault="007173E4" w:rsidP="00AF4CA2">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Kanehara Kenichi*, Kouichi Ookawa*</w:t>
      </w:r>
    </w:p>
    <w:p w:rsidR="007173E4" w:rsidRDefault="007173E4" w:rsidP="00AF4CA2">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A85985" w:rsidRDefault="00A85985" w:rsidP="00AF4CA2">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Keiichi Hanada*</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724C76" w:rsidRDefault="00724C76" w:rsidP="00AF4CA2">
      <w:pPr>
        <w:tabs>
          <w:tab w:val="clear" w:pos="9270"/>
        </w:tabs>
        <w:rPr>
          <w:rFonts w:cs="Arial"/>
          <w:sz w:val="22"/>
          <w:szCs w:val="22"/>
          <w:lang w:val="pt-BR"/>
        </w:rPr>
      </w:pPr>
      <w:r>
        <w:rPr>
          <w:rFonts w:cs="Arial"/>
          <w:sz w:val="22"/>
          <w:szCs w:val="22"/>
          <w:lang w:val="pt-BR"/>
        </w:rPr>
        <w:t>Vendorchain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 Zhao</w:t>
      </w:r>
      <w:r w:rsidR="009A7DBE">
        <w:rPr>
          <w:rFonts w:cs="Arial"/>
          <w:sz w:val="22"/>
          <w:szCs w:val="22"/>
          <w:lang w:val="pt-BR"/>
        </w:rPr>
        <w:t>, Jing Luo</w:t>
      </w:r>
      <w:r w:rsidR="00BE7B42">
        <w:rPr>
          <w:rFonts w:cs="Arial"/>
          <w:sz w:val="22"/>
          <w:szCs w:val="22"/>
          <w:lang w:val="pt-BR"/>
        </w:rPr>
        <w:t>,</w:t>
      </w:r>
      <w:r w:rsidR="00BE7B42" w:rsidRPr="00BE7B42">
        <w:rPr>
          <w:rFonts w:cs="Arial"/>
          <w:sz w:val="22"/>
          <w:szCs w:val="22"/>
          <w:lang w:val="pt-BR"/>
        </w:rPr>
        <w:t xml:space="preserve"> </w:t>
      </w:r>
      <w:r w:rsidR="00BE7B42">
        <w:rPr>
          <w:rFonts w:cs="Arial"/>
          <w:sz w:val="22"/>
          <w:szCs w:val="22"/>
          <w:lang w:val="pt-BR"/>
        </w:rPr>
        <w:t>Dong Lei</w:t>
      </w:r>
    </w:p>
    <w:p w:rsidR="004E0925" w:rsidRDefault="004E0925" w:rsidP="00AF4CA2">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4E0925" w:rsidRDefault="004E0925" w:rsidP="00AF4CA2">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Jerry Hsu, Justin Hsu</w:t>
      </w:r>
    </w:p>
    <w:p w:rsidR="00A85985" w:rsidRDefault="00A85985" w:rsidP="00AF4CA2">
      <w:pPr>
        <w:tabs>
          <w:tab w:val="clear" w:pos="9270"/>
        </w:tabs>
        <w:rPr>
          <w:rFonts w:cs="Arial"/>
          <w:sz w:val="22"/>
          <w:szCs w:val="22"/>
          <w:lang w:val="pt-BR"/>
        </w:rPr>
      </w:pPr>
      <w:r>
        <w:rPr>
          <w:rFonts w:cs="Arial"/>
          <w:sz w:val="22"/>
          <w:szCs w:val="22"/>
          <w:lang w:val="pt-BR"/>
        </w:rPr>
        <w:t>WADOW Corp.</w:t>
      </w:r>
      <w:r>
        <w:rPr>
          <w:rFonts w:cs="Arial"/>
          <w:sz w:val="22"/>
          <w:szCs w:val="22"/>
          <w:lang w:val="pt-BR"/>
        </w:rPr>
        <w:tab/>
      </w:r>
      <w:r>
        <w:rPr>
          <w:rFonts w:cs="Arial"/>
          <w:sz w:val="22"/>
          <w:szCs w:val="22"/>
          <w:lang w:val="pt-BR"/>
        </w:rPr>
        <w:tab/>
      </w:r>
      <w:r>
        <w:rPr>
          <w:rFonts w:cs="Arial"/>
          <w:sz w:val="22"/>
          <w:szCs w:val="22"/>
          <w:lang w:val="pt-BR"/>
        </w:rPr>
        <w:tab/>
        <w:t>Kazuhiko Kusunoki*</w:t>
      </w:r>
    </w:p>
    <w:p w:rsidR="004E0925" w:rsidRDefault="004E0925" w:rsidP="00AF4CA2">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Albert Li</w:t>
      </w:r>
    </w:p>
    <w:p w:rsidR="001B13A1" w:rsidRDefault="001B13A1" w:rsidP="00AF4CA2">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Max Cang, Mingcan Zhao</w:t>
      </w:r>
      <w:r w:rsidR="003D68E1">
        <w:rPr>
          <w:rFonts w:cs="Arial"/>
          <w:sz w:val="22"/>
          <w:szCs w:val="22"/>
          <w:lang w:val="pt-BR"/>
        </w:rPr>
        <w:t>, Zhouxiang Su, Rui Wang</w:t>
      </w:r>
    </w:p>
    <w:p w:rsidR="00DB11A2" w:rsidRDefault="00550BA4" w:rsidP="00AF4C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00C571F0">
        <w:rPr>
          <w:rFonts w:cs="Arial"/>
          <w:sz w:val="22"/>
          <w:szCs w:val="22"/>
          <w:lang w:val="pt-BR"/>
        </w:rPr>
        <w:t>Qionhui Gui</w:t>
      </w:r>
      <w:r w:rsidR="006475F8">
        <w:rPr>
          <w:rFonts w:cs="Arial"/>
          <w:sz w:val="22"/>
          <w:szCs w:val="22"/>
          <w:lang w:val="pt-BR"/>
        </w:rPr>
        <w:t>, Wenliang Dai, Yuqing Shen</w:t>
      </w:r>
    </w:p>
    <w:p w:rsidR="00550BA4" w:rsidRDefault="00B33851" w:rsidP="00B33851">
      <w:pPr>
        <w:tabs>
          <w:tab w:val="clear" w:pos="9270"/>
        </w:tabs>
        <w:ind w:left="2880" w:firstLine="720"/>
        <w:rPr>
          <w:rFonts w:cs="Arial"/>
          <w:sz w:val="22"/>
          <w:szCs w:val="22"/>
          <w:lang w:val="pt-BR"/>
        </w:rPr>
      </w:pPr>
      <w:r>
        <w:rPr>
          <w:rFonts w:cs="Arial"/>
          <w:sz w:val="22"/>
          <w:szCs w:val="22"/>
          <w:lang w:val="pt-BR"/>
        </w:rPr>
        <w:t xml:space="preserve">  </w:t>
      </w:r>
      <w:r w:rsidR="00BE1F70">
        <w:rPr>
          <w:rFonts w:cs="Arial"/>
          <w:sz w:val="22"/>
          <w:szCs w:val="22"/>
          <w:lang w:val="pt-BR"/>
        </w:rPr>
        <w:t>Haitao</w:t>
      </w:r>
      <w:r>
        <w:rPr>
          <w:rFonts w:cs="Arial"/>
          <w:sz w:val="22"/>
          <w:szCs w:val="22"/>
          <w:lang w:val="pt-BR"/>
        </w:rPr>
        <w:t xml:space="preserve"> Zhang</w:t>
      </w:r>
      <w:r w:rsidR="00D96CC8">
        <w:rPr>
          <w:rFonts w:cs="Arial"/>
          <w:sz w:val="22"/>
          <w:szCs w:val="22"/>
          <w:lang w:val="pt-BR"/>
        </w:rPr>
        <w:t>, Rick Cha</w:t>
      </w:r>
      <w:r w:rsidR="00DB11A2">
        <w:rPr>
          <w:rFonts w:cs="Arial"/>
          <w:sz w:val="22"/>
          <w:szCs w:val="22"/>
          <w:lang w:val="pt-BR"/>
        </w:rPr>
        <w:t>ng, Zachary Su</w:t>
      </w:r>
    </w:p>
    <w:p w:rsidR="001B13A1" w:rsidRDefault="001B13A1" w:rsidP="00AF4CA2">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Weiqi Chen, Jiayun Dai</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B44723" w:rsidP="003060EE">
      <w:pPr>
        <w:tabs>
          <w:tab w:val="clear" w:pos="9270"/>
        </w:tabs>
        <w:rPr>
          <w:rFonts w:cs="Arial"/>
          <w:sz w:val="22"/>
          <w:szCs w:val="22"/>
        </w:rPr>
      </w:pPr>
      <w:r>
        <w:rPr>
          <w:rFonts w:cs="Arial"/>
          <w:sz w:val="22"/>
          <w:szCs w:val="22"/>
        </w:rPr>
        <w:t>Dec</w:t>
      </w:r>
      <w:r w:rsidR="00791F93">
        <w:rPr>
          <w:rFonts w:cs="Arial"/>
          <w:sz w:val="22"/>
          <w:szCs w:val="22"/>
        </w:rPr>
        <w:t>em</w:t>
      </w:r>
      <w:r w:rsidR="00CA05AF">
        <w:rPr>
          <w:rFonts w:cs="Arial"/>
          <w:sz w:val="22"/>
          <w:szCs w:val="22"/>
        </w:rPr>
        <w:t>ber</w:t>
      </w:r>
      <w:r w:rsidR="00791F93">
        <w:rPr>
          <w:rFonts w:cs="Arial"/>
          <w:sz w:val="22"/>
          <w:szCs w:val="22"/>
        </w:rPr>
        <w:t xml:space="preserve"> </w:t>
      </w:r>
      <w:r>
        <w:rPr>
          <w:rFonts w:cs="Arial"/>
          <w:sz w:val="22"/>
          <w:szCs w:val="22"/>
        </w:rPr>
        <w:t>2</w:t>
      </w:r>
      <w:r w:rsidR="003060EE">
        <w:rPr>
          <w:rFonts w:cs="Arial"/>
          <w:sz w:val="22"/>
          <w:szCs w:val="22"/>
        </w:rPr>
        <w:t>, 2016</w:t>
      </w:r>
      <w:r w:rsidR="003060EE">
        <w:rPr>
          <w:rFonts w:cs="Arial"/>
          <w:sz w:val="22"/>
          <w:szCs w:val="22"/>
        </w:rPr>
        <w:tab/>
      </w:r>
      <w:r w:rsidR="003060EE">
        <w:rPr>
          <w:rFonts w:cs="Arial"/>
          <w:sz w:val="22"/>
          <w:szCs w:val="22"/>
        </w:rPr>
        <w:tab/>
      </w:r>
      <w:r w:rsidR="00BA5966">
        <w:rPr>
          <w:rFonts w:cs="Arial"/>
          <w:sz w:val="22"/>
          <w:szCs w:val="22"/>
        </w:rPr>
        <w:t>628 078 024</w:t>
      </w:r>
      <w:r w:rsidR="003060EE">
        <w:rPr>
          <w:rFonts w:cs="Arial"/>
          <w:sz w:val="22"/>
          <w:szCs w:val="22"/>
        </w:rPr>
        <w:tab/>
      </w:r>
      <w:r w:rsidR="003060EE">
        <w:rPr>
          <w:rFonts w:cs="Arial"/>
          <w:sz w:val="22"/>
          <w:szCs w:val="22"/>
        </w:rPr>
        <w:tab/>
      </w:r>
      <w:r w:rsidR="003060EE">
        <w:rPr>
          <w:rFonts w:cs="Arial"/>
          <w:sz w:val="22"/>
          <w:szCs w:val="22"/>
        </w:rPr>
        <w:tab/>
      </w:r>
      <w:r w:rsidR="00BA5966">
        <w:rPr>
          <w:rFonts w:cs="Arial"/>
          <w:sz w:val="22"/>
          <w:szCs w:val="22"/>
        </w:rPr>
        <w:t>IBISfriday11</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791F93" w:rsidRPr="00703721" w:rsidRDefault="00A2546A">
      <w:pPr>
        <w:tabs>
          <w:tab w:val="clear" w:pos="9270"/>
        </w:tabs>
        <w:rPr>
          <w:rFonts w:cs="Arial"/>
          <w:bCs/>
        </w:rPr>
      </w:pPr>
      <w:r w:rsidRPr="00703721">
        <w:rPr>
          <w:rFonts w:cs="Arial"/>
          <w:sz w:val="22"/>
          <w:szCs w:val="22"/>
        </w:rPr>
        <w:tab/>
      </w:r>
      <w:hyperlink r:id="rId8" w:tgtFrame="_blank" w:history="1">
        <w:r w:rsidR="00BA5966" w:rsidRPr="00703721">
          <w:rPr>
            <w:rStyle w:val="Hyperlink"/>
            <w:rFonts w:cs="Arial"/>
          </w:rPr>
          <w:t>https://sae.webex.com/sae/j.php?MTID=m0a07ee0ddc25e28af96b4bbad3c17f4b</w:t>
        </w:r>
      </w:hyperlink>
    </w:p>
    <w:p w:rsidR="00033172" w:rsidRDefault="00033172">
      <w:pPr>
        <w:tabs>
          <w:tab w:val="clear" w:pos="9270"/>
        </w:tabs>
        <w:rPr>
          <w:rFonts w:cs="Arial"/>
          <w:sz w:val="22"/>
          <w:szCs w:val="22"/>
        </w:rPr>
      </w:pPr>
    </w:p>
    <w:p w:rsidR="00033172" w:rsidRDefault="00A2546A" w:rsidP="00D96CC8">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w:t>
      </w:r>
      <w:r w:rsidR="00D96CC8">
        <w:rPr>
          <w:rFonts w:cs="Arial"/>
          <w:sz w:val="22"/>
          <w:szCs w:val="22"/>
        </w:rPr>
        <w:t xml:space="preserve">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AC168D" w:rsidRDefault="00AC168D" w:rsidP="00AC168D">
      <w:pPr>
        <w:pStyle w:val="BodyText"/>
        <w:tabs>
          <w:tab w:val="left" w:pos="720"/>
        </w:tabs>
        <w:spacing w:after="30"/>
        <w:rPr>
          <w:kern w:val="2"/>
          <w:sz w:val="22"/>
        </w:rPr>
      </w:pPr>
      <w:r>
        <w:rPr>
          <w:rFonts w:cs="Arial"/>
          <w:b/>
          <w:sz w:val="22"/>
          <w:szCs w:val="22"/>
        </w:rPr>
        <w:t>OFFICIAL OPENING</w:t>
      </w:r>
    </w:p>
    <w:p w:rsidR="00AC168D" w:rsidRDefault="00AC168D" w:rsidP="00AC168D">
      <w:pPr>
        <w:pStyle w:val="BodyText"/>
        <w:spacing w:after="30"/>
      </w:pPr>
      <w:r>
        <w:rPr>
          <w:rFonts w:eastAsia="SimSun" w:cs="Arial"/>
          <w:kern w:val="0"/>
          <w:sz w:val="22"/>
          <w:szCs w:val="22"/>
        </w:rPr>
        <w:t xml:space="preserve">The Asian IBIS Summit took place on </w:t>
      </w:r>
      <w:r w:rsidR="003731B8">
        <w:rPr>
          <w:rFonts w:eastAsia="SimSun" w:cs="Arial"/>
          <w:kern w:val="0"/>
          <w:sz w:val="22"/>
          <w:szCs w:val="22"/>
        </w:rPr>
        <w:t>Friday, November 18</w:t>
      </w:r>
      <w:r w:rsidR="00050C78">
        <w:rPr>
          <w:rFonts w:eastAsia="SimSun" w:cs="Arial"/>
          <w:kern w:val="0"/>
          <w:sz w:val="22"/>
          <w:szCs w:val="22"/>
        </w:rPr>
        <w:t>, 2016</w:t>
      </w:r>
      <w:r>
        <w:rPr>
          <w:rFonts w:eastAsia="SimSun" w:cs="Arial"/>
          <w:kern w:val="0"/>
          <w:sz w:val="22"/>
          <w:szCs w:val="22"/>
        </w:rPr>
        <w:t xml:space="preserve"> at the </w:t>
      </w:r>
      <w:r w:rsidR="003731B8">
        <w:rPr>
          <w:rFonts w:eastAsia="SimSun" w:cs="Arial"/>
          <w:kern w:val="0"/>
          <w:sz w:val="22"/>
          <w:szCs w:val="22"/>
        </w:rPr>
        <w:t>Akihabara UDX building in Tokyo</w:t>
      </w:r>
      <w:r>
        <w:rPr>
          <w:rFonts w:eastAsia="SimSun" w:cs="Arial"/>
          <w:kern w:val="0"/>
          <w:sz w:val="22"/>
          <w:szCs w:val="22"/>
        </w:rPr>
        <w:t xml:space="preserve">.  </w:t>
      </w:r>
      <w:r>
        <w:rPr>
          <w:sz w:val="22"/>
        </w:rPr>
        <w:t xml:space="preserve">About </w:t>
      </w:r>
      <w:r w:rsidR="003731B8">
        <w:rPr>
          <w:sz w:val="22"/>
        </w:rPr>
        <w:t>106</w:t>
      </w:r>
      <w:r>
        <w:rPr>
          <w:sz w:val="22"/>
        </w:rPr>
        <w:t xml:space="preserve"> people representing </w:t>
      </w:r>
      <w:r w:rsidR="003731B8">
        <w:rPr>
          <w:sz w:val="22"/>
        </w:rPr>
        <w:t>69</w:t>
      </w:r>
      <w:r>
        <w:rPr>
          <w:sz w:val="22"/>
        </w:rPr>
        <w:t xml:space="preserve"> organizations attended.</w:t>
      </w:r>
    </w:p>
    <w:p w:rsidR="00AC168D" w:rsidRDefault="00AC168D" w:rsidP="00AC168D">
      <w:pPr>
        <w:pStyle w:val="BodyText"/>
        <w:spacing w:after="30"/>
      </w:pPr>
    </w:p>
    <w:p w:rsidR="00AC168D" w:rsidRDefault="00AC168D" w:rsidP="00AC168D">
      <w:pPr>
        <w:pStyle w:val="BodyText"/>
        <w:spacing w:after="30"/>
      </w:pPr>
      <w:r>
        <w:rPr>
          <w:sz w:val="22"/>
        </w:rPr>
        <w:lastRenderedPageBreak/>
        <w:t>The notes below capture some of the content and discussions.  The meeting presentations and other documents are available at:</w:t>
      </w:r>
    </w:p>
    <w:p w:rsidR="00AC168D" w:rsidRDefault="00AC168D" w:rsidP="00AC168D">
      <w:pPr>
        <w:pStyle w:val="BodyText"/>
        <w:spacing w:after="30"/>
      </w:pPr>
    </w:p>
    <w:p w:rsidR="00AC168D" w:rsidRDefault="003731B8" w:rsidP="00335BCC">
      <w:pPr>
        <w:pStyle w:val="BodyText"/>
        <w:tabs>
          <w:tab w:val="clear" w:pos="9270"/>
        </w:tabs>
        <w:spacing w:after="30"/>
        <w:ind w:right="14" w:firstLine="720"/>
      </w:pPr>
      <w:hyperlink r:id="rId9" w:history="1">
        <w:r w:rsidRPr="00962BA4">
          <w:rPr>
            <w:rStyle w:val="Hyperlink"/>
          </w:rPr>
          <w:t>http://www.ibis.org/summits/nov16c/</w:t>
        </w:r>
      </w:hyperlink>
    </w:p>
    <w:p w:rsidR="00AC168D" w:rsidRDefault="00AC168D" w:rsidP="00AC168D">
      <w:pPr>
        <w:pStyle w:val="BodyText"/>
        <w:spacing w:after="30"/>
        <w:ind w:right="0"/>
        <w:rPr>
          <w:sz w:val="22"/>
        </w:rPr>
      </w:pPr>
      <w:r>
        <w:t xml:space="preserve"> </w:t>
      </w:r>
    </w:p>
    <w:p w:rsidR="003853A8" w:rsidRDefault="003853A8" w:rsidP="00AC168D">
      <w:pPr>
        <w:widowControl/>
        <w:tabs>
          <w:tab w:val="left" w:pos="720"/>
        </w:tabs>
        <w:suppressAutoHyphens w:val="0"/>
        <w:spacing w:after="0"/>
        <w:ind w:right="0"/>
        <w:rPr>
          <w:rFonts w:cs="Arial"/>
          <w:sz w:val="22"/>
          <w:szCs w:val="22"/>
        </w:rPr>
      </w:pPr>
      <w:r>
        <w:rPr>
          <w:rFonts w:cs="Arial"/>
          <w:sz w:val="22"/>
          <w:szCs w:val="22"/>
        </w:rPr>
        <w:t xml:space="preserve">Shogo Fujimori (Fujitsu Advanced Technologies and JEITA IBIS Promotion Working Group Chair) welcomed everyone and explained the meeting agenda and logistics. </w:t>
      </w:r>
    </w:p>
    <w:p w:rsidR="003853A8" w:rsidRDefault="003853A8" w:rsidP="00AC168D">
      <w:pPr>
        <w:widowControl/>
        <w:tabs>
          <w:tab w:val="left" w:pos="720"/>
        </w:tabs>
        <w:suppressAutoHyphens w:val="0"/>
        <w:spacing w:after="0"/>
        <w:ind w:right="0"/>
        <w:rPr>
          <w:rFonts w:cs="Arial"/>
          <w:sz w:val="22"/>
          <w:szCs w:val="22"/>
        </w:rPr>
      </w:pPr>
    </w:p>
    <w:p w:rsidR="00AC168D" w:rsidRDefault="00AC168D" w:rsidP="00AC168D">
      <w:pPr>
        <w:widowControl/>
        <w:tabs>
          <w:tab w:val="left" w:pos="720"/>
        </w:tabs>
        <w:suppressAutoHyphens w:val="0"/>
        <w:spacing w:after="0"/>
        <w:ind w:right="0"/>
        <w:rPr>
          <w:rFonts w:eastAsia="SimSun" w:cs="Arial"/>
          <w:kern w:val="0"/>
          <w:sz w:val="22"/>
          <w:szCs w:val="22"/>
        </w:rPr>
      </w:pPr>
      <w:r>
        <w:rPr>
          <w:rFonts w:cs="Arial"/>
          <w:sz w:val="22"/>
          <w:szCs w:val="22"/>
        </w:rPr>
        <w:t xml:space="preserve">Mike LaBonte welcomed participants on behalf of the IBIS Open Forum and </w:t>
      </w:r>
      <w:r>
        <w:rPr>
          <w:rFonts w:eastAsia="SimSun" w:cs="Arial"/>
          <w:kern w:val="0"/>
          <w:sz w:val="22"/>
          <w:szCs w:val="22"/>
        </w:rPr>
        <w:t>convened the meeting, noting that only technical presentations would be on the agenda, and there would be no voting.</w:t>
      </w:r>
    </w:p>
    <w:p w:rsidR="00AC168D" w:rsidRDefault="00AC168D" w:rsidP="00AC168D">
      <w:pPr>
        <w:rPr>
          <w:rFonts w:cs="Arial"/>
          <w:kern w:val="2"/>
          <w:sz w:val="22"/>
          <w:szCs w:val="22"/>
        </w:rPr>
      </w:pPr>
      <w:r>
        <w:rPr>
          <w:rFonts w:cs="Arial"/>
          <w:sz w:val="22"/>
          <w:szCs w:val="22"/>
        </w:rPr>
        <w:t> </w:t>
      </w:r>
    </w:p>
    <w:p w:rsidR="003731B8" w:rsidRDefault="003731B8" w:rsidP="003731B8">
      <w:pPr>
        <w:widowControl/>
        <w:tabs>
          <w:tab w:val="left" w:pos="720"/>
        </w:tabs>
        <w:suppressAutoHyphens w:val="0"/>
        <w:spacing w:after="0"/>
        <w:ind w:right="0"/>
        <w:rPr>
          <w:rFonts w:eastAsia="SimSun" w:cs="Arial"/>
          <w:kern w:val="0"/>
          <w:sz w:val="22"/>
          <w:szCs w:val="22"/>
        </w:rPr>
      </w:pPr>
      <w:r>
        <w:rPr>
          <w:rFonts w:cs="Arial"/>
          <w:sz w:val="22"/>
          <w:szCs w:val="22"/>
        </w:rPr>
        <w:t xml:space="preserve">Mike </w:t>
      </w:r>
      <w:r>
        <w:rPr>
          <w:rFonts w:eastAsia="SimSun" w:cs="Arial"/>
          <w:kern w:val="0"/>
          <w:sz w:val="22"/>
          <w:szCs w:val="22"/>
        </w:rPr>
        <w:t xml:space="preserve">continued by thanking the co-sponsors: the major organizational sponsors JEITA and the IBIS Open Forum </w:t>
      </w:r>
      <w:r>
        <w:rPr>
          <w:rFonts w:cs="Arial"/>
          <w:sz w:val="22"/>
          <w:szCs w:val="22"/>
        </w:rPr>
        <w:t xml:space="preserve">and also the co-sponsors </w:t>
      </w:r>
      <w:r>
        <w:rPr>
          <w:rFonts w:eastAsia="SimSun" w:cs="Arial"/>
          <w:kern w:val="0"/>
          <w:sz w:val="22"/>
          <w:szCs w:val="22"/>
        </w:rPr>
        <w:t xml:space="preserve">ANSYS, Cadence Design Systems, </w:t>
      </w:r>
      <w:proofErr w:type="spellStart"/>
      <w:r>
        <w:rPr>
          <w:rFonts w:eastAsia="SimSun" w:cs="Arial"/>
          <w:kern w:val="0"/>
          <w:sz w:val="22"/>
          <w:szCs w:val="22"/>
        </w:rPr>
        <w:t>Cybernet</w:t>
      </w:r>
      <w:proofErr w:type="spellEnd"/>
      <w:r>
        <w:rPr>
          <w:rFonts w:eastAsia="SimSun" w:cs="Arial"/>
          <w:kern w:val="0"/>
          <w:sz w:val="22"/>
          <w:szCs w:val="22"/>
        </w:rPr>
        <w:t xml:space="preserve"> Systems, Keysight Technologies, Mentor Graphics Corporation, </w:t>
      </w:r>
      <w:proofErr w:type="spellStart"/>
      <w:r>
        <w:rPr>
          <w:rFonts w:eastAsia="SimSun" w:cs="Arial"/>
          <w:kern w:val="0"/>
          <w:sz w:val="22"/>
          <w:szCs w:val="22"/>
        </w:rPr>
        <w:t>MoDeCH</w:t>
      </w:r>
      <w:proofErr w:type="spellEnd"/>
      <w:r>
        <w:rPr>
          <w:rFonts w:eastAsia="SimSun" w:cs="Arial"/>
          <w:kern w:val="0"/>
          <w:sz w:val="22"/>
          <w:szCs w:val="22"/>
        </w:rPr>
        <w:t>, Toshiba Corporation and Zuken.</w:t>
      </w:r>
    </w:p>
    <w:p w:rsidR="00AC168D" w:rsidRDefault="00AC168D" w:rsidP="00AC168D">
      <w:pPr>
        <w:rPr>
          <w:rFonts w:cs="Arial"/>
          <w:kern w:val="2"/>
          <w:sz w:val="22"/>
          <w:szCs w:val="22"/>
        </w:rPr>
      </w:pPr>
    </w:p>
    <w:p w:rsidR="00AC168D" w:rsidRDefault="00AC168D" w:rsidP="00AC168D">
      <w:pPr>
        <w:pStyle w:val="BodyText"/>
        <w:spacing w:after="30"/>
        <w:ind w:right="0"/>
        <w:rPr>
          <w:b/>
          <w:sz w:val="22"/>
        </w:rPr>
      </w:pPr>
      <w:r>
        <w:t xml:space="preserve"> </w:t>
      </w:r>
    </w:p>
    <w:p w:rsidR="00AC168D" w:rsidRDefault="00AC168D" w:rsidP="00AC168D">
      <w:pPr>
        <w:pStyle w:val="BodyText"/>
        <w:spacing w:after="30"/>
        <w:rPr>
          <w:b/>
          <w:sz w:val="22"/>
        </w:rPr>
      </w:pPr>
      <w:r>
        <w:rPr>
          <w:b/>
          <w:sz w:val="22"/>
        </w:rPr>
        <w:t>IBIS CHAIR’S REPORT</w:t>
      </w:r>
    </w:p>
    <w:p w:rsidR="00AC168D" w:rsidRDefault="00AC168D" w:rsidP="00AC168D">
      <w:pPr>
        <w:pStyle w:val="BodyText"/>
        <w:spacing w:after="30"/>
        <w:rPr>
          <w:sz w:val="22"/>
        </w:rPr>
      </w:pPr>
      <w:r>
        <w:rPr>
          <w:sz w:val="22"/>
        </w:rPr>
        <w:t>Mike LaBonte (Signal Integrity Software (SiSoft), USA)</w:t>
      </w:r>
    </w:p>
    <w:p w:rsidR="00AC168D" w:rsidRDefault="00AC168D" w:rsidP="00AC168D">
      <w:pPr>
        <w:pStyle w:val="BodyText"/>
        <w:spacing w:after="30"/>
        <w:rPr>
          <w:sz w:val="22"/>
        </w:rPr>
      </w:pPr>
    </w:p>
    <w:p w:rsidR="00D64917" w:rsidRDefault="00AC168D" w:rsidP="00AC168D">
      <w:pPr>
        <w:pStyle w:val="BodyText"/>
        <w:spacing w:after="30"/>
        <w:rPr>
          <w:sz w:val="22"/>
        </w:rPr>
      </w:pPr>
      <w:r>
        <w:rPr>
          <w:sz w:val="22"/>
        </w:rPr>
        <w:t xml:space="preserve">Mike LaBonte </w:t>
      </w:r>
      <w:r w:rsidR="00D64917">
        <w:rPr>
          <w:sz w:val="22"/>
        </w:rPr>
        <w:t xml:space="preserve">presented updates on work in progress in the ATM, Interconnect and Quality task groups.  This includes an IBIS 6.2 release, backchannel support, C_comp model enhancements, </w:t>
      </w:r>
      <w:proofErr w:type="spellStart"/>
      <w:r w:rsidR="00D64917">
        <w:rPr>
          <w:sz w:val="22"/>
        </w:rPr>
        <w:t>redriver</w:t>
      </w:r>
      <w:proofErr w:type="spellEnd"/>
      <w:r w:rsidR="00D64917">
        <w:rPr>
          <w:sz w:val="22"/>
        </w:rPr>
        <w:t xml:space="preserve"> flow enhancements, and an interconnect modeling BIRD.  Several BIRDs have been approved for IBIS 6.2 while some are still in progress.  The IBIS Open Forum has 22 members and regular teleconference and Summit meetings. The China regional forum is a new group affiliated with IBIS.</w:t>
      </w:r>
    </w:p>
    <w:p w:rsidR="00AC168D" w:rsidRDefault="00D64917" w:rsidP="00AC168D">
      <w:pPr>
        <w:pStyle w:val="BodyText"/>
        <w:spacing w:after="30"/>
        <w:rPr>
          <w:sz w:val="22"/>
        </w:rPr>
      </w:pPr>
      <w:r>
        <w:rPr>
          <w:sz w:val="22"/>
        </w:rPr>
        <w:t xml:space="preserve"> </w:t>
      </w:r>
    </w:p>
    <w:p w:rsidR="00B5331B" w:rsidRDefault="00B5331B" w:rsidP="00AC168D">
      <w:pPr>
        <w:pStyle w:val="BodyText"/>
        <w:spacing w:after="30"/>
        <w:rPr>
          <w:sz w:val="22"/>
        </w:rPr>
      </w:pPr>
    </w:p>
    <w:p w:rsidR="00B5331B" w:rsidRPr="00B5331B" w:rsidRDefault="003853A8" w:rsidP="00AC168D">
      <w:pPr>
        <w:pStyle w:val="BodyText"/>
        <w:spacing w:after="30"/>
        <w:rPr>
          <w:b/>
          <w:sz w:val="22"/>
        </w:rPr>
      </w:pPr>
      <w:r>
        <w:rPr>
          <w:b/>
          <w:sz w:val="22"/>
        </w:rPr>
        <w:t>IBIS PROMOTION WORKING GROUP REPORT</w:t>
      </w:r>
    </w:p>
    <w:p w:rsidR="00B5331B" w:rsidRDefault="003853A8" w:rsidP="00AC168D">
      <w:pPr>
        <w:pStyle w:val="BodyText"/>
        <w:spacing w:after="30"/>
        <w:rPr>
          <w:sz w:val="22"/>
        </w:rPr>
      </w:pPr>
      <w:r>
        <w:rPr>
          <w:sz w:val="22"/>
        </w:rPr>
        <w:t>Shogo Fujimori (Fujitsu Advanced Technologies, Japan)</w:t>
      </w:r>
    </w:p>
    <w:p w:rsidR="00B5331B" w:rsidRDefault="00B5331B" w:rsidP="00AC168D">
      <w:pPr>
        <w:pStyle w:val="BodyText"/>
        <w:spacing w:after="30"/>
        <w:rPr>
          <w:sz w:val="22"/>
        </w:rPr>
      </w:pPr>
    </w:p>
    <w:p w:rsidR="00051CD7" w:rsidRDefault="00051CD7" w:rsidP="00AC168D">
      <w:pPr>
        <w:pStyle w:val="BodyText"/>
        <w:spacing w:after="30"/>
        <w:rPr>
          <w:sz w:val="22"/>
        </w:rPr>
      </w:pPr>
      <w:r>
        <w:rPr>
          <w:sz w:val="22"/>
        </w:rPr>
        <w:t>Shogo Fujimori showed the location of the IBIS Promotion Working Group within the JEITA/EC Center committee organization.  The objective of the working group is to promote IBIS simulation.  Activities include defining IBIS simulation procedure guidelines, hosting an IBIS seminar, helping with logistics of the IBIS Summit in Japan and maintain IBIS quality documents.  The group hosted an IBIS basics seminar in June 2016 and an IBIS-AMI seminar before the IBIS Summit.  Surveys of the seminar attendees show that experienced engineers are interested in IBIS-AMI, a lot of beginners attended the IBIS basic seminar, one third of attendees use IBIS-AMI models, experienced engineers resolve issues in cooperation with EDA and/or device vendors, and model availability is still a major problem.</w:t>
      </w:r>
    </w:p>
    <w:p w:rsidR="00051CD7" w:rsidRDefault="00051CD7" w:rsidP="00AC168D">
      <w:pPr>
        <w:pStyle w:val="BodyText"/>
        <w:spacing w:after="30"/>
        <w:rPr>
          <w:sz w:val="22"/>
        </w:rPr>
      </w:pPr>
      <w:r>
        <w:rPr>
          <w:sz w:val="22"/>
        </w:rPr>
        <w:t xml:space="preserve"> </w:t>
      </w:r>
    </w:p>
    <w:p w:rsidR="006469CC" w:rsidRDefault="006469CC" w:rsidP="00AC168D">
      <w:pPr>
        <w:pStyle w:val="BodyText"/>
        <w:spacing w:after="30"/>
        <w:rPr>
          <w:sz w:val="22"/>
        </w:rPr>
      </w:pPr>
    </w:p>
    <w:p w:rsidR="006469CC" w:rsidRPr="00260379" w:rsidRDefault="006469CC" w:rsidP="00AC168D">
      <w:pPr>
        <w:pStyle w:val="BodyText"/>
        <w:spacing w:after="30"/>
        <w:rPr>
          <w:b/>
          <w:sz w:val="22"/>
        </w:rPr>
      </w:pPr>
      <w:r w:rsidRPr="00260379">
        <w:rPr>
          <w:b/>
          <w:sz w:val="22"/>
        </w:rPr>
        <w:t>DIFFERENTIAL MODELING FLOW WITH SERIES MODEL IN VERILOG-A</w:t>
      </w:r>
    </w:p>
    <w:p w:rsidR="006469CC" w:rsidRDefault="006469CC" w:rsidP="00AC168D">
      <w:pPr>
        <w:pStyle w:val="BodyText"/>
        <w:spacing w:after="30"/>
        <w:rPr>
          <w:sz w:val="22"/>
        </w:rPr>
      </w:pPr>
      <w:r>
        <w:rPr>
          <w:sz w:val="22"/>
        </w:rPr>
        <w:t>Wei-</w:t>
      </w:r>
      <w:proofErr w:type="spellStart"/>
      <w:r>
        <w:rPr>
          <w:sz w:val="22"/>
        </w:rPr>
        <w:t>hsing</w:t>
      </w:r>
      <w:proofErr w:type="spellEnd"/>
      <w:r>
        <w:rPr>
          <w:sz w:val="22"/>
        </w:rPr>
        <w:t xml:space="preserve"> Huang* and Sanjeev Gupta** (</w:t>
      </w:r>
      <w:r w:rsidR="00341740">
        <w:rPr>
          <w:sz w:val="22"/>
        </w:rPr>
        <w:t>*</w:t>
      </w:r>
      <w:proofErr w:type="spellStart"/>
      <w:r>
        <w:rPr>
          <w:sz w:val="22"/>
        </w:rPr>
        <w:t>SPISim</w:t>
      </w:r>
      <w:proofErr w:type="spellEnd"/>
      <w:r>
        <w:rPr>
          <w:sz w:val="22"/>
        </w:rPr>
        <w:t>, USA and **</w:t>
      </w:r>
      <w:proofErr w:type="spellStart"/>
      <w:r w:rsidR="00341740">
        <w:rPr>
          <w:sz w:val="22"/>
        </w:rPr>
        <w:t>Sigintegrity</w:t>
      </w:r>
      <w:proofErr w:type="spellEnd"/>
      <w:r w:rsidR="00341740">
        <w:rPr>
          <w:sz w:val="22"/>
        </w:rPr>
        <w:t xml:space="preserve"> Solutions, India)</w:t>
      </w:r>
    </w:p>
    <w:p w:rsidR="00341740" w:rsidRDefault="00341740" w:rsidP="00AC168D">
      <w:pPr>
        <w:pStyle w:val="BodyText"/>
        <w:spacing w:after="30"/>
        <w:rPr>
          <w:sz w:val="22"/>
        </w:rPr>
      </w:pPr>
    </w:p>
    <w:p w:rsidR="00341740" w:rsidRDefault="00341740" w:rsidP="00AC168D">
      <w:pPr>
        <w:pStyle w:val="BodyText"/>
        <w:spacing w:after="30"/>
        <w:rPr>
          <w:sz w:val="22"/>
        </w:rPr>
      </w:pPr>
      <w:r>
        <w:rPr>
          <w:sz w:val="22"/>
        </w:rPr>
        <w:t>Wei-</w:t>
      </w:r>
      <w:proofErr w:type="spellStart"/>
      <w:r>
        <w:rPr>
          <w:sz w:val="22"/>
        </w:rPr>
        <w:t>hsing</w:t>
      </w:r>
      <w:proofErr w:type="spellEnd"/>
      <w:r>
        <w:rPr>
          <w:sz w:val="22"/>
        </w:rPr>
        <w:t xml:space="preserve"> Huang presented.</w:t>
      </w:r>
      <w:r w:rsidR="00694622">
        <w:rPr>
          <w:sz w:val="22"/>
        </w:rPr>
        <w:t xml:space="preserve"> Half/true differential buffers are modeled including a series model for the effects of differential current and differential capacitance.  The rigid syntax of the series </w:t>
      </w:r>
      <w:r w:rsidR="00694622">
        <w:rPr>
          <w:sz w:val="22"/>
        </w:rPr>
        <w:lastRenderedPageBreak/>
        <w:t>model can lead to many inaccuracies.  Replacing the series model with a Verilog-A model using [External Model] syntax streamlines the modeling flow, improves V-T extraction accuracies, and removes the rigid series model syntax.  A modeling flow for creating the Verilog-A model was presented.</w:t>
      </w:r>
    </w:p>
    <w:p w:rsidR="00341740" w:rsidRDefault="00341740" w:rsidP="00AC168D">
      <w:pPr>
        <w:pStyle w:val="BodyText"/>
        <w:spacing w:after="30"/>
        <w:rPr>
          <w:sz w:val="22"/>
        </w:rPr>
      </w:pPr>
    </w:p>
    <w:p w:rsidR="00341740" w:rsidRDefault="00341740" w:rsidP="00AC168D">
      <w:pPr>
        <w:pStyle w:val="BodyText"/>
        <w:spacing w:after="30"/>
        <w:rPr>
          <w:sz w:val="22"/>
        </w:rPr>
      </w:pPr>
    </w:p>
    <w:p w:rsidR="00341740" w:rsidRPr="00341740" w:rsidRDefault="001E546C" w:rsidP="00AC168D">
      <w:pPr>
        <w:pStyle w:val="BodyText"/>
        <w:spacing w:after="30"/>
        <w:rPr>
          <w:b/>
          <w:sz w:val="22"/>
        </w:rPr>
      </w:pPr>
      <w:r>
        <w:rPr>
          <w:b/>
          <w:sz w:val="22"/>
        </w:rPr>
        <w:t>IS TYPICAL ANALYSIS ENOUGH? WHAT IS CORNER CONDITION?</w:t>
      </w:r>
    </w:p>
    <w:p w:rsidR="00341740" w:rsidRDefault="001E546C" w:rsidP="00AC168D">
      <w:pPr>
        <w:pStyle w:val="BodyText"/>
        <w:spacing w:after="30"/>
        <w:rPr>
          <w:sz w:val="22"/>
        </w:rPr>
      </w:pPr>
      <w:r>
        <w:rPr>
          <w:sz w:val="22"/>
        </w:rPr>
        <w:t>Shinichi Maeda (KEI Systems, Japan)</w:t>
      </w:r>
    </w:p>
    <w:p w:rsidR="00341740" w:rsidRDefault="00341740" w:rsidP="00AC168D">
      <w:pPr>
        <w:pStyle w:val="BodyText"/>
        <w:spacing w:after="30"/>
        <w:rPr>
          <w:sz w:val="22"/>
        </w:rPr>
      </w:pPr>
    </w:p>
    <w:p w:rsidR="006469CC" w:rsidRDefault="003C4AF7" w:rsidP="00AC168D">
      <w:pPr>
        <w:pStyle w:val="BodyText"/>
        <w:spacing w:after="30"/>
        <w:rPr>
          <w:sz w:val="22"/>
        </w:rPr>
      </w:pPr>
      <w:r>
        <w:rPr>
          <w:sz w:val="22"/>
        </w:rPr>
        <w:t>Shinichi Maeda</w:t>
      </w:r>
      <w:r>
        <w:rPr>
          <w:sz w:val="22"/>
        </w:rPr>
        <w:t xml:space="preserve"> </w:t>
      </w:r>
      <w:r w:rsidR="00853167">
        <w:rPr>
          <w:sz w:val="22"/>
        </w:rPr>
        <w:t xml:space="preserve">presented an overview of typical conditions versus corner conditions of IO models including the affected keywords in IBIS.  He noted that the yields of ICs change between early silicon and mass production.  Process characteristics may also shift during the same timeframe.   He also noted there are very few fast and slow process cases.  He concluded that typical analysis is not </w:t>
      </w:r>
      <w:r w:rsidR="00A63956">
        <w:rPr>
          <w:sz w:val="22"/>
        </w:rPr>
        <w:t>enough for sign-off analysis, which requires analysis of corners.  In some cases, corner analysis results in over design.  If corner analysis shows the need for minor changes in the system design, those changes should be made.  If corner analysis shows the need for major design changes and increased costs, those changes should be reviewed.  Fast/slow process yield rates are usually unknown since the fabrication details are confidential.</w:t>
      </w:r>
      <w:r w:rsidR="003246F2">
        <w:rPr>
          <w:sz w:val="22"/>
        </w:rPr>
        <w:t xml:space="preserve"> Seeing correlation between simulation and measurement is useful, and so is analyzing PCB fabrication error rates and error factors.</w:t>
      </w:r>
    </w:p>
    <w:p w:rsidR="003C4AF7" w:rsidRDefault="003C4AF7" w:rsidP="00AC168D">
      <w:pPr>
        <w:pStyle w:val="BodyText"/>
        <w:spacing w:after="30"/>
        <w:rPr>
          <w:sz w:val="22"/>
        </w:rPr>
      </w:pPr>
    </w:p>
    <w:p w:rsidR="00B27989" w:rsidRPr="00B47331" w:rsidRDefault="00B27989" w:rsidP="00AC168D">
      <w:pPr>
        <w:pStyle w:val="BodyText"/>
        <w:spacing w:after="30"/>
        <w:rPr>
          <w:rFonts w:cs="Arial"/>
          <w:sz w:val="22"/>
          <w:szCs w:val="22"/>
        </w:rPr>
      </w:pPr>
      <w:r w:rsidRPr="00B47331">
        <w:rPr>
          <w:rFonts w:cs="Arial"/>
          <w:sz w:val="22"/>
          <w:szCs w:val="22"/>
        </w:rPr>
        <w:t>Shogo Fujimori said there are very few cases in which the</w:t>
      </w:r>
      <w:r w:rsidRPr="00B47331">
        <w:rPr>
          <w:rFonts w:cs="Arial"/>
          <w:sz w:val="22"/>
          <w:szCs w:val="22"/>
        </w:rPr>
        <w:t xml:space="preserve"> voltage is different between the driver and the receiver</w:t>
      </w:r>
      <w:r w:rsidRPr="00B47331">
        <w:rPr>
          <w:rFonts w:cs="Arial"/>
          <w:sz w:val="22"/>
          <w:szCs w:val="22"/>
        </w:rPr>
        <w:t xml:space="preserve"> in an actual PCB. However, in the IBIS format the power su</w:t>
      </w:r>
      <w:r w:rsidR="00B47331" w:rsidRPr="00B47331">
        <w:rPr>
          <w:rFonts w:cs="Arial"/>
          <w:sz w:val="22"/>
          <w:szCs w:val="22"/>
        </w:rPr>
        <w:t>pply voltage also differs with min, max and t</w:t>
      </w:r>
      <w:r w:rsidRPr="00B47331">
        <w:rPr>
          <w:rFonts w:cs="Arial"/>
          <w:sz w:val="22"/>
          <w:szCs w:val="22"/>
        </w:rPr>
        <w:t>yp. He asked if these constraint</w:t>
      </w:r>
      <w:r w:rsidR="00B47331">
        <w:rPr>
          <w:rFonts w:cs="Arial"/>
          <w:sz w:val="22"/>
          <w:szCs w:val="22"/>
        </w:rPr>
        <w:t>s on the IBIS format also make</w:t>
      </w:r>
      <w:r w:rsidRPr="00B47331">
        <w:rPr>
          <w:rFonts w:cs="Arial"/>
          <w:sz w:val="22"/>
          <w:szCs w:val="22"/>
        </w:rPr>
        <w:t xml:space="preserve"> corner analysis difficult.</w:t>
      </w:r>
      <w:r w:rsidR="006963A9">
        <w:rPr>
          <w:rFonts w:cs="Arial"/>
          <w:sz w:val="22"/>
          <w:szCs w:val="22"/>
        </w:rPr>
        <w:t xml:space="preserve"> </w:t>
      </w:r>
      <w:r w:rsidR="00176788">
        <w:rPr>
          <w:rFonts w:cs="Arial"/>
          <w:sz w:val="22"/>
          <w:szCs w:val="22"/>
        </w:rPr>
        <w:t>Maeda-san</w:t>
      </w:r>
      <w:r w:rsidR="006963A9">
        <w:rPr>
          <w:rFonts w:cs="Arial"/>
          <w:sz w:val="22"/>
          <w:szCs w:val="22"/>
        </w:rPr>
        <w:t xml:space="preserve"> answered that there are voltage differences between each pin due to IR drop.  Therefore, corner analysis is necessary.</w:t>
      </w:r>
    </w:p>
    <w:p w:rsidR="00341740" w:rsidRDefault="00341740" w:rsidP="00AC168D">
      <w:pPr>
        <w:pStyle w:val="BodyText"/>
        <w:spacing w:after="30"/>
        <w:rPr>
          <w:sz w:val="22"/>
        </w:rPr>
      </w:pPr>
    </w:p>
    <w:p w:rsidR="00B47331" w:rsidRDefault="00B47331" w:rsidP="00AC168D">
      <w:pPr>
        <w:pStyle w:val="BodyText"/>
        <w:spacing w:after="30"/>
        <w:rPr>
          <w:sz w:val="22"/>
        </w:rPr>
      </w:pPr>
    </w:p>
    <w:p w:rsidR="00FB5E2C" w:rsidRPr="00FB5E2C" w:rsidRDefault="001E546C" w:rsidP="00AC168D">
      <w:pPr>
        <w:pStyle w:val="BodyText"/>
        <w:spacing w:after="30"/>
        <w:rPr>
          <w:b/>
          <w:sz w:val="22"/>
        </w:rPr>
      </w:pPr>
      <w:r>
        <w:rPr>
          <w:b/>
          <w:sz w:val="22"/>
        </w:rPr>
        <w:t>EMBEDDED DDR4 DESIGN SIMULATION</w:t>
      </w:r>
    </w:p>
    <w:p w:rsidR="00FB5E2C" w:rsidRDefault="001E546C" w:rsidP="00AC168D">
      <w:pPr>
        <w:pStyle w:val="BodyText"/>
        <w:spacing w:after="30"/>
        <w:rPr>
          <w:sz w:val="22"/>
        </w:rPr>
      </w:pPr>
      <w:r>
        <w:rPr>
          <w:sz w:val="22"/>
        </w:rPr>
        <w:t xml:space="preserve">Yukio </w:t>
      </w:r>
      <w:proofErr w:type="spellStart"/>
      <w:r>
        <w:rPr>
          <w:sz w:val="22"/>
        </w:rPr>
        <w:t>Masuko</w:t>
      </w:r>
      <w:proofErr w:type="spellEnd"/>
      <w:r>
        <w:rPr>
          <w:sz w:val="22"/>
        </w:rPr>
        <w:t>* and Shinichi Maeda** (*Japan Electronics Packaging and Circuit Association, **KEI Systems, Japan)</w:t>
      </w:r>
    </w:p>
    <w:p w:rsidR="00FB5E2C" w:rsidRDefault="00FB5E2C" w:rsidP="00AC168D">
      <w:pPr>
        <w:pStyle w:val="BodyText"/>
        <w:spacing w:after="30"/>
        <w:rPr>
          <w:sz w:val="22"/>
        </w:rPr>
      </w:pPr>
    </w:p>
    <w:p w:rsidR="00FB5E2C" w:rsidRDefault="003C4AF7" w:rsidP="00AC168D">
      <w:pPr>
        <w:pStyle w:val="BodyText"/>
        <w:spacing w:after="30"/>
        <w:rPr>
          <w:sz w:val="22"/>
        </w:rPr>
      </w:pPr>
      <w:r>
        <w:rPr>
          <w:sz w:val="22"/>
        </w:rPr>
        <w:t xml:space="preserve">Yukio </w:t>
      </w:r>
      <w:proofErr w:type="spellStart"/>
      <w:r>
        <w:rPr>
          <w:sz w:val="22"/>
        </w:rPr>
        <w:t>Masuko</w:t>
      </w:r>
      <w:proofErr w:type="spellEnd"/>
      <w:r w:rsidR="002A4258">
        <w:rPr>
          <w:sz w:val="22"/>
        </w:rPr>
        <w:t xml:space="preserve"> introduced the </w:t>
      </w:r>
      <w:r w:rsidR="002A4258">
        <w:rPr>
          <w:sz w:val="22"/>
        </w:rPr>
        <w:t>Japan Electronics Packaging and Circuit Association</w:t>
      </w:r>
      <w:r w:rsidR="00AC7A01">
        <w:rPr>
          <w:sz w:val="22"/>
        </w:rPr>
        <w:t xml:space="preserve"> (JPCA)</w:t>
      </w:r>
      <w:r w:rsidR="002A4258">
        <w:rPr>
          <w:sz w:val="22"/>
        </w:rPr>
        <w:t xml:space="preserve">.  </w:t>
      </w:r>
      <w:r w:rsidR="00AC7A01">
        <w:rPr>
          <w:sz w:val="22"/>
        </w:rPr>
        <w:t xml:space="preserve">The JPCA Design Academy provides simulation support for members and translates the latest standards into Japanese.  </w:t>
      </w:r>
      <w:proofErr w:type="spellStart"/>
      <w:r w:rsidR="00176788">
        <w:rPr>
          <w:sz w:val="22"/>
        </w:rPr>
        <w:t>Masuko</w:t>
      </w:r>
      <w:proofErr w:type="spellEnd"/>
      <w:r w:rsidR="00176788">
        <w:rPr>
          <w:sz w:val="22"/>
        </w:rPr>
        <w:t>-san</w:t>
      </w:r>
      <w:r w:rsidR="00AC7A01">
        <w:rPr>
          <w:sz w:val="22"/>
        </w:rPr>
        <w:t xml:space="preserve"> detailed a DDR4 design project that started with an ASIC vendor’s reference design.  Three new PCBs were designed using different </w:t>
      </w:r>
      <w:proofErr w:type="spellStart"/>
      <w:r w:rsidR="00AC7A01">
        <w:rPr>
          <w:sz w:val="22"/>
        </w:rPr>
        <w:t>stackups</w:t>
      </w:r>
      <w:proofErr w:type="spellEnd"/>
      <w:r w:rsidR="00AC7A01">
        <w:rPr>
          <w:sz w:val="22"/>
        </w:rPr>
        <w:t>, and design guides are in development.  Details of the three designs were shown</w:t>
      </w:r>
      <w:r w:rsidR="00FB3A11">
        <w:rPr>
          <w:sz w:val="22"/>
        </w:rPr>
        <w:t xml:space="preserve"> as well as simulation results for Address/Command, Clock and Data signals. </w:t>
      </w:r>
      <w:proofErr w:type="spellStart"/>
      <w:r w:rsidR="00176788">
        <w:rPr>
          <w:sz w:val="22"/>
        </w:rPr>
        <w:t>Masuko</w:t>
      </w:r>
      <w:proofErr w:type="spellEnd"/>
      <w:r w:rsidR="00176788">
        <w:rPr>
          <w:sz w:val="22"/>
        </w:rPr>
        <w:t>-san</w:t>
      </w:r>
      <w:r w:rsidR="00FB3A11">
        <w:rPr>
          <w:sz w:val="22"/>
        </w:rPr>
        <w:t xml:space="preserve"> noted that simulation including package coupling to show package skew effects is required for DDR4 bus analysis.  A matrix of package trace electrical lengths would be useful to add to [Define Package Model].</w:t>
      </w:r>
    </w:p>
    <w:p w:rsidR="003C4AF7" w:rsidRDefault="003C4AF7" w:rsidP="00AC168D">
      <w:pPr>
        <w:pStyle w:val="BodyText"/>
        <w:spacing w:after="30"/>
        <w:rPr>
          <w:sz w:val="22"/>
        </w:rPr>
      </w:pPr>
    </w:p>
    <w:p w:rsidR="00EE46B2" w:rsidRPr="00EE46B2" w:rsidRDefault="00EE46B2" w:rsidP="00EE46B2">
      <w:pPr>
        <w:pStyle w:val="PlainText"/>
        <w:rPr>
          <w:rFonts w:ascii="Arial" w:hAnsi="Arial" w:cs="Arial"/>
          <w:kern w:val="0"/>
          <w:sz w:val="22"/>
          <w:szCs w:val="22"/>
          <w:lang w:eastAsia="zh-CN"/>
        </w:rPr>
      </w:pPr>
      <w:r>
        <w:rPr>
          <w:rFonts w:ascii="Arial" w:hAnsi="Arial" w:cs="Arial"/>
          <w:sz w:val="22"/>
          <w:szCs w:val="22"/>
        </w:rPr>
        <w:t>Yu Yamada asked if</w:t>
      </w:r>
      <w:r w:rsidRPr="00EE46B2">
        <w:rPr>
          <w:rFonts w:ascii="Arial" w:hAnsi="Arial" w:cs="Arial"/>
          <w:sz w:val="22"/>
          <w:szCs w:val="22"/>
        </w:rPr>
        <w:t xml:space="preserve"> 64 DDR4 bits must be simulated for a worst case power aware simulation. Shinichi Maeda replied that 32 bits are sufficient, because DDR4 has an invert output feature</w:t>
      </w:r>
      <w:r>
        <w:rPr>
          <w:rFonts w:ascii="Arial" w:hAnsi="Arial" w:cs="Arial"/>
          <w:sz w:val="22"/>
          <w:szCs w:val="22"/>
        </w:rPr>
        <w:t>,</w:t>
      </w:r>
      <w:r w:rsidRPr="00EE46B2">
        <w:rPr>
          <w:rFonts w:ascii="Arial" w:hAnsi="Arial" w:cs="Arial"/>
          <w:sz w:val="22"/>
          <w:szCs w:val="22"/>
        </w:rPr>
        <w:t xml:space="preserve"> so the maximum simultaneous switching bits is 32.</w:t>
      </w:r>
    </w:p>
    <w:p w:rsidR="00EE46B2" w:rsidRDefault="00EE46B2" w:rsidP="00EE46B2">
      <w:pPr>
        <w:pStyle w:val="PlainText"/>
        <w:rPr>
          <w:rFonts w:ascii="Arial" w:hAnsi="Arial" w:cs="Arial"/>
          <w:sz w:val="22"/>
          <w:szCs w:val="22"/>
        </w:rPr>
      </w:pPr>
    </w:p>
    <w:p w:rsidR="00EE46B2" w:rsidRPr="00EE46B2" w:rsidRDefault="00EE46B2" w:rsidP="00EE46B2">
      <w:pPr>
        <w:pStyle w:val="PlainText"/>
        <w:rPr>
          <w:rFonts w:ascii="Arial" w:hAnsi="Arial" w:cs="Arial"/>
          <w:sz w:val="22"/>
          <w:szCs w:val="22"/>
        </w:rPr>
      </w:pPr>
      <w:r w:rsidRPr="00EE46B2">
        <w:rPr>
          <w:rFonts w:ascii="Arial" w:hAnsi="Arial" w:cs="Arial"/>
          <w:sz w:val="22"/>
          <w:szCs w:val="22"/>
        </w:rPr>
        <w:t xml:space="preserve">Tadashi Arai asked what the “on-die model” was. </w:t>
      </w:r>
      <w:proofErr w:type="spellStart"/>
      <w:r w:rsidR="00176788" w:rsidRPr="00176788">
        <w:rPr>
          <w:rFonts w:ascii="Arial" w:hAnsi="Arial" w:cs="Arial"/>
          <w:sz w:val="22"/>
        </w:rPr>
        <w:t>Masuko</w:t>
      </w:r>
      <w:proofErr w:type="spellEnd"/>
      <w:r w:rsidR="00176788" w:rsidRPr="00176788">
        <w:rPr>
          <w:rFonts w:ascii="Arial" w:hAnsi="Arial" w:cs="Arial"/>
          <w:sz w:val="22"/>
        </w:rPr>
        <w:t>-san</w:t>
      </w:r>
      <w:r w:rsidRPr="00EE46B2">
        <w:rPr>
          <w:rFonts w:ascii="Arial" w:hAnsi="Arial" w:cs="Arial"/>
          <w:sz w:val="22"/>
          <w:szCs w:val="22"/>
        </w:rPr>
        <w:t xml:space="preserve"> said it was the internal model of the chip connections from the chip vendor, in a power aware IBIS model.</w:t>
      </w:r>
    </w:p>
    <w:p w:rsidR="00EE46B2" w:rsidRDefault="00EE46B2" w:rsidP="00EE46B2">
      <w:pPr>
        <w:pStyle w:val="PlainText"/>
        <w:rPr>
          <w:rFonts w:ascii="Arial" w:hAnsi="Arial" w:cs="Arial"/>
          <w:sz w:val="22"/>
          <w:szCs w:val="22"/>
        </w:rPr>
      </w:pPr>
    </w:p>
    <w:p w:rsidR="00EE46B2" w:rsidRDefault="00EE46B2" w:rsidP="00AC168D">
      <w:pPr>
        <w:pStyle w:val="BodyText"/>
        <w:spacing w:after="30"/>
        <w:rPr>
          <w:sz w:val="22"/>
        </w:rPr>
      </w:pPr>
    </w:p>
    <w:p w:rsidR="00FB5E2C" w:rsidRPr="00E94E52" w:rsidRDefault="001E546C" w:rsidP="00AC168D">
      <w:pPr>
        <w:pStyle w:val="BodyText"/>
        <w:spacing w:after="30"/>
        <w:rPr>
          <w:b/>
          <w:sz w:val="22"/>
        </w:rPr>
      </w:pPr>
      <w:r>
        <w:rPr>
          <w:b/>
          <w:sz w:val="22"/>
        </w:rPr>
        <w:t>QUALITY CHECKS FOR POWER AWARE IBIS MODELS</w:t>
      </w:r>
    </w:p>
    <w:p w:rsidR="00E94E52" w:rsidRDefault="001E546C" w:rsidP="00AC168D">
      <w:pPr>
        <w:pStyle w:val="BodyText"/>
        <w:spacing w:after="30"/>
        <w:rPr>
          <w:sz w:val="22"/>
        </w:rPr>
      </w:pPr>
      <w:r>
        <w:rPr>
          <w:sz w:val="22"/>
        </w:rPr>
        <w:t xml:space="preserve">Ashish Gupta and </w:t>
      </w:r>
      <w:proofErr w:type="spellStart"/>
      <w:r>
        <w:rPr>
          <w:sz w:val="22"/>
        </w:rPr>
        <w:t>Rameet</w:t>
      </w:r>
      <w:proofErr w:type="spellEnd"/>
      <w:r>
        <w:rPr>
          <w:sz w:val="22"/>
        </w:rPr>
        <w:t xml:space="preserve"> </w:t>
      </w:r>
      <w:proofErr w:type="spellStart"/>
      <w:r>
        <w:rPr>
          <w:sz w:val="22"/>
        </w:rPr>
        <w:t>Pai</w:t>
      </w:r>
      <w:proofErr w:type="spellEnd"/>
      <w:r>
        <w:rPr>
          <w:sz w:val="22"/>
        </w:rPr>
        <w:t xml:space="preserve"> (Cadence Design Systems, India)</w:t>
      </w:r>
    </w:p>
    <w:p w:rsidR="001E546C" w:rsidRDefault="001E546C" w:rsidP="00AC168D">
      <w:pPr>
        <w:pStyle w:val="BodyText"/>
        <w:spacing w:after="30"/>
        <w:rPr>
          <w:sz w:val="22"/>
        </w:rPr>
      </w:pPr>
      <w:r>
        <w:rPr>
          <w:sz w:val="22"/>
        </w:rPr>
        <w:t>[Presented by Takuya Moriya (Cadence Design Systems, Japan)]</w:t>
      </w:r>
    </w:p>
    <w:p w:rsidR="00E94E52" w:rsidRDefault="00E94E52" w:rsidP="00AC168D">
      <w:pPr>
        <w:pStyle w:val="BodyText"/>
        <w:spacing w:after="30"/>
        <w:rPr>
          <w:sz w:val="22"/>
        </w:rPr>
      </w:pPr>
    </w:p>
    <w:p w:rsidR="00B7374F" w:rsidRDefault="00B7374F" w:rsidP="00AC168D">
      <w:pPr>
        <w:pStyle w:val="BodyText"/>
        <w:spacing w:after="30"/>
        <w:rPr>
          <w:sz w:val="22"/>
        </w:rPr>
      </w:pPr>
      <w:r>
        <w:rPr>
          <w:sz w:val="22"/>
        </w:rPr>
        <w:t xml:space="preserve">Takuya Moriya </w:t>
      </w:r>
      <w:r w:rsidR="00E213BA">
        <w:rPr>
          <w:sz w:val="22"/>
        </w:rPr>
        <w:t xml:space="preserve">introduced power aware IBIS models.  Some quality checks can be performed to correlate IBIS model simulation with SPICE netlist simulation results.  The first quality check is simulation with sinusoidal noise injected into the power rail to measure jitter sensitivity.  The second quality check is simulation with/without power and ground rail parasitics.  Each case did not correlate well in simulation.  For the first case, jitter occurs due to changes </w:t>
      </w:r>
      <w:r w:rsidR="007460A3">
        <w:rPr>
          <w:sz w:val="22"/>
        </w:rPr>
        <w:t>in I/O buffer delay, which is a function of the supply voltage.  Power supply noise induced jitter (PSNIJ) is modeled by simulating the model three times with only +/- 5% voltage variation, overlapping the results to generate an eye diagram.  The IBIS simulation matched better to the SPICE netlist simulation results.</w:t>
      </w:r>
      <w:r w:rsidR="00710732">
        <w:rPr>
          <w:sz w:val="22"/>
        </w:rPr>
        <w:t xml:space="preserve">  For better matching of the second case, an RC model of the on-die power supply decoupling had to be added to the IBIS model.  A table of delay versus voltage variation could be included in an IBIS model to improve the EDA tool simulation results.</w:t>
      </w:r>
    </w:p>
    <w:p w:rsidR="00E213BA" w:rsidRDefault="00E213BA" w:rsidP="00AC168D">
      <w:pPr>
        <w:pStyle w:val="BodyText"/>
        <w:spacing w:after="30"/>
        <w:rPr>
          <w:sz w:val="22"/>
        </w:rPr>
      </w:pPr>
    </w:p>
    <w:p w:rsidR="006963A9" w:rsidRDefault="00784DB6" w:rsidP="00AC168D">
      <w:pPr>
        <w:pStyle w:val="BodyText"/>
        <w:spacing w:after="30"/>
        <w:rPr>
          <w:sz w:val="22"/>
        </w:rPr>
      </w:pPr>
      <w:r>
        <w:rPr>
          <w:sz w:val="22"/>
        </w:rPr>
        <w:t>Someone</w:t>
      </w:r>
      <w:r w:rsidR="006963A9">
        <w:rPr>
          <w:sz w:val="22"/>
        </w:rPr>
        <w:t xml:space="preserve"> asked if the magnitude of noise (200mV p2p @ 100MHz, 50mV p2p @ 1GHz) is reasonable for an actual PCB.  </w:t>
      </w:r>
      <w:r w:rsidR="00176788">
        <w:rPr>
          <w:sz w:val="22"/>
        </w:rPr>
        <w:t>Moriya-san</w:t>
      </w:r>
      <w:r w:rsidR="006963A9">
        <w:rPr>
          <w:sz w:val="22"/>
        </w:rPr>
        <w:t xml:space="preserve"> responded that these values are for the simulation only.</w:t>
      </w:r>
    </w:p>
    <w:p w:rsidR="00FB5E2C" w:rsidRDefault="00FB5E2C" w:rsidP="00AC168D">
      <w:pPr>
        <w:pStyle w:val="BodyText"/>
        <w:spacing w:after="30"/>
        <w:rPr>
          <w:sz w:val="22"/>
        </w:rPr>
      </w:pPr>
    </w:p>
    <w:p w:rsidR="00784DB6" w:rsidRPr="00EE46B2" w:rsidRDefault="00784DB6" w:rsidP="00784DB6">
      <w:pPr>
        <w:pStyle w:val="PlainText"/>
        <w:rPr>
          <w:rFonts w:ascii="Arial" w:hAnsi="Arial" w:cs="Arial"/>
          <w:sz w:val="22"/>
          <w:szCs w:val="22"/>
        </w:rPr>
      </w:pPr>
      <w:r>
        <w:rPr>
          <w:rFonts w:ascii="Arial" w:hAnsi="Arial" w:cs="Arial"/>
          <w:sz w:val="22"/>
          <w:szCs w:val="22"/>
        </w:rPr>
        <w:t xml:space="preserve">Yumiko </w:t>
      </w:r>
      <w:proofErr w:type="spellStart"/>
      <w:r>
        <w:rPr>
          <w:rFonts w:ascii="Arial" w:hAnsi="Arial" w:cs="Arial"/>
          <w:sz w:val="22"/>
          <w:szCs w:val="22"/>
        </w:rPr>
        <w:t>Sugaya</w:t>
      </w:r>
      <w:proofErr w:type="spellEnd"/>
      <w:r w:rsidRPr="00EE46B2">
        <w:rPr>
          <w:rFonts w:ascii="Arial" w:hAnsi="Arial" w:cs="Arial"/>
          <w:sz w:val="22"/>
          <w:szCs w:val="22"/>
        </w:rPr>
        <w:t xml:space="preserve"> asked if the </w:t>
      </w:r>
      <w:proofErr w:type="spellStart"/>
      <w:r w:rsidRPr="00EE46B2">
        <w:rPr>
          <w:rFonts w:ascii="Arial" w:hAnsi="Arial" w:cs="Arial"/>
          <w:sz w:val="22"/>
          <w:szCs w:val="22"/>
        </w:rPr>
        <w:t>C_series</w:t>
      </w:r>
      <w:proofErr w:type="spellEnd"/>
      <w:r w:rsidRPr="00EE46B2">
        <w:rPr>
          <w:rFonts w:ascii="Arial" w:hAnsi="Arial" w:cs="Arial"/>
          <w:sz w:val="22"/>
          <w:szCs w:val="22"/>
        </w:rPr>
        <w:t xml:space="preserve"> in slide 21 should be f</w:t>
      </w:r>
      <w:r>
        <w:rPr>
          <w:rFonts w:ascii="Arial" w:hAnsi="Arial" w:cs="Arial"/>
          <w:sz w:val="22"/>
          <w:szCs w:val="22"/>
        </w:rPr>
        <w:t xml:space="preserve">requency dependent. </w:t>
      </w:r>
      <w:r>
        <w:rPr>
          <w:rFonts w:ascii="Arial" w:hAnsi="Arial" w:cs="Arial"/>
          <w:sz w:val="22"/>
        </w:rPr>
        <w:t>Moriya</w:t>
      </w:r>
      <w:r w:rsidRPr="00176788">
        <w:rPr>
          <w:rFonts w:ascii="Arial" w:hAnsi="Arial" w:cs="Arial"/>
          <w:sz w:val="22"/>
        </w:rPr>
        <w:t>-san</w:t>
      </w:r>
      <w:r w:rsidRPr="00EE46B2">
        <w:rPr>
          <w:rFonts w:ascii="Arial" w:hAnsi="Arial" w:cs="Arial"/>
          <w:sz w:val="22"/>
          <w:szCs w:val="22"/>
        </w:rPr>
        <w:t xml:space="preserve"> said the values as shown should be suitable for simulation.</w:t>
      </w:r>
    </w:p>
    <w:p w:rsidR="00784DB6" w:rsidRDefault="00784DB6" w:rsidP="00AC168D">
      <w:pPr>
        <w:pStyle w:val="BodyText"/>
        <w:spacing w:after="30"/>
        <w:rPr>
          <w:sz w:val="22"/>
        </w:rPr>
      </w:pPr>
    </w:p>
    <w:p w:rsidR="00784DB6" w:rsidRDefault="00784DB6" w:rsidP="00AC168D">
      <w:pPr>
        <w:pStyle w:val="BodyText"/>
        <w:spacing w:after="30"/>
        <w:rPr>
          <w:sz w:val="22"/>
        </w:rPr>
      </w:pPr>
    </w:p>
    <w:p w:rsidR="001E546C" w:rsidRPr="00E94E52" w:rsidRDefault="001E546C" w:rsidP="001E546C">
      <w:pPr>
        <w:pStyle w:val="BodyText"/>
        <w:spacing w:after="30"/>
        <w:rPr>
          <w:b/>
          <w:sz w:val="22"/>
        </w:rPr>
      </w:pPr>
      <w:r>
        <w:rPr>
          <w:b/>
          <w:sz w:val="22"/>
        </w:rPr>
        <w:t>VERIFICATION OF PDN DESIGN WITH POWER AWARE IBIS MODEL</w:t>
      </w:r>
    </w:p>
    <w:p w:rsidR="001E546C" w:rsidRDefault="001E546C" w:rsidP="001E546C">
      <w:pPr>
        <w:pStyle w:val="BodyText"/>
        <w:spacing w:after="30"/>
        <w:rPr>
          <w:sz w:val="22"/>
        </w:rPr>
      </w:pPr>
      <w:r>
        <w:rPr>
          <w:sz w:val="22"/>
        </w:rPr>
        <w:t xml:space="preserve">Masaki </w:t>
      </w:r>
      <w:proofErr w:type="spellStart"/>
      <w:r>
        <w:rPr>
          <w:sz w:val="22"/>
        </w:rPr>
        <w:t>Kirinaka</w:t>
      </w:r>
      <w:proofErr w:type="spellEnd"/>
      <w:r>
        <w:rPr>
          <w:sz w:val="22"/>
        </w:rPr>
        <w:t xml:space="preserve"> and Akiko </w:t>
      </w:r>
      <w:proofErr w:type="spellStart"/>
      <w:r>
        <w:rPr>
          <w:sz w:val="22"/>
        </w:rPr>
        <w:t>Tsukada</w:t>
      </w:r>
      <w:proofErr w:type="spellEnd"/>
      <w:r>
        <w:rPr>
          <w:sz w:val="22"/>
        </w:rPr>
        <w:t xml:space="preserve"> (Fujitsu Interconnect Technologies Limited, Japan)</w:t>
      </w:r>
    </w:p>
    <w:p w:rsidR="00EC165B" w:rsidRDefault="00EC165B" w:rsidP="00AC168D">
      <w:pPr>
        <w:pStyle w:val="BodyText"/>
        <w:spacing w:after="30"/>
        <w:rPr>
          <w:sz w:val="22"/>
        </w:rPr>
      </w:pPr>
    </w:p>
    <w:p w:rsidR="001E546C" w:rsidRDefault="001E546C" w:rsidP="00AC168D">
      <w:pPr>
        <w:pStyle w:val="BodyText"/>
        <w:spacing w:after="30"/>
        <w:rPr>
          <w:sz w:val="22"/>
        </w:rPr>
      </w:pPr>
      <w:r>
        <w:rPr>
          <w:sz w:val="22"/>
        </w:rPr>
        <w:t xml:space="preserve">Akiko </w:t>
      </w:r>
      <w:proofErr w:type="spellStart"/>
      <w:r>
        <w:rPr>
          <w:sz w:val="22"/>
        </w:rPr>
        <w:t>Tsukada</w:t>
      </w:r>
      <w:proofErr w:type="spellEnd"/>
      <w:r>
        <w:rPr>
          <w:sz w:val="22"/>
        </w:rPr>
        <w:t xml:space="preserve"> presented.</w:t>
      </w:r>
      <w:r w:rsidR="0043383C">
        <w:rPr>
          <w:sz w:val="22"/>
        </w:rPr>
        <w:t xml:space="preserve">  </w:t>
      </w:r>
      <w:r w:rsidR="000E38E6">
        <w:rPr>
          <w:sz w:val="22"/>
        </w:rPr>
        <w:t>F</w:t>
      </w:r>
      <w:r w:rsidR="0043383C">
        <w:rPr>
          <w:sz w:val="22"/>
        </w:rPr>
        <w:t>our methods</w:t>
      </w:r>
      <w:r w:rsidR="000E38E6">
        <w:rPr>
          <w:sz w:val="22"/>
        </w:rPr>
        <w:t xml:space="preserve"> were shown</w:t>
      </w:r>
      <w:r w:rsidR="0043383C">
        <w:rPr>
          <w:sz w:val="22"/>
        </w:rPr>
        <w:t xml:space="preserve"> for verifying a circuit board PDN design.  The first method is to apply a design guide for the placement of decoupling capacitors.  The second method is to check the PDN impedance compared to a target impedance, although the frequency range of the target impedance is uncertain.  </w:t>
      </w:r>
      <w:r w:rsidR="000E38E6">
        <w:rPr>
          <w:sz w:val="22"/>
        </w:rPr>
        <w:t xml:space="preserve">The third method is to compare the PDN impedance of the board design to the PDN impedance of an evaluation board.  The fourth method is to </w:t>
      </w:r>
      <w:r w:rsidR="009D4E7E">
        <w:rPr>
          <w:sz w:val="22"/>
        </w:rPr>
        <w:t>compare the PDN impedance of the board design to the PDN impedance of an existing production board.</w:t>
      </w:r>
    </w:p>
    <w:p w:rsidR="001E546C" w:rsidRDefault="001E546C" w:rsidP="00AC168D">
      <w:pPr>
        <w:pStyle w:val="BodyText"/>
        <w:spacing w:after="30"/>
        <w:rPr>
          <w:sz w:val="22"/>
        </w:rPr>
      </w:pPr>
    </w:p>
    <w:p w:rsidR="009D4E7E" w:rsidRDefault="009D4E7E" w:rsidP="00AC168D">
      <w:pPr>
        <w:pStyle w:val="BodyText"/>
        <w:spacing w:after="30"/>
        <w:rPr>
          <w:sz w:val="22"/>
        </w:rPr>
      </w:pPr>
      <w:r>
        <w:rPr>
          <w:sz w:val="22"/>
        </w:rPr>
        <w:t>A power aware IBIS model can be used for absolute verification of the I/O power PDN. Simulations were done to look at various modeling effects.  The package PDN model format influences the VDD noise and signal waveform results.  An S-parameter model for the package is more accurate than an LCR model.  For a package including on-package capacitors, it is necessary to model it with an S-parameter.  The frequency range of the S-parameter also influences the accuracy of the power noise analysis.</w:t>
      </w:r>
    </w:p>
    <w:p w:rsidR="00E277A3" w:rsidRDefault="00E277A3" w:rsidP="00AC168D">
      <w:pPr>
        <w:pStyle w:val="BodyText"/>
        <w:spacing w:after="30"/>
        <w:rPr>
          <w:sz w:val="22"/>
        </w:rPr>
      </w:pPr>
    </w:p>
    <w:p w:rsidR="00E277A3" w:rsidRDefault="00E277A3" w:rsidP="00AC168D">
      <w:pPr>
        <w:pStyle w:val="BodyText"/>
        <w:spacing w:after="30"/>
        <w:rPr>
          <w:sz w:val="22"/>
        </w:rPr>
      </w:pPr>
      <w:r>
        <w:rPr>
          <w:sz w:val="22"/>
        </w:rPr>
        <w:t>For core power PDN verification, additional information is needed such as current waveforms and an on-die core power decoupling capacitance model.</w:t>
      </w:r>
    </w:p>
    <w:p w:rsidR="001E546C" w:rsidRDefault="001E546C" w:rsidP="00AC168D">
      <w:pPr>
        <w:pStyle w:val="BodyText"/>
        <w:spacing w:after="30"/>
        <w:rPr>
          <w:sz w:val="22"/>
        </w:rPr>
      </w:pPr>
    </w:p>
    <w:p w:rsidR="00784DB6" w:rsidRDefault="00784DB6" w:rsidP="00AC168D">
      <w:pPr>
        <w:pStyle w:val="BodyText"/>
        <w:spacing w:after="30"/>
        <w:rPr>
          <w:sz w:val="22"/>
        </w:rPr>
      </w:pPr>
      <w:bookmarkStart w:id="2" w:name="_GoBack"/>
      <w:bookmarkEnd w:id="2"/>
    </w:p>
    <w:p w:rsidR="00EC165B" w:rsidRPr="00762109" w:rsidRDefault="00EC165B" w:rsidP="00AC168D">
      <w:pPr>
        <w:pStyle w:val="BodyText"/>
        <w:spacing w:after="30"/>
        <w:rPr>
          <w:b/>
          <w:sz w:val="22"/>
        </w:rPr>
      </w:pPr>
      <w:r w:rsidRPr="00762109">
        <w:rPr>
          <w:b/>
          <w:sz w:val="22"/>
        </w:rPr>
        <w:t>IBISCHK6 V6.1.3 AND EXECUTABLE MODEL FILE CHECKING</w:t>
      </w:r>
    </w:p>
    <w:p w:rsidR="00EC165B" w:rsidRDefault="00762109" w:rsidP="00AC168D">
      <w:pPr>
        <w:pStyle w:val="BodyText"/>
        <w:spacing w:after="30"/>
        <w:rPr>
          <w:sz w:val="22"/>
        </w:rPr>
      </w:pPr>
      <w:r>
        <w:rPr>
          <w:sz w:val="22"/>
        </w:rPr>
        <w:lastRenderedPageBreak/>
        <w:t>Bob Ross (Teraspeed Labs, USA)</w:t>
      </w:r>
    </w:p>
    <w:p w:rsidR="00762109" w:rsidRDefault="00762109" w:rsidP="00AC168D">
      <w:pPr>
        <w:pStyle w:val="BodyText"/>
        <w:spacing w:after="30"/>
        <w:rPr>
          <w:sz w:val="22"/>
        </w:rPr>
      </w:pPr>
    </w:p>
    <w:p w:rsidR="00762109" w:rsidRDefault="00762109" w:rsidP="00AC168D">
      <w:pPr>
        <w:pStyle w:val="BodyText"/>
        <w:spacing w:after="30"/>
        <w:rPr>
          <w:sz w:val="22"/>
        </w:rPr>
      </w:pPr>
      <w:r>
        <w:rPr>
          <w:sz w:val="22"/>
        </w:rPr>
        <w:t>Mike LaBonte presented.</w:t>
      </w:r>
      <w:r w:rsidR="00946D68">
        <w:rPr>
          <w:sz w:val="22"/>
        </w:rPr>
        <w:t xml:space="preserve">  New ibischk6 version 6.1.3 executables are available that </w:t>
      </w:r>
      <w:r w:rsidR="00E96875">
        <w:rPr>
          <w:sz w:val="22"/>
        </w:rPr>
        <w:t xml:space="preserve">resolve </w:t>
      </w:r>
      <w:r w:rsidR="00946D68">
        <w:rPr>
          <w:sz w:val="22"/>
        </w:rPr>
        <w:t xml:space="preserve">BUGs 174-180.  </w:t>
      </w:r>
      <w:r w:rsidR="009A307A">
        <w:rPr>
          <w:sz w:val="22"/>
        </w:rPr>
        <w:t>The executable names include 32 and 64-bit operating system designations.  An enhancement is executable model file checking per BUG179 for [Algorithmic Model] executable lines.</w:t>
      </w:r>
      <w:r w:rsidR="006823B4">
        <w:rPr>
          <w:sz w:val="22"/>
        </w:rPr>
        <w:t xml:space="preserve">  Executable files are checked for the existence of </w:t>
      </w:r>
      <w:r w:rsidR="005C3422">
        <w:rPr>
          <w:sz w:val="22"/>
        </w:rPr>
        <w:t xml:space="preserve">required functions based </w:t>
      </w:r>
      <w:proofErr w:type="gramStart"/>
      <w:r w:rsidR="005C3422">
        <w:rPr>
          <w:sz w:val="22"/>
        </w:rPr>
        <w:t>on .</w:t>
      </w:r>
      <w:proofErr w:type="spellStart"/>
      <w:r w:rsidR="005C3422">
        <w:rPr>
          <w:sz w:val="22"/>
        </w:rPr>
        <w:t>ami</w:t>
      </w:r>
      <w:proofErr w:type="spellEnd"/>
      <w:proofErr w:type="gramEnd"/>
      <w:r w:rsidR="005C3422">
        <w:rPr>
          <w:sz w:val="22"/>
        </w:rPr>
        <w:t xml:space="preserve"> file </w:t>
      </w:r>
      <w:proofErr w:type="spellStart"/>
      <w:r w:rsidR="005C3422">
        <w:rPr>
          <w:sz w:val="22"/>
        </w:rPr>
        <w:t>Reserved_Parameters</w:t>
      </w:r>
      <w:proofErr w:type="spellEnd"/>
      <w:r w:rsidR="005C3422">
        <w:rPr>
          <w:sz w:val="22"/>
        </w:rPr>
        <w:t xml:space="preserve"> settings.</w:t>
      </w:r>
    </w:p>
    <w:p w:rsidR="00FB5E2C" w:rsidRDefault="00FB5E2C" w:rsidP="00AC168D">
      <w:pPr>
        <w:pStyle w:val="BodyText"/>
        <w:spacing w:after="30"/>
        <w:rPr>
          <w:sz w:val="22"/>
        </w:rPr>
      </w:pPr>
    </w:p>
    <w:p w:rsidR="00762109" w:rsidRDefault="00762109" w:rsidP="00AC168D">
      <w:pPr>
        <w:pStyle w:val="BodyText"/>
        <w:spacing w:after="30"/>
        <w:rPr>
          <w:sz w:val="22"/>
        </w:rPr>
      </w:pPr>
    </w:p>
    <w:p w:rsidR="00762109" w:rsidRPr="00FE05F8" w:rsidRDefault="00FE05F8" w:rsidP="00AC168D">
      <w:pPr>
        <w:pStyle w:val="BodyText"/>
        <w:spacing w:after="30"/>
        <w:rPr>
          <w:b/>
          <w:sz w:val="22"/>
        </w:rPr>
      </w:pPr>
      <w:r w:rsidRPr="00FE05F8">
        <w:rPr>
          <w:b/>
          <w:sz w:val="22"/>
        </w:rPr>
        <w:t>TOUCHSTONE CONVERSION WRAPPER</w:t>
      </w:r>
    </w:p>
    <w:p w:rsidR="00FE05F8" w:rsidRDefault="00FE05F8" w:rsidP="00AC168D">
      <w:pPr>
        <w:pStyle w:val="BodyText"/>
        <w:spacing w:after="30"/>
        <w:rPr>
          <w:sz w:val="22"/>
        </w:rPr>
      </w:pPr>
      <w:r>
        <w:rPr>
          <w:sz w:val="22"/>
        </w:rPr>
        <w:t>Anders Ekholm (Ericsson, Sweden)</w:t>
      </w:r>
    </w:p>
    <w:p w:rsidR="00762109" w:rsidRDefault="00762109" w:rsidP="00AC168D">
      <w:pPr>
        <w:pStyle w:val="BodyText"/>
        <w:spacing w:after="30"/>
        <w:rPr>
          <w:sz w:val="22"/>
        </w:rPr>
      </w:pPr>
    </w:p>
    <w:p w:rsidR="00FE05F8" w:rsidRDefault="00FE05F8" w:rsidP="00AC168D">
      <w:pPr>
        <w:pStyle w:val="BodyText"/>
        <w:spacing w:after="30"/>
        <w:rPr>
          <w:sz w:val="22"/>
        </w:rPr>
      </w:pPr>
      <w:r>
        <w:rPr>
          <w:sz w:val="22"/>
        </w:rPr>
        <w:t>Anders Ekholm</w:t>
      </w:r>
      <w:r w:rsidR="00FF433A">
        <w:rPr>
          <w:sz w:val="22"/>
        </w:rPr>
        <w:t xml:space="preserve"> presented.  The tschk2 Touchstone file parser can be used to convert Touchstone models to Touchstone 2 models using the –canonical option.  Using this option strips out any comments from the original Touchstone file which may contain useful port information.  Anders wrote a Perl script </w:t>
      </w:r>
      <w:r w:rsidR="001E546C">
        <w:rPr>
          <w:sz w:val="22"/>
        </w:rPr>
        <w:t xml:space="preserve">named TS1toTS2 </w:t>
      </w:r>
      <w:r w:rsidR="00FF433A">
        <w:rPr>
          <w:sz w:val="22"/>
        </w:rPr>
        <w:t xml:space="preserve">that </w:t>
      </w:r>
      <w:r w:rsidR="00AD3D82">
        <w:rPr>
          <w:sz w:val="22"/>
        </w:rPr>
        <w:t>so</w:t>
      </w:r>
      <w:r w:rsidR="00FF433A">
        <w:rPr>
          <w:sz w:val="22"/>
        </w:rPr>
        <w:t>l</w:t>
      </w:r>
      <w:r w:rsidR="00AD3D82">
        <w:rPr>
          <w:sz w:val="22"/>
        </w:rPr>
        <w:t>v</w:t>
      </w:r>
      <w:r w:rsidR="00FF433A">
        <w:rPr>
          <w:sz w:val="22"/>
        </w:rPr>
        <w:t>es this issue.</w:t>
      </w:r>
      <w:r w:rsidR="00AD3D82">
        <w:rPr>
          <w:sz w:val="22"/>
        </w:rPr>
        <w:t xml:space="preserve">  The script is available on the IBIS Open Forum website.</w:t>
      </w:r>
    </w:p>
    <w:p w:rsidR="00FE05F8" w:rsidRDefault="00FE05F8" w:rsidP="00AC168D">
      <w:pPr>
        <w:pStyle w:val="BodyText"/>
        <w:spacing w:after="30"/>
        <w:rPr>
          <w:sz w:val="22"/>
        </w:rPr>
      </w:pPr>
    </w:p>
    <w:p w:rsidR="00FE05F8" w:rsidRDefault="00FE05F8" w:rsidP="00AC168D">
      <w:pPr>
        <w:pStyle w:val="BodyText"/>
        <w:spacing w:after="30"/>
        <w:rPr>
          <w:sz w:val="22"/>
        </w:rPr>
      </w:pPr>
    </w:p>
    <w:p w:rsidR="00AC168D" w:rsidRDefault="00DC7976" w:rsidP="00AC168D">
      <w:pPr>
        <w:pStyle w:val="BodyText"/>
        <w:spacing w:after="30"/>
        <w:rPr>
          <w:b/>
          <w:kern w:val="2"/>
          <w:sz w:val="22"/>
          <w:szCs w:val="22"/>
        </w:rPr>
      </w:pPr>
      <w:r>
        <w:rPr>
          <w:b/>
          <w:sz w:val="22"/>
          <w:szCs w:val="22"/>
        </w:rPr>
        <w:t>IBIS MODEL – THE THANKWORTHY TECHNOLOGY</w:t>
      </w:r>
    </w:p>
    <w:p w:rsidR="00AC168D" w:rsidRDefault="00DC7976" w:rsidP="00AC168D">
      <w:pPr>
        <w:pStyle w:val="BodyText"/>
        <w:spacing w:after="30"/>
        <w:rPr>
          <w:sz w:val="22"/>
          <w:szCs w:val="22"/>
        </w:rPr>
      </w:pPr>
      <w:r>
        <w:rPr>
          <w:sz w:val="22"/>
          <w:szCs w:val="22"/>
        </w:rPr>
        <w:t xml:space="preserve">Kazuhiko </w:t>
      </w:r>
      <w:proofErr w:type="spellStart"/>
      <w:r>
        <w:rPr>
          <w:sz w:val="22"/>
          <w:szCs w:val="22"/>
        </w:rPr>
        <w:t>Kusunoki</w:t>
      </w:r>
      <w:proofErr w:type="spellEnd"/>
      <w:r>
        <w:rPr>
          <w:sz w:val="22"/>
          <w:szCs w:val="22"/>
        </w:rPr>
        <w:t xml:space="preserve"> (WADOW, Japan)</w:t>
      </w:r>
    </w:p>
    <w:p w:rsidR="00A00601" w:rsidRDefault="00A00601" w:rsidP="00AC168D">
      <w:pPr>
        <w:pStyle w:val="BodyText"/>
        <w:spacing w:after="30"/>
        <w:rPr>
          <w:sz w:val="22"/>
          <w:szCs w:val="22"/>
        </w:rPr>
      </w:pPr>
    </w:p>
    <w:p w:rsidR="00E277A3" w:rsidRDefault="00E277A3" w:rsidP="00AC168D">
      <w:pPr>
        <w:pStyle w:val="BodyText"/>
        <w:spacing w:after="30"/>
        <w:rPr>
          <w:sz w:val="22"/>
          <w:szCs w:val="22"/>
        </w:rPr>
      </w:pPr>
      <w:r>
        <w:rPr>
          <w:sz w:val="22"/>
          <w:szCs w:val="22"/>
        </w:rPr>
        <w:t xml:space="preserve">Kazuhiko </w:t>
      </w:r>
      <w:proofErr w:type="spellStart"/>
      <w:r>
        <w:rPr>
          <w:sz w:val="22"/>
          <w:szCs w:val="22"/>
        </w:rPr>
        <w:t>Kusunoki</w:t>
      </w:r>
      <w:proofErr w:type="spellEnd"/>
      <w:r>
        <w:rPr>
          <w:sz w:val="22"/>
          <w:szCs w:val="22"/>
        </w:rPr>
        <w:t xml:space="preserve"> </w:t>
      </w:r>
      <w:r w:rsidR="00B20AE3">
        <w:rPr>
          <w:sz w:val="22"/>
          <w:szCs w:val="22"/>
        </w:rPr>
        <w:t>presented some history of IBIS.  He asked the audience to discuss if they were satisfied with IBIS and to discuss the future of IBIS.</w:t>
      </w:r>
    </w:p>
    <w:p w:rsidR="00B20AE3" w:rsidRDefault="00B20AE3" w:rsidP="00AC168D">
      <w:pPr>
        <w:pStyle w:val="BodyText"/>
        <w:spacing w:after="30"/>
        <w:rPr>
          <w:sz w:val="22"/>
          <w:szCs w:val="22"/>
        </w:rPr>
      </w:pPr>
    </w:p>
    <w:p w:rsidR="00535C8F" w:rsidRPr="00535C8F" w:rsidRDefault="00535C8F" w:rsidP="00535C8F">
      <w:pPr>
        <w:pStyle w:val="PlainText"/>
        <w:rPr>
          <w:rFonts w:ascii="Arial" w:hAnsi="Arial" w:cs="Arial"/>
          <w:kern w:val="0"/>
          <w:sz w:val="22"/>
          <w:szCs w:val="22"/>
          <w:lang w:eastAsia="zh-CN"/>
        </w:rPr>
      </w:pPr>
      <w:r w:rsidRPr="00535C8F">
        <w:rPr>
          <w:rFonts w:ascii="Arial" w:hAnsi="Arial" w:cs="Arial"/>
          <w:sz w:val="22"/>
          <w:szCs w:val="22"/>
        </w:rPr>
        <w:t>Shinichi Maeda commented that checking IBIS models is a must. Everyone should read the comments in an IBIS file, the readme file and other documentation, and test simulations should be run.</w:t>
      </w:r>
    </w:p>
    <w:p w:rsidR="00C406AD" w:rsidRDefault="00C406AD" w:rsidP="00535C8F">
      <w:pPr>
        <w:pStyle w:val="PlainText"/>
        <w:rPr>
          <w:rFonts w:ascii="Arial" w:hAnsi="Arial" w:cs="Arial"/>
          <w:sz w:val="22"/>
          <w:szCs w:val="22"/>
        </w:rPr>
      </w:pPr>
    </w:p>
    <w:p w:rsidR="00535C8F" w:rsidRPr="00535C8F" w:rsidRDefault="00535C8F" w:rsidP="00535C8F">
      <w:pPr>
        <w:pStyle w:val="PlainText"/>
        <w:rPr>
          <w:rFonts w:ascii="Arial" w:hAnsi="Arial" w:cs="Arial"/>
          <w:sz w:val="22"/>
          <w:szCs w:val="22"/>
        </w:rPr>
      </w:pPr>
      <w:r w:rsidRPr="00535C8F">
        <w:rPr>
          <w:rFonts w:ascii="Arial" w:hAnsi="Arial" w:cs="Arial"/>
          <w:sz w:val="22"/>
          <w:szCs w:val="22"/>
        </w:rPr>
        <w:t>Shogo Fujimori commented that the availability of IBIS models for automotive devices was insufficient, and he expected more to be supplied.</w:t>
      </w:r>
    </w:p>
    <w:p w:rsidR="00C406AD" w:rsidRDefault="00C406AD" w:rsidP="00535C8F">
      <w:pPr>
        <w:pStyle w:val="PlainText"/>
        <w:rPr>
          <w:rFonts w:ascii="Arial" w:hAnsi="Arial" w:cs="Arial"/>
          <w:sz w:val="22"/>
          <w:szCs w:val="22"/>
        </w:rPr>
      </w:pPr>
    </w:p>
    <w:p w:rsidR="00535C8F" w:rsidRPr="00535C8F" w:rsidRDefault="00535C8F" w:rsidP="00535C8F">
      <w:pPr>
        <w:pStyle w:val="PlainText"/>
        <w:rPr>
          <w:rFonts w:ascii="Arial" w:hAnsi="Arial" w:cs="Arial"/>
          <w:sz w:val="22"/>
          <w:szCs w:val="22"/>
        </w:rPr>
      </w:pPr>
      <w:r w:rsidRPr="00535C8F">
        <w:rPr>
          <w:rFonts w:ascii="Arial" w:hAnsi="Arial" w:cs="Arial"/>
          <w:sz w:val="22"/>
          <w:szCs w:val="22"/>
        </w:rPr>
        <w:t>Yu Yamada said IBIS models always had to be checked upon receipt, and that training was needed to do this. There are difficulties comparing IBIS models with measurements. Only certain engineers have the knowledge, and it is difficult to spread that within a company.</w:t>
      </w:r>
    </w:p>
    <w:p w:rsidR="00C406AD" w:rsidRDefault="00C406AD" w:rsidP="00535C8F">
      <w:pPr>
        <w:pStyle w:val="PlainText"/>
        <w:rPr>
          <w:rFonts w:ascii="Arial" w:hAnsi="Arial" w:cs="Arial"/>
          <w:sz w:val="22"/>
          <w:szCs w:val="22"/>
        </w:rPr>
      </w:pPr>
    </w:p>
    <w:p w:rsidR="00535C8F" w:rsidRPr="00535C8F" w:rsidRDefault="00535C8F" w:rsidP="00535C8F">
      <w:pPr>
        <w:pStyle w:val="PlainText"/>
        <w:rPr>
          <w:rFonts w:ascii="Arial" w:hAnsi="Arial" w:cs="Arial"/>
          <w:sz w:val="22"/>
          <w:szCs w:val="22"/>
        </w:rPr>
      </w:pPr>
      <w:r w:rsidRPr="00535C8F">
        <w:rPr>
          <w:rFonts w:ascii="Arial" w:hAnsi="Arial" w:cs="Arial"/>
          <w:sz w:val="22"/>
          <w:szCs w:val="22"/>
        </w:rPr>
        <w:t>IBIS provider Tadashi Arai commented that it is true that chip vendors have a cost to make IBIS models. SPICE models are generated for “free” as a subsequent product of chip development, while IBIS requires resources to be generated. This is especially true for representing modern complex buffer behaviors, using IBIS-AMI and/or power-aware keywords. The vendor needs to spend a lot of time and workload for those. He said there is a concern that LSI vendors might not provide all IBIS models free of charge, suggesting that users should convey that IBIS models are important to them, so that model providers will put more resources into producing good IBIS models. FPGA vendors have more motivation to produce IBIS models than for custom ICs.</w:t>
      </w:r>
    </w:p>
    <w:p w:rsidR="00C406AD" w:rsidRDefault="00C406AD" w:rsidP="00535C8F">
      <w:pPr>
        <w:pStyle w:val="PlainText"/>
        <w:rPr>
          <w:rFonts w:ascii="Arial" w:hAnsi="Arial" w:cs="Arial"/>
          <w:sz w:val="22"/>
          <w:szCs w:val="22"/>
        </w:rPr>
      </w:pPr>
    </w:p>
    <w:p w:rsidR="00535C8F" w:rsidRPr="00535C8F" w:rsidRDefault="00535C8F" w:rsidP="00535C8F">
      <w:pPr>
        <w:pStyle w:val="PlainText"/>
        <w:rPr>
          <w:rFonts w:ascii="Arial" w:hAnsi="Arial" w:cs="Arial"/>
          <w:sz w:val="22"/>
          <w:szCs w:val="22"/>
        </w:rPr>
      </w:pPr>
      <w:r w:rsidRPr="00535C8F">
        <w:rPr>
          <w:rFonts w:ascii="Arial" w:hAnsi="Arial" w:cs="Arial"/>
          <w:sz w:val="22"/>
          <w:szCs w:val="22"/>
        </w:rPr>
        <w:t xml:space="preserve">He said it was not easy for model makers to produce accurate models as described in the IBIS Accuracy Handbook. Most IBIS providers don’t have a formal qualification process, and that is why many IBIS models have the “not guaranteed” disclaimer. System makers are required to </w:t>
      </w:r>
      <w:r w:rsidRPr="00535C8F">
        <w:rPr>
          <w:rFonts w:ascii="Arial" w:hAnsi="Arial" w:cs="Arial"/>
          <w:sz w:val="22"/>
          <w:szCs w:val="22"/>
        </w:rPr>
        <w:lastRenderedPageBreak/>
        <w:t>produce evidence of quality to comply with the Product Liability Act, and it is important to decide who is responsible for the accuracy of simulation results.</w:t>
      </w:r>
    </w:p>
    <w:p w:rsidR="00C406AD" w:rsidRDefault="00C406AD" w:rsidP="00535C8F">
      <w:pPr>
        <w:pStyle w:val="PlainText"/>
        <w:rPr>
          <w:rFonts w:ascii="Arial" w:hAnsi="Arial" w:cs="Arial"/>
          <w:sz w:val="22"/>
          <w:szCs w:val="22"/>
        </w:rPr>
      </w:pPr>
    </w:p>
    <w:p w:rsidR="00176788" w:rsidRDefault="00176788" w:rsidP="00535C8F">
      <w:pPr>
        <w:pStyle w:val="PlainText"/>
        <w:rPr>
          <w:rFonts w:ascii="Arial" w:hAnsi="Arial" w:cs="Arial"/>
          <w:sz w:val="22"/>
          <w:szCs w:val="22"/>
        </w:rPr>
      </w:pPr>
      <w:proofErr w:type="spellStart"/>
      <w:r>
        <w:rPr>
          <w:rFonts w:ascii="Arial" w:hAnsi="Arial" w:cs="Arial"/>
          <w:sz w:val="22"/>
          <w:szCs w:val="22"/>
        </w:rPr>
        <w:t>Kusunoki</w:t>
      </w:r>
      <w:proofErr w:type="spellEnd"/>
      <w:r>
        <w:rPr>
          <w:rFonts w:ascii="Arial" w:hAnsi="Arial" w:cs="Arial"/>
          <w:sz w:val="22"/>
          <w:szCs w:val="22"/>
        </w:rPr>
        <w:t>-san commented that users are encouraged to claim the importance of IBIS.  Once it is recognized by IBIS providers, they will be happy to spend money to provide good and accurate IBIS model.</w:t>
      </w:r>
    </w:p>
    <w:p w:rsidR="00C406AD" w:rsidRDefault="00C406AD" w:rsidP="00535C8F">
      <w:pPr>
        <w:pStyle w:val="PlainText"/>
        <w:rPr>
          <w:rFonts w:ascii="Arial" w:hAnsi="Arial" w:cs="Arial"/>
          <w:sz w:val="22"/>
          <w:szCs w:val="22"/>
        </w:rPr>
      </w:pPr>
    </w:p>
    <w:p w:rsidR="00535C8F" w:rsidRPr="00535C8F" w:rsidRDefault="00535C8F" w:rsidP="00535C8F">
      <w:pPr>
        <w:pStyle w:val="PlainText"/>
        <w:rPr>
          <w:rFonts w:ascii="Arial" w:hAnsi="Arial" w:cs="Arial"/>
          <w:sz w:val="22"/>
          <w:szCs w:val="22"/>
        </w:rPr>
      </w:pPr>
      <w:r w:rsidRPr="00535C8F">
        <w:rPr>
          <w:rFonts w:ascii="Arial" w:hAnsi="Arial" w:cs="Arial"/>
          <w:sz w:val="22"/>
          <w:szCs w:val="22"/>
        </w:rPr>
        <w:t xml:space="preserve">Yukio </w:t>
      </w:r>
      <w:proofErr w:type="spellStart"/>
      <w:r w:rsidRPr="00535C8F">
        <w:rPr>
          <w:rFonts w:ascii="Arial" w:hAnsi="Arial" w:cs="Arial"/>
          <w:sz w:val="22"/>
          <w:szCs w:val="22"/>
        </w:rPr>
        <w:t>Masuko</w:t>
      </w:r>
      <w:proofErr w:type="spellEnd"/>
      <w:r w:rsidRPr="00535C8F">
        <w:rPr>
          <w:rFonts w:ascii="Arial" w:hAnsi="Arial" w:cs="Arial"/>
          <w:sz w:val="22"/>
          <w:szCs w:val="22"/>
        </w:rPr>
        <w:t xml:space="preserve"> said many vendors outsource IBIS model creation, and that was driving up the cost. They tend to provide SPICE for use by semiconductor companies, but not to system companies.</w:t>
      </w:r>
    </w:p>
    <w:p w:rsidR="00E277A3" w:rsidRDefault="00E277A3" w:rsidP="00AC168D">
      <w:pPr>
        <w:pStyle w:val="BodyText"/>
        <w:spacing w:after="30"/>
        <w:rPr>
          <w:sz w:val="22"/>
          <w:szCs w:val="22"/>
        </w:rPr>
      </w:pPr>
    </w:p>
    <w:p w:rsidR="00176788" w:rsidRDefault="00176788" w:rsidP="00AC168D">
      <w:pPr>
        <w:pStyle w:val="BodyText"/>
        <w:spacing w:after="30"/>
        <w:rPr>
          <w:sz w:val="22"/>
          <w:szCs w:val="22"/>
        </w:rPr>
      </w:pPr>
      <w:r w:rsidRPr="00176788">
        <w:rPr>
          <w:sz w:val="22"/>
          <w:szCs w:val="22"/>
        </w:rPr>
        <w:t xml:space="preserve">A key point made by </w:t>
      </w:r>
      <w:proofErr w:type="spellStart"/>
      <w:r w:rsidRPr="00176788">
        <w:rPr>
          <w:sz w:val="22"/>
          <w:szCs w:val="22"/>
        </w:rPr>
        <w:t>Kusunoki</w:t>
      </w:r>
      <w:proofErr w:type="spellEnd"/>
      <w:r w:rsidRPr="00176788">
        <w:rPr>
          <w:sz w:val="22"/>
          <w:szCs w:val="22"/>
        </w:rPr>
        <w:t>-san</w:t>
      </w:r>
      <w:r w:rsidRPr="00176788">
        <w:rPr>
          <w:sz w:val="22"/>
          <w:szCs w:val="22"/>
        </w:rPr>
        <w:t xml:space="preserve"> was that IBIS models are expensive to make, especially compared to SPICE models that are aut</w:t>
      </w:r>
      <w:r>
        <w:rPr>
          <w:sz w:val="22"/>
          <w:szCs w:val="22"/>
        </w:rPr>
        <w:t>omatically generated in seconds</w:t>
      </w:r>
      <w:r w:rsidRPr="00176788">
        <w:rPr>
          <w:sz w:val="22"/>
          <w:szCs w:val="22"/>
        </w:rPr>
        <w:t>, and AMI is even more expensive.</w:t>
      </w:r>
    </w:p>
    <w:p w:rsidR="00176788" w:rsidRPr="00176788" w:rsidRDefault="00176788" w:rsidP="00AC168D">
      <w:pPr>
        <w:pStyle w:val="BodyText"/>
        <w:spacing w:after="30"/>
        <w:rPr>
          <w:sz w:val="22"/>
          <w:szCs w:val="22"/>
        </w:rPr>
      </w:pPr>
    </w:p>
    <w:p w:rsidR="00AC168D" w:rsidRDefault="00AC168D" w:rsidP="00AC168D">
      <w:pPr>
        <w:pStyle w:val="BodyText"/>
        <w:spacing w:after="30"/>
        <w:rPr>
          <w:sz w:val="22"/>
          <w:szCs w:val="22"/>
        </w:rPr>
      </w:pPr>
    </w:p>
    <w:p w:rsidR="00AC168D" w:rsidRDefault="00AC168D" w:rsidP="00AC168D">
      <w:pPr>
        <w:pStyle w:val="BodyText"/>
        <w:spacing w:after="30"/>
        <w:rPr>
          <w:sz w:val="22"/>
        </w:rPr>
      </w:pPr>
      <w:r>
        <w:rPr>
          <w:b/>
          <w:sz w:val="22"/>
        </w:rPr>
        <w:t>CLOSING REMARKS</w:t>
      </w:r>
    </w:p>
    <w:p w:rsidR="00AC168D" w:rsidRDefault="00AC168D" w:rsidP="00AC168D">
      <w:pPr>
        <w:widowControl/>
        <w:tabs>
          <w:tab w:val="left" w:pos="720"/>
        </w:tabs>
        <w:suppressAutoHyphens w:val="0"/>
        <w:spacing w:after="0"/>
        <w:ind w:right="0"/>
        <w:rPr>
          <w:rFonts w:eastAsia="SimSun" w:cs="Arial"/>
          <w:kern w:val="0"/>
          <w:sz w:val="22"/>
          <w:szCs w:val="22"/>
        </w:rPr>
      </w:pPr>
      <w:r>
        <w:rPr>
          <w:rFonts w:cs="Arial"/>
          <w:color w:val="000000"/>
          <w:kern w:val="0"/>
          <w:sz w:val="22"/>
          <w:lang w:eastAsia="en-US"/>
        </w:rPr>
        <w:t xml:space="preserve">Mike LaBonte </w:t>
      </w:r>
      <w:r>
        <w:rPr>
          <w:rFonts w:eastAsia="SimSun" w:cs="Arial"/>
          <w:kern w:val="0"/>
          <w:sz w:val="22"/>
          <w:szCs w:val="22"/>
        </w:rPr>
        <w:t xml:space="preserve">thanked the co-sponsors, presenters and attendees for their participation and support.  The meeting adjourned at </w:t>
      </w:r>
      <w:r w:rsidR="00DC7976">
        <w:rPr>
          <w:rFonts w:eastAsia="SimSun" w:cs="Arial"/>
          <w:kern w:val="0"/>
          <w:sz w:val="22"/>
          <w:szCs w:val="22"/>
        </w:rPr>
        <w:t>5</w:t>
      </w:r>
      <w:r>
        <w:rPr>
          <w:rFonts w:eastAsia="SimSun" w:cs="Arial"/>
          <w:kern w:val="0"/>
          <w:sz w:val="22"/>
          <w:szCs w:val="22"/>
        </w:rPr>
        <w:t>:30 PM.</w:t>
      </w:r>
    </w:p>
    <w:p w:rsidR="00AC168D" w:rsidRDefault="00AC168D" w:rsidP="00AC168D">
      <w:pPr>
        <w:pStyle w:val="BodyText"/>
        <w:spacing w:after="30"/>
        <w:rPr>
          <w:rFonts w:cs="Arial"/>
          <w:kern w:val="2"/>
          <w:sz w:val="22"/>
          <w:szCs w:val="22"/>
        </w:rPr>
      </w:pPr>
      <w:r>
        <w:rPr>
          <w:rFonts w:cs="Arial"/>
          <w:sz w:val="22"/>
          <w:szCs w:val="22"/>
        </w:rPr>
        <w:t xml:space="preserve"> </w:t>
      </w:r>
    </w:p>
    <w:p w:rsidR="00AC168D" w:rsidRDefault="00AC168D" w:rsidP="00AC168D">
      <w:pPr>
        <w:pStyle w:val="BodyText"/>
        <w:spacing w:after="30"/>
        <w:rPr>
          <w:b/>
          <w:sz w:val="22"/>
          <w:szCs w:val="22"/>
        </w:rPr>
      </w:pPr>
      <w:r>
        <w:rPr>
          <w:sz w:val="22"/>
          <w:szCs w:val="22"/>
        </w:rPr>
        <w:t xml:space="preserve"> </w:t>
      </w:r>
    </w:p>
    <w:p w:rsidR="00AC168D" w:rsidRDefault="00AC168D" w:rsidP="00AC168D">
      <w:pPr>
        <w:tabs>
          <w:tab w:val="left" w:pos="720"/>
        </w:tabs>
        <w:rPr>
          <w:rFonts w:cs="Arial"/>
          <w:sz w:val="22"/>
          <w:szCs w:val="22"/>
        </w:rPr>
      </w:pPr>
      <w:r>
        <w:rPr>
          <w:rFonts w:cs="Arial"/>
          <w:b/>
          <w:sz w:val="22"/>
          <w:szCs w:val="22"/>
        </w:rPr>
        <w:t>NEXT MEETING</w:t>
      </w:r>
    </w:p>
    <w:p w:rsidR="00AC168D" w:rsidRDefault="00AC168D" w:rsidP="00AC168D">
      <w:pPr>
        <w:tabs>
          <w:tab w:val="left" w:pos="720"/>
        </w:tabs>
        <w:rPr>
          <w:rFonts w:cs="Arial"/>
          <w:sz w:val="22"/>
          <w:szCs w:val="22"/>
        </w:rPr>
      </w:pPr>
      <w:r>
        <w:rPr>
          <w:rFonts w:cs="Arial"/>
          <w:sz w:val="22"/>
          <w:szCs w:val="22"/>
        </w:rPr>
        <w:t xml:space="preserve">The next IBIS Open Forum teleconference meeting will be held December 2, 2016.  </w:t>
      </w:r>
    </w:p>
    <w:p w:rsidR="00AC168D" w:rsidRDefault="00AC168D" w:rsidP="00AC168D">
      <w:pPr>
        <w:tabs>
          <w:tab w:val="left" w:pos="72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3853A8" w:rsidP="005D2884">
      <w:pPr>
        <w:tabs>
          <w:tab w:val="clear" w:pos="9270"/>
        </w:tabs>
        <w:ind w:firstLine="720"/>
        <w:rPr>
          <w:rFonts w:cs="Arial"/>
          <w:sz w:val="22"/>
          <w:szCs w:val="22"/>
        </w:rPr>
      </w:pPr>
      <w:hyperlink r:id="rId1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3853A8">
      <w:pPr>
        <w:tabs>
          <w:tab w:val="clear" w:pos="9270"/>
        </w:tabs>
        <w:ind w:firstLine="720"/>
        <w:rPr>
          <w:rFonts w:cs="Arial"/>
          <w:sz w:val="22"/>
          <w:szCs w:val="22"/>
        </w:rPr>
      </w:pPr>
      <w:hyperlink r:id="rId1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3853A8">
      <w:pPr>
        <w:tabs>
          <w:tab w:val="clear" w:pos="9270"/>
        </w:tabs>
        <w:ind w:firstLine="720"/>
        <w:rPr>
          <w:rFonts w:cs="Arial"/>
          <w:sz w:val="22"/>
          <w:szCs w:val="22"/>
        </w:rPr>
      </w:pPr>
      <w:hyperlink r:id="rId1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3853A8" w:rsidP="00FC1B9A">
      <w:pPr>
        <w:ind w:firstLine="720"/>
        <w:rPr>
          <w:color w:val="000000" w:themeColor="text1"/>
        </w:rPr>
      </w:pPr>
      <w:hyperlink r:id="rId1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3853A8">
      <w:pPr>
        <w:tabs>
          <w:tab w:val="clear" w:pos="9270"/>
        </w:tabs>
        <w:ind w:firstLine="720"/>
        <w:rPr>
          <w:rFonts w:eastAsia="Calibri" w:cs="Arial"/>
          <w:sz w:val="22"/>
          <w:szCs w:val="22"/>
          <w:lang w:val="fr-FR"/>
        </w:rPr>
      </w:pPr>
      <w:hyperlink r:id="rId1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3853A8" w:rsidP="005D2884">
      <w:pPr>
        <w:tabs>
          <w:tab w:val="clear" w:pos="9270"/>
        </w:tabs>
        <w:ind w:firstLine="720"/>
        <w:rPr>
          <w:rFonts w:cs="Arial"/>
          <w:sz w:val="22"/>
          <w:szCs w:val="22"/>
        </w:rPr>
      </w:pPr>
      <w:hyperlink r:id="rId1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3853A8">
      <w:pPr>
        <w:tabs>
          <w:tab w:val="clear" w:pos="9270"/>
        </w:tabs>
        <w:ind w:firstLine="720"/>
        <w:rPr>
          <w:rFonts w:cs="Arial"/>
          <w:sz w:val="22"/>
          <w:szCs w:val="22"/>
        </w:rPr>
      </w:pPr>
      <w:hyperlink r:id="rId1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3853A8"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3853A8"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3853A8"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3853A8"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3853A8">
      <w:pPr>
        <w:tabs>
          <w:tab w:val="clear" w:pos="9270"/>
        </w:tabs>
        <w:ind w:firstLine="720"/>
      </w:pPr>
      <w:hyperlink r:id="rId3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3853A8">
      <w:pPr>
        <w:tabs>
          <w:tab w:val="clear" w:pos="9270"/>
        </w:tabs>
        <w:ind w:firstLine="720"/>
        <w:rPr>
          <w:rFonts w:cs="Arial"/>
          <w:sz w:val="22"/>
          <w:szCs w:val="22"/>
        </w:rPr>
      </w:pPr>
      <w:hyperlink r:id="rId3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731B8"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731B8" w:rsidRDefault="003731B8" w:rsidP="003731B8">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731B8" w:rsidRDefault="003731B8" w:rsidP="003731B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731B8" w:rsidRDefault="003731B8" w:rsidP="003731B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731B8" w:rsidRDefault="003731B8" w:rsidP="003731B8">
            <w:pPr>
              <w:ind w:right="0"/>
              <w:jc w:val="center"/>
            </w:pPr>
            <w:r>
              <w:rPr>
                <w:b/>
                <w:sz w:val="16"/>
              </w:rPr>
              <w:t>November 4, 2016</w:t>
            </w:r>
          </w:p>
        </w:tc>
        <w:tc>
          <w:tcPr>
            <w:tcW w:w="1080" w:type="dxa"/>
            <w:tcBorders>
              <w:top w:val="single" w:sz="4" w:space="0" w:color="000000"/>
              <w:bottom w:val="single" w:sz="4" w:space="0" w:color="000000"/>
            </w:tcBorders>
            <w:shd w:val="clear" w:color="auto" w:fill="FFFFFF"/>
            <w:vAlign w:val="bottom"/>
          </w:tcPr>
          <w:p w:rsidR="003731B8" w:rsidRDefault="003731B8" w:rsidP="003731B8">
            <w:pPr>
              <w:ind w:right="0"/>
              <w:jc w:val="center"/>
            </w:pPr>
            <w:r>
              <w:rPr>
                <w:b/>
                <w:sz w:val="16"/>
              </w:rPr>
              <w:t>November 11, 2016</w:t>
            </w:r>
          </w:p>
        </w:tc>
        <w:tc>
          <w:tcPr>
            <w:tcW w:w="1079" w:type="dxa"/>
            <w:tcBorders>
              <w:top w:val="single" w:sz="4" w:space="0" w:color="000000"/>
              <w:bottom w:val="single" w:sz="4" w:space="0" w:color="000000"/>
            </w:tcBorders>
            <w:shd w:val="clear" w:color="auto" w:fill="FFFFFF"/>
            <w:vAlign w:val="bottom"/>
          </w:tcPr>
          <w:p w:rsidR="003731B8" w:rsidRDefault="003731B8" w:rsidP="003731B8">
            <w:pPr>
              <w:ind w:right="0"/>
              <w:jc w:val="center"/>
            </w:pPr>
            <w:r>
              <w:rPr>
                <w:b/>
                <w:sz w:val="16"/>
              </w:rPr>
              <w:t>November 14, 2016</w:t>
            </w:r>
          </w:p>
        </w:tc>
        <w:tc>
          <w:tcPr>
            <w:tcW w:w="1101" w:type="dxa"/>
            <w:tcBorders>
              <w:top w:val="single" w:sz="4" w:space="0" w:color="000000"/>
              <w:bottom w:val="single" w:sz="4" w:space="0" w:color="000000"/>
              <w:right w:val="single" w:sz="4" w:space="0" w:color="000000"/>
            </w:tcBorders>
            <w:shd w:val="clear" w:color="auto" w:fill="FFFFFF"/>
            <w:vAlign w:val="bottom"/>
          </w:tcPr>
          <w:p w:rsidR="003731B8" w:rsidRDefault="003731B8" w:rsidP="003731B8">
            <w:pPr>
              <w:ind w:right="0"/>
              <w:jc w:val="center"/>
            </w:pPr>
            <w:r>
              <w:rPr>
                <w:b/>
                <w:sz w:val="16"/>
              </w:rPr>
              <w:t>November 18, 2016</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ANSYS</w:t>
            </w:r>
          </w:p>
        </w:tc>
        <w:tc>
          <w:tcPr>
            <w:tcW w:w="1438" w:type="dxa"/>
            <w:shd w:val="clear" w:color="auto" w:fill="FFFFFF"/>
          </w:tcPr>
          <w:p w:rsidR="003731B8" w:rsidRDefault="003731B8" w:rsidP="003731B8">
            <w:pPr>
              <w:ind w:right="0"/>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Broadcom Ltd.</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Cadence Design Systems</w:t>
            </w:r>
          </w:p>
        </w:tc>
        <w:tc>
          <w:tcPr>
            <w:tcW w:w="1438" w:type="dxa"/>
            <w:shd w:val="clear" w:color="auto" w:fill="FFFFFF"/>
          </w:tcPr>
          <w:p w:rsidR="003731B8" w:rsidRDefault="003731B8" w:rsidP="003731B8">
            <w:pPr>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X</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Cisco Systems</w:t>
            </w:r>
          </w:p>
        </w:tc>
        <w:tc>
          <w:tcPr>
            <w:tcW w:w="1438" w:type="dxa"/>
            <w:shd w:val="clear" w:color="auto" w:fill="FFFFFF"/>
          </w:tcPr>
          <w:p w:rsidR="003731B8" w:rsidRDefault="003731B8" w:rsidP="003731B8">
            <w:pPr>
              <w:jc w:val="center"/>
              <w:rPr>
                <w:sz w:val="16"/>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80" w:type="dxa"/>
            <w:shd w:val="clear" w:color="auto" w:fill="FFFFFF"/>
          </w:tcPr>
          <w:p w:rsidR="003731B8" w:rsidRDefault="003731B8" w:rsidP="003731B8">
            <w:pPr>
              <w:ind w:right="0"/>
              <w:jc w:val="center"/>
              <w:rPr>
                <w:sz w:val="16"/>
                <w:szCs w:val="16"/>
              </w:rPr>
            </w:pPr>
            <w:r>
              <w:rPr>
                <w:sz w:val="16"/>
                <w:szCs w:val="16"/>
              </w:rPr>
              <w:t>X</w:t>
            </w:r>
          </w:p>
        </w:tc>
        <w:tc>
          <w:tcPr>
            <w:tcW w:w="1079" w:type="dxa"/>
            <w:shd w:val="clear" w:color="auto" w:fill="FFFFFF"/>
          </w:tcPr>
          <w:p w:rsidR="003731B8" w:rsidRDefault="003731B8" w:rsidP="003731B8">
            <w:pPr>
              <w:ind w:right="0"/>
              <w:jc w:val="center"/>
              <w:rPr>
                <w:sz w:val="16"/>
                <w:szCs w:val="16"/>
              </w:rP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rPr>
                <w:sz w:val="16"/>
                <w:szCs w:val="16"/>
              </w:rP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CST</w:t>
            </w:r>
          </w:p>
        </w:tc>
        <w:tc>
          <w:tcPr>
            <w:tcW w:w="1438" w:type="dxa"/>
            <w:shd w:val="clear" w:color="auto" w:fill="FFFFFF"/>
          </w:tcPr>
          <w:p w:rsidR="003731B8" w:rsidRDefault="003731B8" w:rsidP="003731B8">
            <w:pPr>
              <w:jc w:val="center"/>
              <w:rPr>
                <w:sz w:val="16"/>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79" w:type="dxa"/>
            <w:shd w:val="clear" w:color="auto" w:fill="FFFFFF"/>
          </w:tcPr>
          <w:p w:rsidR="003731B8" w:rsidRDefault="003731B8" w:rsidP="003731B8">
            <w:pPr>
              <w:ind w:right="0"/>
              <w:jc w:val="center"/>
              <w:rPr>
                <w:sz w:val="16"/>
                <w:szCs w:val="16"/>
              </w:rP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rPr>
                <w:sz w:val="16"/>
                <w:szCs w:val="16"/>
              </w:rP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Ericsson</w:t>
            </w:r>
          </w:p>
        </w:tc>
        <w:tc>
          <w:tcPr>
            <w:tcW w:w="1438" w:type="dxa"/>
            <w:shd w:val="clear" w:color="auto" w:fill="FFFFFF"/>
          </w:tcPr>
          <w:p w:rsidR="003731B8" w:rsidRDefault="003731B8" w:rsidP="003731B8">
            <w:pPr>
              <w:jc w:val="center"/>
              <w:rPr>
                <w:sz w:val="16"/>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80" w:type="dxa"/>
            <w:shd w:val="clear" w:color="auto" w:fill="FFFFFF"/>
          </w:tcPr>
          <w:p w:rsidR="003731B8" w:rsidRDefault="003731B8" w:rsidP="003731B8">
            <w:pPr>
              <w:ind w:right="0"/>
              <w:jc w:val="center"/>
              <w:rPr>
                <w:sz w:val="16"/>
                <w:szCs w:val="16"/>
              </w:rPr>
            </w:pPr>
            <w:r>
              <w:rPr>
                <w:sz w:val="16"/>
                <w:szCs w:val="16"/>
              </w:rPr>
              <w:t>X</w:t>
            </w:r>
          </w:p>
        </w:tc>
        <w:tc>
          <w:tcPr>
            <w:tcW w:w="1079" w:type="dxa"/>
            <w:shd w:val="clear" w:color="auto" w:fill="FFFFFF"/>
          </w:tcPr>
          <w:p w:rsidR="003731B8" w:rsidRDefault="003731B8" w:rsidP="003731B8">
            <w:pPr>
              <w:ind w:right="0"/>
              <w:jc w:val="center"/>
              <w:rPr>
                <w:sz w:val="16"/>
                <w:szCs w:val="16"/>
              </w:rPr>
            </w:pPr>
            <w:r>
              <w:rPr>
                <w:sz w:val="16"/>
                <w:szCs w:val="16"/>
              </w:rPr>
              <w:t>X</w:t>
            </w:r>
          </w:p>
        </w:tc>
        <w:tc>
          <w:tcPr>
            <w:tcW w:w="1101" w:type="dxa"/>
            <w:tcBorders>
              <w:right w:val="single" w:sz="4" w:space="0" w:color="000000"/>
            </w:tcBorders>
            <w:shd w:val="clear" w:color="auto" w:fill="FFFFFF"/>
          </w:tcPr>
          <w:p w:rsidR="003731B8" w:rsidRDefault="003C12F0" w:rsidP="003731B8">
            <w:pPr>
              <w:ind w:right="0"/>
              <w:jc w:val="center"/>
              <w:rPr>
                <w:sz w:val="16"/>
                <w:szCs w:val="16"/>
              </w:rP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GLOBALFOUNDRIES</w:t>
            </w:r>
          </w:p>
        </w:tc>
        <w:tc>
          <w:tcPr>
            <w:tcW w:w="1438" w:type="dxa"/>
            <w:shd w:val="clear" w:color="auto" w:fill="FFFFFF"/>
          </w:tcPr>
          <w:p w:rsidR="003731B8" w:rsidRDefault="003731B8" w:rsidP="003731B8">
            <w:pPr>
              <w:jc w:val="center"/>
              <w:rPr>
                <w:sz w:val="16"/>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31B8" w:rsidRDefault="003731B8" w:rsidP="003731B8">
            <w:pPr>
              <w:ind w:right="0"/>
              <w:jc w:val="center"/>
              <w:rPr>
                <w:sz w:val="16"/>
                <w:szCs w:val="16"/>
              </w:rPr>
            </w:pPr>
            <w:r>
              <w:rPr>
                <w:sz w:val="16"/>
                <w:szCs w:val="16"/>
              </w:rPr>
              <w:t>X</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79" w:type="dxa"/>
            <w:shd w:val="clear" w:color="auto" w:fill="FFFFFF"/>
          </w:tcPr>
          <w:p w:rsidR="003731B8" w:rsidRDefault="003731B8" w:rsidP="003731B8">
            <w:pPr>
              <w:ind w:right="0"/>
              <w:jc w:val="center"/>
              <w:rPr>
                <w:sz w:val="16"/>
                <w:szCs w:val="16"/>
              </w:rP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rPr>
                <w:sz w:val="16"/>
                <w:szCs w:val="16"/>
              </w:rP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Huawei Technologies</w:t>
            </w:r>
          </w:p>
        </w:tc>
        <w:tc>
          <w:tcPr>
            <w:tcW w:w="1438" w:type="dxa"/>
            <w:shd w:val="clear" w:color="auto" w:fill="FFFFFF"/>
          </w:tcPr>
          <w:p w:rsidR="003731B8" w:rsidRDefault="003731B8" w:rsidP="003731B8">
            <w:pPr>
              <w:jc w:val="center"/>
              <w:rPr>
                <w:sz w:val="16"/>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31B8" w:rsidRDefault="003731B8" w:rsidP="003731B8">
            <w:pPr>
              <w:ind w:right="0"/>
              <w:jc w:val="center"/>
              <w:rPr>
                <w:sz w:val="16"/>
                <w:szCs w:val="16"/>
              </w:rPr>
            </w:pPr>
            <w:r>
              <w:rPr>
                <w:sz w:val="16"/>
                <w:szCs w:val="16"/>
              </w:rPr>
              <w:t>-</w:t>
            </w:r>
          </w:p>
        </w:tc>
        <w:tc>
          <w:tcPr>
            <w:tcW w:w="1080" w:type="dxa"/>
            <w:shd w:val="clear" w:color="auto" w:fill="FFFFFF"/>
          </w:tcPr>
          <w:p w:rsidR="003731B8" w:rsidRDefault="003731B8" w:rsidP="003731B8">
            <w:pPr>
              <w:ind w:right="0"/>
              <w:jc w:val="center"/>
              <w:rPr>
                <w:sz w:val="16"/>
                <w:szCs w:val="16"/>
              </w:rPr>
            </w:pPr>
            <w:r>
              <w:rPr>
                <w:sz w:val="16"/>
                <w:szCs w:val="16"/>
              </w:rPr>
              <w:t>X</w:t>
            </w:r>
          </w:p>
        </w:tc>
        <w:tc>
          <w:tcPr>
            <w:tcW w:w="1079" w:type="dxa"/>
            <w:shd w:val="clear" w:color="auto" w:fill="FFFFFF"/>
          </w:tcPr>
          <w:p w:rsidR="003731B8" w:rsidRDefault="003731B8" w:rsidP="003731B8">
            <w:pPr>
              <w:ind w:right="0"/>
              <w:jc w:val="center"/>
              <w:rPr>
                <w:sz w:val="16"/>
                <w:szCs w:val="16"/>
              </w:rP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rPr>
                <w:sz w:val="16"/>
                <w:szCs w:val="16"/>
              </w:rP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Infineon Technologies AG</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IBM</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Intel Corp.</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X</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IO Methodology</w:t>
            </w:r>
          </w:p>
        </w:tc>
        <w:tc>
          <w:tcPr>
            <w:tcW w:w="1438" w:type="dxa"/>
            <w:shd w:val="clear" w:color="auto" w:fill="FFFFFF"/>
          </w:tcPr>
          <w:p w:rsidR="003731B8" w:rsidRDefault="003731B8" w:rsidP="003731B8">
            <w:pPr>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X</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Keysight Technologies</w:t>
            </w:r>
          </w:p>
        </w:tc>
        <w:tc>
          <w:tcPr>
            <w:tcW w:w="1438" w:type="dxa"/>
            <w:shd w:val="clear" w:color="auto" w:fill="FFFFFF"/>
          </w:tcPr>
          <w:p w:rsidR="003731B8" w:rsidRDefault="003731B8" w:rsidP="003731B8">
            <w:pPr>
              <w:ind w:right="0"/>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szCs w:val="16"/>
              </w:rPr>
              <w:t>Maxim Integrated</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szCs w:val="16"/>
              </w:rPr>
              <w:t>Mentor Graphics</w:t>
            </w:r>
          </w:p>
        </w:tc>
        <w:tc>
          <w:tcPr>
            <w:tcW w:w="1438" w:type="dxa"/>
            <w:shd w:val="clear" w:color="auto" w:fill="FFFFFF"/>
          </w:tcPr>
          <w:p w:rsidR="003731B8" w:rsidRDefault="003731B8" w:rsidP="003731B8">
            <w:pPr>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Micron Technology</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 xml:space="preserve">Signal Integrity Software </w:t>
            </w:r>
          </w:p>
        </w:tc>
        <w:tc>
          <w:tcPr>
            <w:tcW w:w="1438" w:type="dxa"/>
            <w:shd w:val="clear" w:color="auto" w:fill="FFFFFF"/>
          </w:tcPr>
          <w:p w:rsidR="003731B8" w:rsidRDefault="003731B8" w:rsidP="003731B8">
            <w:pPr>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X</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Synopsys</w:t>
            </w:r>
          </w:p>
        </w:tc>
        <w:tc>
          <w:tcPr>
            <w:tcW w:w="1438" w:type="dxa"/>
            <w:shd w:val="clear" w:color="auto" w:fill="FFFFFF"/>
          </w:tcPr>
          <w:p w:rsidR="003731B8" w:rsidRDefault="003731B8" w:rsidP="003731B8">
            <w:pPr>
              <w:jc w:val="center"/>
              <w:rPr>
                <w:rFonts w:eastAsia="SimSun" w:cs="Arial"/>
                <w:sz w:val="16"/>
                <w:szCs w:val="22"/>
              </w:rPr>
            </w:pPr>
            <w:r>
              <w:rPr>
                <w:sz w:val="16"/>
              </w:rPr>
              <w:t>User</w:t>
            </w:r>
          </w:p>
        </w:tc>
        <w:tc>
          <w:tcPr>
            <w:tcW w:w="1080" w:type="dxa"/>
            <w:shd w:val="clear" w:color="auto" w:fill="FFFFFF"/>
          </w:tcPr>
          <w:p w:rsidR="003731B8" w:rsidRDefault="003C12F0"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X</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Teraspeed Labs</w:t>
            </w:r>
          </w:p>
        </w:tc>
        <w:tc>
          <w:tcPr>
            <w:tcW w:w="1438" w:type="dxa"/>
            <w:shd w:val="clear" w:color="auto" w:fill="FFFFFF"/>
          </w:tcPr>
          <w:p w:rsidR="003731B8" w:rsidRDefault="003731B8" w:rsidP="003731B8">
            <w:pPr>
              <w:jc w:val="center"/>
              <w:rPr>
                <w:rFonts w:eastAsia="SimSun" w:cs="Arial"/>
                <w:sz w:val="16"/>
                <w:szCs w:val="22"/>
              </w:rPr>
            </w:pPr>
            <w:r>
              <w:rPr>
                <w:sz w:val="16"/>
              </w:rPr>
              <w:t>General Interest</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Pr="001730D4" w:rsidRDefault="003731B8" w:rsidP="003731B8">
            <w:pPr>
              <w:ind w:right="0"/>
              <w:jc w:val="center"/>
            </w:pPr>
            <w:r>
              <w:rPr>
                <w:sz w:val="16"/>
                <w:szCs w:val="16"/>
              </w:rPr>
              <w:t>X</w:t>
            </w:r>
          </w:p>
        </w:tc>
        <w:tc>
          <w:tcPr>
            <w:tcW w:w="1080" w:type="dxa"/>
            <w:shd w:val="clear" w:color="auto" w:fill="FFFFFF"/>
          </w:tcPr>
          <w:p w:rsidR="003731B8" w:rsidRPr="001730D4" w:rsidRDefault="003731B8" w:rsidP="003731B8">
            <w:pPr>
              <w:ind w:right="0"/>
              <w:jc w:val="center"/>
            </w:pPr>
            <w:r>
              <w:rPr>
                <w:sz w:val="16"/>
                <w:szCs w:val="16"/>
              </w:rPr>
              <w:t>-</w:t>
            </w:r>
          </w:p>
        </w:tc>
        <w:tc>
          <w:tcPr>
            <w:tcW w:w="1079" w:type="dxa"/>
            <w:shd w:val="clear" w:color="auto" w:fill="FFFFFF"/>
          </w:tcPr>
          <w:p w:rsidR="003731B8" w:rsidRPr="001730D4"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Pr="001730D4" w:rsidRDefault="003731B8" w:rsidP="003731B8">
            <w:pPr>
              <w:ind w:right="0"/>
              <w:jc w:val="center"/>
            </w:pPr>
            <w:r>
              <w:rPr>
                <w:sz w:val="16"/>
                <w:szCs w:val="16"/>
              </w:rPr>
              <w:t>-</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Xilinx</w:t>
            </w:r>
          </w:p>
        </w:tc>
        <w:tc>
          <w:tcPr>
            <w:tcW w:w="1438" w:type="dxa"/>
            <w:shd w:val="clear" w:color="auto" w:fill="FFFFFF"/>
          </w:tcPr>
          <w:p w:rsidR="003731B8" w:rsidRDefault="003731B8" w:rsidP="003731B8">
            <w:pPr>
              <w:jc w:val="center"/>
              <w:rPr>
                <w:rFonts w:eastAsia="SimSun" w:cs="Arial"/>
                <w:sz w:val="16"/>
                <w:szCs w:val="22"/>
              </w:rPr>
            </w:pPr>
            <w:r>
              <w:rPr>
                <w:sz w:val="16"/>
              </w:rPr>
              <w:t>Producer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w:t>
            </w:r>
          </w:p>
        </w:tc>
        <w:tc>
          <w:tcPr>
            <w:tcW w:w="1080" w:type="dxa"/>
            <w:shd w:val="clear" w:color="auto" w:fill="FFFFFF"/>
          </w:tcPr>
          <w:p w:rsidR="003731B8" w:rsidRDefault="003731B8" w:rsidP="003731B8">
            <w:pPr>
              <w:ind w:right="0"/>
              <w:jc w:val="center"/>
            </w:pPr>
            <w:r>
              <w:rPr>
                <w:sz w:val="16"/>
                <w:szCs w:val="16"/>
              </w:rPr>
              <w:t>-</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C12F0" w:rsidP="003731B8">
            <w:pPr>
              <w:ind w:right="0"/>
              <w:jc w:val="center"/>
            </w:pPr>
            <w:r>
              <w:rPr>
                <w:sz w:val="16"/>
                <w:szCs w:val="16"/>
              </w:rPr>
              <w:t>X</w:t>
            </w:r>
          </w:p>
        </w:tc>
      </w:tr>
      <w:tr w:rsidR="003731B8" w:rsidTr="008062E3">
        <w:tc>
          <w:tcPr>
            <w:tcW w:w="2535" w:type="dxa"/>
            <w:tcBorders>
              <w:left w:val="single" w:sz="4" w:space="0" w:color="000000"/>
            </w:tcBorders>
            <w:shd w:val="clear" w:color="auto" w:fill="FFFFFF"/>
            <w:vAlign w:val="center"/>
          </w:tcPr>
          <w:p w:rsidR="003731B8" w:rsidRDefault="003731B8" w:rsidP="003731B8">
            <w:pPr>
              <w:ind w:right="0"/>
              <w:rPr>
                <w:sz w:val="16"/>
              </w:rPr>
            </w:pPr>
            <w:r>
              <w:rPr>
                <w:sz w:val="16"/>
              </w:rPr>
              <w:t>ZTE</w:t>
            </w:r>
          </w:p>
        </w:tc>
        <w:tc>
          <w:tcPr>
            <w:tcW w:w="1438" w:type="dxa"/>
            <w:shd w:val="clear" w:color="auto" w:fill="FFFFFF"/>
          </w:tcPr>
          <w:p w:rsidR="003731B8" w:rsidRDefault="003731B8" w:rsidP="003731B8">
            <w:pPr>
              <w:ind w:right="0"/>
              <w:jc w:val="center"/>
              <w:rPr>
                <w:rFonts w:eastAsia="SimSun" w:cs="Arial"/>
                <w:sz w:val="16"/>
                <w:szCs w:val="22"/>
              </w:rPr>
            </w:pPr>
            <w:r>
              <w:rPr>
                <w:sz w:val="16"/>
              </w:rPr>
              <w:t>User</w:t>
            </w:r>
          </w:p>
        </w:tc>
        <w:tc>
          <w:tcPr>
            <w:tcW w:w="1080" w:type="dxa"/>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31B8" w:rsidRDefault="003731B8" w:rsidP="003731B8">
            <w:pPr>
              <w:ind w:right="0"/>
              <w:jc w:val="center"/>
            </w:pPr>
            <w:r>
              <w:rPr>
                <w:sz w:val="16"/>
                <w:szCs w:val="16"/>
              </w:rPr>
              <w:t>-</w:t>
            </w:r>
          </w:p>
        </w:tc>
        <w:tc>
          <w:tcPr>
            <w:tcW w:w="1080" w:type="dxa"/>
            <w:shd w:val="clear" w:color="auto" w:fill="FFFFFF"/>
          </w:tcPr>
          <w:p w:rsidR="003731B8" w:rsidRDefault="003731B8" w:rsidP="003731B8">
            <w:pPr>
              <w:ind w:right="0"/>
              <w:jc w:val="center"/>
            </w:pPr>
            <w:r>
              <w:rPr>
                <w:sz w:val="16"/>
                <w:szCs w:val="16"/>
              </w:rPr>
              <w:t>X</w:t>
            </w:r>
          </w:p>
        </w:tc>
        <w:tc>
          <w:tcPr>
            <w:tcW w:w="1079" w:type="dxa"/>
            <w:shd w:val="clear" w:color="auto" w:fill="FFFFFF"/>
          </w:tcPr>
          <w:p w:rsidR="003731B8" w:rsidRDefault="003731B8" w:rsidP="003731B8">
            <w:pPr>
              <w:ind w:right="0"/>
              <w:jc w:val="center"/>
            </w:pPr>
            <w:r>
              <w:rPr>
                <w:sz w:val="16"/>
                <w:szCs w:val="16"/>
              </w:rPr>
              <w:t>-</w:t>
            </w:r>
          </w:p>
        </w:tc>
        <w:tc>
          <w:tcPr>
            <w:tcW w:w="1101" w:type="dxa"/>
            <w:tcBorders>
              <w:right w:val="single" w:sz="4" w:space="0" w:color="000000"/>
            </w:tcBorders>
            <w:shd w:val="clear" w:color="auto" w:fill="FFFFFF"/>
          </w:tcPr>
          <w:p w:rsidR="003731B8" w:rsidRDefault="003731B8" w:rsidP="003731B8">
            <w:pPr>
              <w:ind w:right="0"/>
              <w:jc w:val="center"/>
            </w:pPr>
            <w:r>
              <w:rPr>
                <w:sz w:val="16"/>
                <w:szCs w:val="16"/>
              </w:rPr>
              <w:t>-</w:t>
            </w:r>
          </w:p>
        </w:tc>
      </w:tr>
      <w:tr w:rsidR="003731B8" w:rsidTr="008062E3">
        <w:tc>
          <w:tcPr>
            <w:tcW w:w="2535" w:type="dxa"/>
            <w:tcBorders>
              <w:left w:val="single" w:sz="4" w:space="0" w:color="000000"/>
              <w:bottom w:val="single" w:sz="4" w:space="0" w:color="000000"/>
            </w:tcBorders>
            <w:shd w:val="clear" w:color="auto" w:fill="FFFFFF"/>
            <w:vAlign w:val="center"/>
          </w:tcPr>
          <w:p w:rsidR="003731B8" w:rsidRDefault="003731B8" w:rsidP="003731B8">
            <w:pPr>
              <w:ind w:right="0"/>
              <w:rPr>
                <w:sz w:val="16"/>
              </w:rPr>
            </w:pPr>
            <w:r>
              <w:rPr>
                <w:sz w:val="16"/>
              </w:rPr>
              <w:t>Zuken</w:t>
            </w:r>
          </w:p>
        </w:tc>
        <w:tc>
          <w:tcPr>
            <w:tcW w:w="1438" w:type="dxa"/>
            <w:tcBorders>
              <w:bottom w:val="single" w:sz="4" w:space="0" w:color="000000"/>
            </w:tcBorders>
            <w:shd w:val="clear" w:color="auto" w:fill="FFFFFF"/>
          </w:tcPr>
          <w:p w:rsidR="003731B8" w:rsidRDefault="003731B8" w:rsidP="003731B8">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731B8" w:rsidRDefault="003731B8" w:rsidP="003731B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731B8" w:rsidRDefault="003731B8" w:rsidP="003731B8">
            <w:pPr>
              <w:ind w:right="0"/>
              <w:jc w:val="center"/>
            </w:pPr>
            <w:r>
              <w:rPr>
                <w:sz w:val="16"/>
                <w:szCs w:val="16"/>
              </w:rPr>
              <w:t>-</w:t>
            </w:r>
          </w:p>
        </w:tc>
        <w:tc>
          <w:tcPr>
            <w:tcW w:w="1080" w:type="dxa"/>
            <w:tcBorders>
              <w:bottom w:val="single" w:sz="4" w:space="0" w:color="000000"/>
            </w:tcBorders>
            <w:shd w:val="clear" w:color="auto" w:fill="FFFFFF"/>
          </w:tcPr>
          <w:p w:rsidR="003731B8" w:rsidRDefault="003731B8" w:rsidP="003731B8">
            <w:pPr>
              <w:ind w:right="0"/>
              <w:jc w:val="center"/>
            </w:pPr>
            <w:r>
              <w:rPr>
                <w:sz w:val="16"/>
                <w:szCs w:val="16"/>
              </w:rPr>
              <w:t>-</w:t>
            </w:r>
          </w:p>
        </w:tc>
        <w:tc>
          <w:tcPr>
            <w:tcW w:w="1079" w:type="dxa"/>
            <w:tcBorders>
              <w:bottom w:val="single" w:sz="4" w:space="0" w:color="000000"/>
            </w:tcBorders>
            <w:shd w:val="clear" w:color="auto" w:fill="FFFFFF"/>
          </w:tcPr>
          <w:p w:rsidR="003731B8" w:rsidRDefault="003731B8" w:rsidP="003731B8">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731B8" w:rsidRDefault="003C12F0" w:rsidP="003731B8">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5B5" w:rsidRDefault="009E65B5">
      <w:pPr>
        <w:spacing w:after="0"/>
      </w:pPr>
      <w:r>
        <w:separator/>
      </w:r>
    </w:p>
  </w:endnote>
  <w:endnote w:type="continuationSeparator" w:id="0">
    <w:p w:rsidR="009E65B5" w:rsidRDefault="009E6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A8" w:rsidRDefault="003853A8">
    <w:pPr>
      <w:pStyle w:val="Footer"/>
    </w:pPr>
    <w:r>
      <w:rPr>
        <w:rFonts w:cs="Arial"/>
      </w:rPr>
      <w:t>©</w:t>
    </w:r>
    <w:r>
      <w:t>2016 IBIS Open Forum</w:t>
    </w:r>
    <w:r>
      <w:tab/>
    </w:r>
    <w:r>
      <w:tab/>
    </w:r>
    <w:r>
      <w:fldChar w:fldCharType="begin"/>
    </w:r>
    <w:r>
      <w:instrText xml:space="preserve"> PAGE </w:instrText>
    </w:r>
    <w:r>
      <w:fldChar w:fldCharType="separate"/>
    </w:r>
    <w:r w:rsidR="00784DB6">
      <w:rPr>
        <w:noProof/>
      </w:rPr>
      <w:t>13</w:t>
    </w:r>
    <w:r>
      <w:fldChar w:fldCharType="end"/>
    </w:r>
    <w:r>
      <w:t xml:space="preserve"> </w:t>
    </w:r>
  </w:p>
  <w:p w:rsidR="003853A8" w:rsidRDefault="0038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5B5" w:rsidRDefault="009E65B5">
      <w:pPr>
        <w:spacing w:after="0"/>
      </w:pPr>
      <w:r>
        <w:separator/>
      </w:r>
    </w:p>
  </w:footnote>
  <w:footnote w:type="continuationSeparator" w:id="0">
    <w:p w:rsidR="009E65B5" w:rsidRDefault="009E65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A8" w:rsidRDefault="003853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displayBackgroundShape/>
  <w:embedSystemFonts/>
  <w:activeWritingStyle w:appName="MSWord" w:lang="en-US" w:vendorID="64" w:dllVersion="131078" w:nlCheck="1" w:checkStyle="0"/>
  <w:activeWritingStyle w:appName="MSWord" w:lang="es-E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0686F"/>
    <w:rsid w:val="00017092"/>
    <w:rsid w:val="00020401"/>
    <w:rsid w:val="000216C1"/>
    <w:rsid w:val="0002388D"/>
    <w:rsid w:val="00025EA6"/>
    <w:rsid w:val="00027C02"/>
    <w:rsid w:val="00032743"/>
    <w:rsid w:val="00033172"/>
    <w:rsid w:val="00033EF3"/>
    <w:rsid w:val="00034B13"/>
    <w:rsid w:val="00042336"/>
    <w:rsid w:val="00050C78"/>
    <w:rsid w:val="00051B2A"/>
    <w:rsid w:val="00051CD7"/>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043A"/>
    <w:rsid w:val="000921BA"/>
    <w:rsid w:val="000945D3"/>
    <w:rsid w:val="00096491"/>
    <w:rsid w:val="000971ED"/>
    <w:rsid w:val="000A57B4"/>
    <w:rsid w:val="000A6AA4"/>
    <w:rsid w:val="000B61A6"/>
    <w:rsid w:val="000B61B1"/>
    <w:rsid w:val="000C5482"/>
    <w:rsid w:val="000C5E1F"/>
    <w:rsid w:val="000D0810"/>
    <w:rsid w:val="000D1820"/>
    <w:rsid w:val="000E38E6"/>
    <w:rsid w:val="000E75A1"/>
    <w:rsid w:val="000F0CB3"/>
    <w:rsid w:val="000F30A4"/>
    <w:rsid w:val="000F3660"/>
    <w:rsid w:val="000F39CA"/>
    <w:rsid w:val="000F5CD2"/>
    <w:rsid w:val="00105392"/>
    <w:rsid w:val="00105E01"/>
    <w:rsid w:val="00106ACE"/>
    <w:rsid w:val="00106E6B"/>
    <w:rsid w:val="00107094"/>
    <w:rsid w:val="00111C6A"/>
    <w:rsid w:val="00112A30"/>
    <w:rsid w:val="001173BE"/>
    <w:rsid w:val="00117767"/>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6788"/>
    <w:rsid w:val="00177C2E"/>
    <w:rsid w:val="00180865"/>
    <w:rsid w:val="001815C5"/>
    <w:rsid w:val="0018397D"/>
    <w:rsid w:val="00187DD4"/>
    <w:rsid w:val="00190B36"/>
    <w:rsid w:val="00191003"/>
    <w:rsid w:val="00191053"/>
    <w:rsid w:val="00195CE6"/>
    <w:rsid w:val="001962E6"/>
    <w:rsid w:val="001A2EA7"/>
    <w:rsid w:val="001A42DB"/>
    <w:rsid w:val="001A4BC7"/>
    <w:rsid w:val="001A5F99"/>
    <w:rsid w:val="001B13A1"/>
    <w:rsid w:val="001B1407"/>
    <w:rsid w:val="001B2FF5"/>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546C"/>
    <w:rsid w:val="001E697F"/>
    <w:rsid w:val="001F191A"/>
    <w:rsid w:val="001F1B81"/>
    <w:rsid w:val="001F2EF4"/>
    <w:rsid w:val="001F4665"/>
    <w:rsid w:val="001F5E6F"/>
    <w:rsid w:val="001F7A62"/>
    <w:rsid w:val="00200623"/>
    <w:rsid w:val="00202B0F"/>
    <w:rsid w:val="00207321"/>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6EA"/>
    <w:rsid w:val="00243CBF"/>
    <w:rsid w:val="00245602"/>
    <w:rsid w:val="00253886"/>
    <w:rsid w:val="00254DC6"/>
    <w:rsid w:val="00260379"/>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90117"/>
    <w:rsid w:val="002938E4"/>
    <w:rsid w:val="00293A98"/>
    <w:rsid w:val="00297CD5"/>
    <w:rsid w:val="002A3A75"/>
    <w:rsid w:val="002A4258"/>
    <w:rsid w:val="002A48CC"/>
    <w:rsid w:val="002A7847"/>
    <w:rsid w:val="002B0696"/>
    <w:rsid w:val="002B1226"/>
    <w:rsid w:val="002B4065"/>
    <w:rsid w:val="002B48BB"/>
    <w:rsid w:val="002B6907"/>
    <w:rsid w:val="002B7F79"/>
    <w:rsid w:val="002C36C3"/>
    <w:rsid w:val="002C3E5D"/>
    <w:rsid w:val="002C4007"/>
    <w:rsid w:val="002C5018"/>
    <w:rsid w:val="002C6EFD"/>
    <w:rsid w:val="002C799B"/>
    <w:rsid w:val="002C7B20"/>
    <w:rsid w:val="002D17FE"/>
    <w:rsid w:val="002D3DF9"/>
    <w:rsid w:val="002D41FE"/>
    <w:rsid w:val="002D49F9"/>
    <w:rsid w:val="002E1819"/>
    <w:rsid w:val="002E6CAF"/>
    <w:rsid w:val="002E7C8A"/>
    <w:rsid w:val="002F3895"/>
    <w:rsid w:val="002F4C32"/>
    <w:rsid w:val="00302088"/>
    <w:rsid w:val="00302986"/>
    <w:rsid w:val="003029FC"/>
    <w:rsid w:val="00303B66"/>
    <w:rsid w:val="00304A4D"/>
    <w:rsid w:val="003052EB"/>
    <w:rsid w:val="003060EE"/>
    <w:rsid w:val="003075BB"/>
    <w:rsid w:val="00310968"/>
    <w:rsid w:val="00314C42"/>
    <w:rsid w:val="00317492"/>
    <w:rsid w:val="00320C8F"/>
    <w:rsid w:val="00322E8C"/>
    <w:rsid w:val="003233A2"/>
    <w:rsid w:val="003246F2"/>
    <w:rsid w:val="003249A3"/>
    <w:rsid w:val="0033225B"/>
    <w:rsid w:val="0033282F"/>
    <w:rsid w:val="00332AA5"/>
    <w:rsid w:val="0033477F"/>
    <w:rsid w:val="00335BCC"/>
    <w:rsid w:val="003416C6"/>
    <w:rsid w:val="00341740"/>
    <w:rsid w:val="0034222C"/>
    <w:rsid w:val="003468AD"/>
    <w:rsid w:val="003468CB"/>
    <w:rsid w:val="00347BE4"/>
    <w:rsid w:val="00350742"/>
    <w:rsid w:val="00354925"/>
    <w:rsid w:val="00354D8E"/>
    <w:rsid w:val="00356272"/>
    <w:rsid w:val="00356F00"/>
    <w:rsid w:val="0035752F"/>
    <w:rsid w:val="00357765"/>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31B8"/>
    <w:rsid w:val="00375991"/>
    <w:rsid w:val="003762B3"/>
    <w:rsid w:val="0038321F"/>
    <w:rsid w:val="003853A8"/>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A4F"/>
    <w:rsid w:val="003C0B05"/>
    <w:rsid w:val="003C12F0"/>
    <w:rsid w:val="003C3B2F"/>
    <w:rsid w:val="003C4AF7"/>
    <w:rsid w:val="003D01E1"/>
    <w:rsid w:val="003D0375"/>
    <w:rsid w:val="003D0723"/>
    <w:rsid w:val="003D1A38"/>
    <w:rsid w:val="003D5D1D"/>
    <w:rsid w:val="003D68E1"/>
    <w:rsid w:val="003D7641"/>
    <w:rsid w:val="003E394F"/>
    <w:rsid w:val="003E4DA0"/>
    <w:rsid w:val="003E5A6F"/>
    <w:rsid w:val="003F31F6"/>
    <w:rsid w:val="003F3518"/>
    <w:rsid w:val="00401523"/>
    <w:rsid w:val="00402105"/>
    <w:rsid w:val="004025A3"/>
    <w:rsid w:val="00402604"/>
    <w:rsid w:val="0040436B"/>
    <w:rsid w:val="00406486"/>
    <w:rsid w:val="004114A7"/>
    <w:rsid w:val="00412190"/>
    <w:rsid w:val="00414F8F"/>
    <w:rsid w:val="0042220F"/>
    <w:rsid w:val="00425CAB"/>
    <w:rsid w:val="00430CA3"/>
    <w:rsid w:val="0043383C"/>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0549"/>
    <w:rsid w:val="00471C01"/>
    <w:rsid w:val="0047517E"/>
    <w:rsid w:val="00477590"/>
    <w:rsid w:val="0047783C"/>
    <w:rsid w:val="00483EBB"/>
    <w:rsid w:val="0048401D"/>
    <w:rsid w:val="00484206"/>
    <w:rsid w:val="00486D7A"/>
    <w:rsid w:val="00490742"/>
    <w:rsid w:val="00494211"/>
    <w:rsid w:val="00494FB5"/>
    <w:rsid w:val="00497253"/>
    <w:rsid w:val="004A4D08"/>
    <w:rsid w:val="004A5B83"/>
    <w:rsid w:val="004A5CCE"/>
    <w:rsid w:val="004B06AF"/>
    <w:rsid w:val="004B12E8"/>
    <w:rsid w:val="004B3F72"/>
    <w:rsid w:val="004B6B34"/>
    <w:rsid w:val="004C1B72"/>
    <w:rsid w:val="004D06D6"/>
    <w:rsid w:val="004D0EED"/>
    <w:rsid w:val="004D2CFA"/>
    <w:rsid w:val="004E0925"/>
    <w:rsid w:val="004E0B4F"/>
    <w:rsid w:val="004E1563"/>
    <w:rsid w:val="004E37B7"/>
    <w:rsid w:val="004E4D2B"/>
    <w:rsid w:val="004E4FB7"/>
    <w:rsid w:val="004F01DD"/>
    <w:rsid w:val="004F221C"/>
    <w:rsid w:val="004F7F2E"/>
    <w:rsid w:val="0050325E"/>
    <w:rsid w:val="005040FE"/>
    <w:rsid w:val="005048D5"/>
    <w:rsid w:val="00506F68"/>
    <w:rsid w:val="00515BE0"/>
    <w:rsid w:val="00522D00"/>
    <w:rsid w:val="00525A6D"/>
    <w:rsid w:val="00526313"/>
    <w:rsid w:val="00526E7B"/>
    <w:rsid w:val="005307B2"/>
    <w:rsid w:val="005327CF"/>
    <w:rsid w:val="00535C8F"/>
    <w:rsid w:val="005363BA"/>
    <w:rsid w:val="005365ED"/>
    <w:rsid w:val="00537F19"/>
    <w:rsid w:val="00540450"/>
    <w:rsid w:val="005406F3"/>
    <w:rsid w:val="00542E23"/>
    <w:rsid w:val="0054328E"/>
    <w:rsid w:val="005455B4"/>
    <w:rsid w:val="00545B7B"/>
    <w:rsid w:val="00546B77"/>
    <w:rsid w:val="00550BA4"/>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3422"/>
    <w:rsid w:val="005C63B1"/>
    <w:rsid w:val="005C73A3"/>
    <w:rsid w:val="005C7DE6"/>
    <w:rsid w:val="005D1EEB"/>
    <w:rsid w:val="005D2884"/>
    <w:rsid w:val="005D2F3E"/>
    <w:rsid w:val="005E040E"/>
    <w:rsid w:val="005E134B"/>
    <w:rsid w:val="005E3A52"/>
    <w:rsid w:val="005E3B76"/>
    <w:rsid w:val="005E4629"/>
    <w:rsid w:val="005E4D7A"/>
    <w:rsid w:val="005E5ACE"/>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7DF2"/>
    <w:rsid w:val="00641E94"/>
    <w:rsid w:val="00644539"/>
    <w:rsid w:val="00644A9C"/>
    <w:rsid w:val="00644C4C"/>
    <w:rsid w:val="006469CC"/>
    <w:rsid w:val="006472CA"/>
    <w:rsid w:val="006475F8"/>
    <w:rsid w:val="00647A6E"/>
    <w:rsid w:val="006543AF"/>
    <w:rsid w:val="00660636"/>
    <w:rsid w:val="006630F3"/>
    <w:rsid w:val="00666A8F"/>
    <w:rsid w:val="00667260"/>
    <w:rsid w:val="006672BC"/>
    <w:rsid w:val="00670BF9"/>
    <w:rsid w:val="00671B00"/>
    <w:rsid w:val="006737E8"/>
    <w:rsid w:val="006749DC"/>
    <w:rsid w:val="00681312"/>
    <w:rsid w:val="006823B4"/>
    <w:rsid w:val="00685D78"/>
    <w:rsid w:val="006868FD"/>
    <w:rsid w:val="00686E7D"/>
    <w:rsid w:val="00687082"/>
    <w:rsid w:val="00690A25"/>
    <w:rsid w:val="006921D5"/>
    <w:rsid w:val="00693AFA"/>
    <w:rsid w:val="00694622"/>
    <w:rsid w:val="0069503C"/>
    <w:rsid w:val="00695FEF"/>
    <w:rsid w:val="006963A9"/>
    <w:rsid w:val="006A0E17"/>
    <w:rsid w:val="006A12C2"/>
    <w:rsid w:val="006A1AB4"/>
    <w:rsid w:val="006A4B5E"/>
    <w:rsid w:val="006A5601"/>
    <w:rsid w:val="006A77DA"/>
    <w:rsid w:val="006A7A7E"/>
    <w:rsid w:val="006B1A21"/>
    <w:rsid w:val="006B2250"/>
    <w:rsid w:val="006B3617"/>
    <w:rsid w:val="006B4B13"/>
    <w:rsid w:val="006B5C2A"/>
    <w:rsid w:val="006B7465"/>
    <w:rsid w:val="006C2A9F"/>
    <w:rsid w:val="006C2B07"/>
    <w:rsid w:val="006C3815"/>
    <w:rsid w:val="006C3872"/>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3721"/>
    <w:rsid w:val="00703F8A"/>
    <w:rsid w:val="0070472A"/>
    <w:rsid w:val="007050FE"/>
    <w:rsid w:val="007051C3"/>
    <w:rsid w:val="00710732"/>
    <w:rsid w:val="00711EFE"/>
    <w:rsid w:val="00712B9A"/>
    <w:rsid w:val="00715194"/>
    <w:rsid w:val="007173E4"/>
    <w:rsid w:val="0071765B"/>
    <w:rsid w:val="00721A50"/>
    <w:rsid w:val="00721DF1"/>
    <w:rsid w:val="00724142"/>
    <w:rsid w:val="00724C76"/>
    <w:rsid w:val="00725D67"/>
    <w:rsid w:val="00726707"/>
    <w:rsid w:val="00727206"/>
    <w:rsid w:val="00730A3D"/>
    <w:rsid w:val="00731D7F"/>
    <w:rsid w:val="00735D62"/>
    <w:rsid w:val="007434DD"/>
    <w:rsid w:val="007460A3"/>
    <w:rsid w:val="0074769E"/>
    <w:rsid w:val="007514A7"/>
    <w:rsid w:val="007527FA"/>
    <w:rsid w:val="00756329"/>
    <w:rsid w:val="00757EE5"/>
    <w:rsid w:val="00762109"/>
    <w:rsid w:val="00766BC4"/>
    <w:rsid w:val="00767A44"/>
    <w:rsid w:val="00770532"/>
    <w:rsid w:val="00770C72"/>
    <w:rsid w:val="00771C9A"/>
    <w:rsid w:val="007763B7"/>
    <w:rsid w:val="0077775E"/>
    <w:rsid w:val="00784068"/>
    <w:rsid w:val="007841A1"/>
    <w:rsid w:val="0078477A"/>
    <w:rsid w:val="00784DB6"/>
    <w:rsid w:val="00785AC7"/>
    <w:rsid w:val="00791F93"/>
    <w:rsid w:val="00793C42"/>
    <w:rsid w:val="00794AFC"/>
    <w:rsid w:val="007956DB"/>
    <w:rsid w:val="007A123A"/>
    <w:rsid w:val="007A262E"/>
    <w:rsid w:val="007B0DE0"/>
    <w:rsid w:val="007B1895"/>
    <w:rsid w:val="007B1F5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02E1"/>
    <w:rsid w:val="007F3D74"/>
    <w:rsid w:val="007F4296"/>
    <w:rsid w:val="007F4542"/>
    <w:rsid w:val="007F4D94"/>
    <w:rsid w:val="007F696F"/>
    <w:rsid w:val="007F76CA"/>
    <w:rsid w:val="007F7BDE"/>
    <w:rsid w:val="00800675"/>
    <w:rsid w:val="00800C6E"/>
    <w:rsid w:val="00801E76"/>
    <w:rsid w:val="00802742"/>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2D9"/>
    <w:rsid w:val="008463A4"/>
    <w:rsid w:val="00850939"/>
    <w:rsid w:val="00851DAA"/>
    <w:rsid w:val="00852E19"/>
    <w:rsid w:val="00853167"/>
    <w:rsid w:val="00853C09"/>
    <w:rsid w:val="00853C73"/>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3947"/>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2E8C"/>
    <w:rsid w:val="008F464C"/>
    <w:rsid w:val="008F6AFC"/>
    <w:rsid w:val="008F703B"/>
    <w:rsid w:val="00900413"/>
    <w:rsid w:val="009008C4"/>
    <w:rsid w:val="009074C7"/>
    <w:rsid w:val="009076CF"/>
    <w:rsid w:val="009114A6"/>
    <w:rsid w:val="00911941"/>
    <w:rsid w:val="00913244"/>
    <w:rsid w:val="009141A8"/>
    <w:rsid w:val="00914A70"/>
    <w:rsid w:val="00915516"/>
    <w:rsid w:val="009207BB"/>
    <w:rsid w:val="00921750"/>
    <w:rsid w:val="00921A25"/>
    <w:rsid w:val="00924C98"/>
    <w:rsid w:val="0092717B"/>
    <w:rsid w:val="0093128E"/>
    <w:rsid w:val="00932D7D"/>
    <w:rsid w:val="00933317"/>
    <w:rsid w:val="009338C1"/>
    <w:rsid w:val="00942714"/>
    <w:rsid w:val="00942C62"/>
    <w:rsid w:val="00944F1E"/>
    <w:rsid w:val="00946655"/>
    <w:rsid w:val="00946D68"/>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96082"/>
    <w:rsid w:val="009A307A"/>
    <w:rsid w:val="009A6CE5"/>
    <w:rsid w:val="009A7DBE"/>
    <w:rsid w:val="009B1D1A"/>
    <w:rsid w:val="009B4241"/>
    <w:rsid w:val="009B4685"/>
    <w:rsid w:val="009B49E0"/>
    <w:rsid w:val="009B6EA5"/>
    <w:rsid w:val="009C0614"/>
    <w:rsid w:val="009C277A"/>
    <w:rsid w:val="009C3DE2"/>
    <w:rsid w:val="009C3FF1"/>
    <w:rsid w:val="009C5713"/>
    <w:rsid w:val="009D0C99"/>
    <w:rsid w:val="009D0E4C"/>
    <w:rsid w:val="009D1412"/>
    <w:rsid w:val="009D2431"/>
    <w:rsid w:val="009D4B8C"/>
    <w:rsid w:val="009D4E7E"/>
    <w:rsid w:val="009E0A17"/>
    <w:rsid w:val="009E20FB"/>
    <w:rsid w:val="009E4350"/>
    <w:rsid w:val="009E65B5"/>
    <w:rsid w:val="009E7FD4"/>
    <w:rsid w:val="009F01F0"/>
    <w:rsid w:val="009F20DB"/>
    <w:rsid w:val="009F26B4"/>
    <w:rsid w:val="009F3B4D"/>
    <w:rsid w:val="009F4441"/>
    <w:rsid w:val="009F48D7"/>
    <w:rsid w:val="009F6438"/>
    <w:rsid w:val="009F7C5E"/>
    <w:rsid w:val="00A00601"/>
    <w:rsid w:val="00A024C4"/>
    <w:rsid w:val="00A0445A"/>
    <w:rsid w:val="00A0447C"/>
    <w:rsid w:val="00A05BE2"/>
    <w:rsid w:val="00A109B6"/>
    <w:rsid w:val="00A11142"/>
    <w:rsid w:val="00A11A0F"/>
    <w:rsid w:val="00A11E57"/>
    <w:rsid w:val="00A13E8B"/>
    <w:rsid w:val="00A140DA"/>
    <w:rsid w:val="00A151E7"/>
    <w:rsid w:val="00A200B1"/>
    <w:rsid w:val="00A2546A"/>
    <w:rsid w:val="00A25C8D"/>
    <w:rsid w:val="00A272F0"/>
    <w:rsid w:val="00A32234"/>
    <w:rsid w:val="00A369D5"/>
    <w:rsid w:val="00A375BA"/>
    <w:rsid w:val="00A37875"/>
    <w:rsid w:val="00A45E55"/>
    <w:rsid w:val="00A46E66"/>
    <w:rsid w:val="00A519BF"/>
    <w:rsid w:val="00A5301E"/>
    <w:rsid w:val="00A531ED"/>
    <w:rsid w:val="00A54C4B"/>
    <w:rsid w:val="00A552AC"/>
    <w:rsid w:val="00A56C5A"/>
    <w:rsid w:val="00A62867"/>
    <w:rsid w:val="00A63956"/>
    <w:rsid w:val="00A6423B"/>
    <w:rsid w:val="00A642DE"/>
    <w:rsid w:val="00A645C4"/>
    <w:rsid w:val="00A64C0A"/>
    <w:rsid w:val="00A653C2"/>
    <w:rsid w:val="00A768F7"/>
    <w:rsid w:val="00A80245"/>
    <w:rsid w:val="00A83C1F"/>
    <w:rsid w:val="00A85985"/>
    <w:rsid w:val="00A90550"/>
    <w:rsid w:val="00A92D3F"/>
    <w:rsid w:val="00A93FBA"/>
    <w:rsid w:val="00A94974"/>
    <w:rsid w:val="00A95340"/>
    <w:rsid w:val="00A954D9"/>
    <w:rsid w:val="00A9608B"/>
    <w:rsid w:val="00A966EF"/>
    <w:rsid w:val="00A96F7F"/>
    <w:rsid w:val="00A97DE4"/>
    <w:rsid w:val="00AA1F6B"/>
    <w:rsid w:val="00AA2403"/>
    <w:rsid w:val="00AA2C55"/>
    <w:rsid w:val="00AA3C1F"/>
    <w:rsid w:val="00AA3F26"/>
    <w:rsid w:val="00AA45D3"/>
    <w:rsid w:val="00AA6E1B"/>
    <w:rsid w:val="00AA752A"/>
    <w:rsid w:val="00AB1546"/>
    <w:rsid w:val="00AB4179"/>
    <w:rsid w:val="00AB55B8"/>
    <w:rsid w:val="00AB764B"/>
    <w:rsid w:val="00AB7845"/>
    <w:rsid w:val="00AC168D"/>
    <w:rsid w:val="00AC1AA6"/>
    <w:rsid w:val="00AC37FA"/>
    <w:rsid w:val="00AC4582"/>
    <w:rsid w:val="00AC5250"/>
    <w:rsid w:val="00AC63E8"/>
    <w:rsid w:val="00AC6D47"/>
    <w:rsid w:val="00AC7A01"/>
    <w:rsid w:val="00AC7B79"/>
    <w:rsid w:val="00AD0115"/>
    <w:rsid w:val="00AD0DC4"/>
    <w:rsid w:val="00AD1653"/>
    <w:rsid w:val="00AD1D5F"/>
    <w:rsid w:val="00AD3301"/>
    <w:rsid w:val="00AD3D82"/>
    <w:rsid w:val="00AD3DF2"/>
    <w:rsid w:val="00AD3E98"/>
    <w:rsid w:val="00AD7701"/>
    <w:rsid w:val="00AD7858"/>
    <w:rsid w:val="00AD7CD0"/>
    <w:rsid w:val="00AE0499"/>
    <w:rsid w:val="00AE0D63"/>
    <w:rsid w:val="00AE4290"/>
    <w:rsid w:val="00AF0682"/>
    <w:rsid w:val="00AF183B"/>
    <w:rsid w:val="00AF1DB1"/>
    <w:rsid w:val="00AF4CA2"/>
    <w:rsid w:val="00AF4FCB"/>
    <w:rsid w:val="00AF6EAE"/>
    <w:rsid w:val="00AF7965"/>
    <w:rsid w:val="00B00142"/>
    <w:rsid w:val="00B0293B"/>
    <w:rsid w:val="00B04E6E"/>
    <w:rsid w:val="00B057D6"/>
    <w:rsid w:val="00B05885"/>
    <w:rsid w:val="00B061D5"/>
    <w:rsid w:val="00B12F77"/>
    <w:rsid w:val="00B1410A"/>
    <w:rsid w:val="00B20AE3"/>
    <w:rsid w:val="00B2152D"/>
    <w:rsid w:val="00B21D1A"/>
    <w:rsid w:val="00B23BD6"/>
    <w:rsid w:val="00B27989"/>
    <w:rsid w:val="00B32DA2"/>
    <w:rsid w:val="00B33851"/>
    <w:rsid w:val="00B34CAA"/>
    <w:rsid w:val="00B3576B"/>
    <w:rsid w:val="00B36664"/>
    <w:rsid w:val="00B36880"/>
    <w:rsid w:val="00B42405"/>
    <w:rsid w:val="00B42A3A"/>
    <w:rsid w:val="00B44723"/>
    <w:rsid w:val="00B47331"/>
    <w:rsid w:val="00B47B56"/>
    <w:rsid w:val="00B51392"/>
    <w:rsid w:val="00B5331B"/>
    <w:rsid w:val="00B53A5C"/>
    <w:rsid w:val="00B5620C"/>
    <w:rsid w:val="00B5735C"/>
    <w:rsid w:val="00B61C85"/>
    <w:rsid w:val="00B62F59"/>
    <w:rsid w:val="00B67AAA"/>
    <w:rsid w:val="00B707DB"/>
    <w:rsid w:val="00B70964"/>
    <w:rsid w:val="00B7231F"/>
    <w:rsid w:val="00B7374F"/>
    <w:rsid w:val="00B75867"/>
    <w:rsid w:val="00B76966"/>
    <w:rsid w:val="00B816F3"/>
    <w:rsid w:val="00B8288C"/>
    <w:rsid w:val="00B8303A"/>
    <w:rsid w:val="00B8767C"/>
    <w:rsid w:val="00B87C7A"/>
    <w:rsid w:val="00B95985"/>
    <w:rsid w:val="00B97AAD"/>
    <w:rsid w:val="00BA2185"/>
    <w:rsid w:val="00BA2645"/>
    <w:rsid w:val="00BA464F"/>
    <w:rsid w:val="00BA4D7B"/>
    <w:rsid w:val="00BA5966"/>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1F70"/>
    <w:rsid w:val="00BE211C"/>
    <w:rsid w:val="00BE40ED"/>
    <w:rsid w:val="00BE4186"/>
    <w:rsid w:val="00BE7B42"/>
    <w:rsid w:val="00BF2694"/>
    <w:rsid w:val="00BF2796"/>
    <w:rsid w:val="00BF2EFB"/>
    <w:rsid w:val="00BF3B93"/>
    <w:rsid w:val="00C014CA"/>
    <w:rsid w:val="00C01F19"/>
    <w:rsid w:val="00C0575F"/>
    <w:rsid w:val="00C1151F"/>
    <w:rsid w:val="00C14366"/>
    <w:rsid w:val="00C178C9"/>
    <w:rsid w:val="00C20626"/>
    <w:rsid w:val="00C236FA"/>
    <w:rsid w:val="00C24941"/>
    <w:rsid w:val="00C2560E"/>
    <w:rsid w:val="00C26324"/>
    <w:rsid w:val="00C26DB8"/>
    <w:rsid w:val="00C27B2D"/>
    <w:rsid w:val="00C30A48"/>
    <w:rsid w:val="00C3211A"/>
    <w:rsid w:val="00C325B5"/>
    <w:rsid w:val="00C344E2"/>
    <w:rsid w:val="00C36CD3"/>
    <w:rsid w:val="00C406AD"/>
    <w:rsid w:val="00C412DA"/>
    <w:rsid w:val="00C44059"/>
    <w:rsid w:val="00C4579B"/>
    <w:rsid w:val="00C46585"/>
    <w:rsid w:val="00C501AA"/>
    <w:rsid w:val="00C51231"/>
    <w:rsid w:val="00C522C6"/>
    <w:rsid w:val="00C52763"/>
    <w:rsid w:val="00C549DB"/>
    <w:rsid w:val="00C5536C"/>
    <w:rsid w:val="00C56407"/>
    <w:rsid w:val="00C571F0"/>
    <w:rsid w:val="00C6129B"/>
    <w:rsid w:val="00C64C02"/>
    <w:rsid w:val="00C650E0"/>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86BFF"/>
    <w:rsid w:val="00C90A31"/>
    <w:rsid w:val="00C9246E"/>
    <w:rsid w:val="00C92E21"/>
    <w:rsid w:val="00C93317"/>
    <w:rsid w:val="00C9344C"/>
    <w:rsid w:val="00C94D2E"/>
    <w:rsid w:val="00CA041C"/>
    <w:rsid w:val="00CA05AF"/>
    <w:rsid w:val="00CA1663"/>
    <w:rsid w:val="00CA36BB"/>
    <w:rsid w:val="00CB04FE"/>
    <w:rsid w:val="00CB170B"/>
    <w:rsid w:val="00CB3541"/>
    <w:rsid w:val="00CB3B0A"/>
    <w:rsid w:val="00CB3CB1"/>
    <w:rsid w:val="00CB3E53"/>
    <w:rsid w:val="00CB603D"/>
    <w:rsid w:val="00CC0FC1"/>
    <w:rsid w:val="00CC1648"/>
    <w:rsid w:val="00CC1E87"/>
    <w:rsid w:val="00CC38FB"/>
    <w:rsid w:val="00CC431C"/>
    <w:rsid w:val="00CC792F"/>
    <w:rsid w:val="00CD046E"/>
    <w:rsid w:val="00CD078F"/>
    <w:rsid w:val="00CD2EEB"/>
    <w:rsid w:val="00CD63D4"/>
    <w:rsid w:val="00CD6CF7"/>
    <w:rsid w:val="00CE141E"/>
    <w:rsid w:val="00CE1E23"/>
    <w:rsid w:val="00CE2368"/>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21D89"/>
    <w:rsid w:val="00D23000"/>
    <w:rsid w:val="00D25254"/>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2D37"/>
    <w:rsid w:val="00D64917"/>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96CC8"/>
    <w:rsid w:val="00DA46A1"/>
    <w:rsid w:val="00DB11A2"/>
    <w:rsid w:val="00DB40C2"/>
    <w:rsid w:val="00DB6751"/>
    <w:rsid w:val="00DC3199"/>
    <w:rsid w:val="00DC3766"/>
    <w:rsid w:val="00DC3FB1"/>
    <w:rsid w:val="00DC52D7"/>
    <w:rsid w:val="00DC64E0"/>
    <w:rsid w:val="00DC7976"/>
    <w:rsid w:val="00DD0493"/>
    <w:rsid w:val="00DD382B"/>
    <w:rsid w:val="00DD61A7"/>
    <w:rsid w:val="00DE00D2"/>
    <w:rsid w:val="00DE0387"/>
    <w:rsid w:val="00DE5138"/>
    <w:rsid w:val="00DE56FA"/>
    <w:rsid w:val="00DE5D4C"/>
    <w:rsid w:val="00DE6875"/>
    <w:rsid w:val="00DF15A3"/>
    <w:rsid w:val="00DF2569"/>
    <w:rsid w:val="00DF2C91"/>
    <w:rsid w:val="00DF2E5A"/>
    <w:rsid w:val="00DF3B60"/>
    <w:rsid w:val="00DF6C07"/>
    <w:rsid w:val="00DF78FF"/>
    <w:rsid w:val="00E000F3"/>
    <w:rsid w:val="00E01F33"/>
    <w:rsid w:val="00E03F9A"/>
    <w:rsid w:val="00E0568D"/>
    <w:rsid w:val="00E06B28"/>
    <w:rsid w:val="00E119F0"/>
    <w:rsid w:val="00E12856"/>
    <w:rsid w:val="00E14656"/>
    <w:rsid w:val="00E20B94"/>
    <w:rsid w:val="00E20BAD"/>
    <w:rsid w:val="00E20F8F"/>
    <w:rsid w:val="00E213BA"/>
    <w:rsid w:val="00E223E0"/>
    <w:rsid w:val="00E277A3"/>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16C3"/>
    <w:rsid w:val="00E736DD"/>
    <w:rsid w:val="00E739EB"/>
    <w:rsid w:val="00E7556E"/>
    <w:rsid w:val="00E75712"/>
    <w:rsid w:val="00E81BEF"/>
    <w:rsid w:val="00E83994"/>
    <w:rsid w:val="00E87174"/>
    <w:rsid w:val="00E92469"/>
    <w:rsid w:val="00E93295"/>
    <w:rsid w:val="00E9490B"/>
    <w:rsid w:val="00E94E52"/>
    <w:rsid w:val="00E966B4"/>
    <w:rsid w:val="00E96787"/>
    <w:rsid w:val="00E96875"/>
    <w:rsid w:val="00E9727C"/>
    <w:rsid w:val="00E97944"/>
    <w:rsid w:val="00EA0413"/>
    <w:rsid w:val="00EA22C6"/>
    <w:rsid w:val="00EA4EAD"/>
    <w:rsid w:val="00EA51E8"/>
    <w:rsid w:val="00EA5F61"/>
    <w:rsid w:val="00EA615C"/>
    <w:rsid w:val="00EA680E"/>
    <w:rsid w:val="00EA7DB0"/>
    <w:rsid w:val="00EB134C"/>
    <w:rsid w:val="00EB2902"/>
    <w:rsid w:val="00EB3CCD"/>
    <w:rsid w:val="00EB3D3B"/>
    <w:rsid w:val="00EB5AE5"/>
    <w:rsid w:val="00EB6336"/>
    <w:rsid w:val="00EB7DA3"/>
    <w:rsid w:val="00EC0378"/>
    <w:rsid w:val="00EC165B"/>
    <w:rsid w:val="00EC2A5A"/>
    <w:rsid w:val="00EC38F8"/>
    <w:rsid w:val="00EC44A3"/>
    <w:rsid w:val="00EC6099"/>
    <w:rsid w:val="00EC65DF"/>
    <w:rsid w:val="00EC6EF4"/>
    <w:rsid w:val="00EC75D7"/>
    <w:rsid w:val="00ED2378"/>
    <w:rsid w:val="00ED2E44"/>
    <w:rsid w:val="00ED590A"/>
    <w:rsid w:val="00EE0F65"/>
    <w:rsid w:val="00EE3CB7"/>
    <w:rsid w:val="00EE46B2"/>
    <w:rsid w:val="00EE57B6"/>
    <w:rsid w:val="00EF23B7"/>
    <w:rsid w:val="00EF2C76"/>
    <w:rsid w:val="00EF2E5D"/>
    <w:rsid w:val="00EF4902"/>
    <w:rsid w:val="00F00207"/>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316A"/>
    <w:rsid w:val="00F546D0"/>
    <w:rsid w:val="00F618A6"/>
    <w:rsid w:val="00F6411D"/>
    <w:rsid w:val="00F66555"/>
    <w:rsid w:val="00F675AC"/>
    <w:rsid w:val="00F74832"/>
    <w:rsid w:val="00F74AC6"/>
    <w:rsid w:val="00F75873"/>
    <w:rsid w:val="00F762F8"/>
    <w:rsid w:val="00F7711F"/>
    <w:rsid w:val="00F80C96"/>
    <w:rsid w:val="00F81756"/>
    <w:rsid w:val="00F84662"/>
    <w:rsid w:val="00F853EA"/>
    <w:rsid w:val="00F875E7"/>
    <w:rsid w:val="00F87F25"/>
    <w:rsid w:val="00F91BDF"/>
    <w:rsid w:val="00F92B84"/>
    <w:rsid w:val="00F93203"/>
    <w:rsid w:val="00F949CD"/>
    <w:rsid w:val="00FA2A42"/>
    <w:rsid w:val="00FA369F"/>
    <w:rsid w:val="00FA4CAB"/>
    <w:rsid w:val="00FB3999"/>
    <w:rsid w:val="00FB3A11"/>
    <w:rsid w:val="00FB45BF"/>
    <w:rsid w:val="00FB521B"/>
    <w:rsid w:val="00FB5E2C"/>
    <w:rsid w:val="00FB6544"/>
    <w:rsid w:val="00FB6D5C"/>
    <w:rsid w:val="00FB7475"/>
    <w:rsid w:val="00FC1B9A"/>
    <w:rsid w:val="00FC299B"/>
    <w:rsid w:val="00FC3E7C"/>
    <w:rsid w:val="00FC6272"/>
    <w:rsid w:val="00FC664E"/>
    <w:rsid w:val="00FC79B3"/>
    <w:rsid w:val="00FD15E0"/>
    <w:rsid w:val="00FD2540"/>
    <w:rsid w:val="00FD5B92"/>
    <w:rsid w:val="00FE05F8"/>
    <w:rsid w:val="00FE4F11"/>
    <w:rsid w:val="00FE5B35"/>
    <w:rsid w:val="00FE5E35"/>
    <w:rsid w:val="00FE71A4"/>
    <w:rsid w:val="00FE77D1"/>
    <w:rsid w:val="00FF10E3"/>
    <w:rsid w:val="00FF25D9"/>
    <w:rsid w:val="00FF433A"/>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422B46"/>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08803110">
      <w:bodyDiv w:val="1"/>
      <w:marLeft w:val="0"/>
      <w:marRight w:val="0"/>
      <w:marTop w:val="0"/>
      <w:marBottom w:val="0"/>
      <w:divBdr>
        <w:top w:val="none" w:sz="0" w:space="0" w:color="auto"/>
        <w:left w:val="none" w:sz="0" w:space="0" w:color="auto"/>
        <w:bottom w:val="none" w:sz="0" w:space="0" w:color="auto"/>
        <w:right w:val="none" w:sz="0" w:space="0" w:color="auto"/>
      </w:divBdr>
    </w:div>
    <w:div w:id="228686778">
      <w:bodyDiv w:val="1"/>
      <w:marLeft w:val="0"/>
      <w:marRight w:val="0"/>
      <w:marTop w:val="0"/>
      <w:marBottom w:val="0"/>
      <w:divBdr>
        <w:top w:val="none" w:sz="0" w:space="0" w:color="auto"/>
        <w:left w:val="none" w:sz="0" w:space="0" w:color="auto"/>
        <w:bottom w:val="none" w:sz="0" w:space="0" w:color="auto"/>
        <w:right w:val="none" w:sz="0" w:space="0" w:color="auto"/>
      </w:divBdr>
    </w:div>
    <w:div w:id="26982118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68865552">
      <w:bodyDiv w:val="1"/>
      <w:marLeft w:val="0"/>
      <w:marRight w:val="0"/>
      <w:marTop w:val="0"/>
      <w:marBottom w:val="0"/>
      <w:divBdr>
        <w:top w:val="none" w:sz="0" w:space="0" w:color="auto"/>
        <w:left w:val="none" w:sz="0" w:space="0" w:color="auto"/>
        <w:bottom w:val="none" w:sz="0" w:space="0" w:color="auto"/>
        <w:right w:val="none" w:sz="0" w:space="0" w:color="auto"/>
      </w:divBdr>
    </w:div>
    <w:div w:id="597562601">
      <w:bodyDiv w:val="1"/>
      <w:marLeft w:val="0"/>
      <w:marRight w:val="0"/>
      <w:marTop w:val="0"/>
      <w:marBottom w:val="0"/>
      <w:divBdr>
        <w:top w:val="none" w:sz="0" w:space="0" w:color="auto"/>
        <w:left w:val="none" w:sz="0" w:space="0" w:color="auto"/>
        <w:bottom w:val="none" w:sz="0" w:space="0" w:color="auto"/>
        <w:right w:val="none" w:sz="0" w:space="0" w:color="auto"/>
      </w:divBdr>
    </w:div>
    <w:div w:id="621885371">
      <w:bodyDiv w:val="1"/>
      <w:marLeft w:val="0"/>
      <w:marRight w:val="0"/>
      <w:marTop w:val="0"/>
      <w:marBottom w:val="0"/>
      <w:divBdr>
        <w:top w:val="none" w:sz="0" w:space="0" w:color="auto"/>
        <w:left w:val="none" w:sz="0" w:space="0" w:color="auto"/>
        <w:bottom w:val="none" w:sz="0" w:space="0" w:color="auto"/>
        <w:right w:val="none" w:sz="0" w:space="0" w:color="auto"/>
      </w:divBdr>
    </w:div>
    <w:div w:id="660890026">
      <w:bodyDiv w:val="1"/>
      <w:marLeft w:val="0"/>
      <w:marRight w:val="0"/>
      <w:marTop w:val="0"/>
      <w:marBottom w:val="0"/>
      <w:divBdr>
        <w:top w:val="none" w:sz="0" w:space="0" w:color="auto"/>
        <w:left w:val="none" w:sz="0" w:space="0" w:color="auto"/>
        <w:bottom w:val="none" w:sz="0" w:space="0" w:color="auto"/>
        <w:right w:val="none" w:sz="0" w:space="0" w:color="auto"/>
      </w:divBdr>
    </w:div>
    <w:div w:id="735592985">
      <w:bodyDiv w:val="1"/>
      <w:marLeft w:val="0"/>
      <w:marRight w:val="0"/>
      <w:marTop w:val="0"/>
      <w:marBottom w:val="0"/>
      <w:divBdr>
        <w:top w:val="none" w:sz="0" w:space="0" w:color="auto"/>
        <w:left w:val="none" w:sz="0" w:space="0" w:color="auto"/>
        <w:bottom w:val="none" w:sz="0" w:space="0" w:color="auto"/>
        <w:right w:val="none" w:sz="0" w:space="0" w:color="auto"/>
      </w:divBdr>
    </w:div>
    <w:div w:id="821459542">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26695291">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63388504">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8417311">
      <w:bodyDiv w:val="1"/>
      <w:marLeft w:val="0"/>
      <w:marRight w:val="0"/>
      <w:marTop w:val="0"/>
      <w:marBottom w:val="0"/>
      <w:divBdr>
        <w:top w:val="none" w:sz="0" w:space="0" w:color="auto"/>
        <w:left w:val="none" w:sz="0" w:space="0" w:color="auto"/>
        <w:bottom w:val="none" w:sz="0" w:space="0" w:color="auto"/>
        <w:right w:val="none" w:sz="0" w:space="0" w:color="auto"/>
      </w:divBdr>
    </w:div>
    <w:div w:id="987515783">
      <w:bodyDiv w:val="1"/>
      <w:marLeft w:val="0"/>
      <w:marRight w:val="0"/>
      <w:marTop w:val="0"/>
      <w:marBottom w:val="0"/>
      <w:divBdr>
        <w:top w:val="none" w:sz="0" w:space="0" w:color="auto"/>
        <w:left w:val="none" w:sz="0" w:space="0" w:color="auto"/>
        <w:bottom w:val="none" w:sz="0" w:space="0" w:color="auto"/>
        <w:right w:val="none" w:sz="0" w:space="0" w:color="auto"/>
      </w:divBdr>
    </w:div>
    <w:div w:id="1012758703">
      <w:bodyDiv w:val="1"/>
      <w:marLeft w:val="0"/>
      <w:marRight w:val="0"/>
      <w:marTop w:val="0"/>
      <w:marBottom w:val="0"/>
      <w:divBdr>
        <w:top w:val="none" w:sz="0" w:space="0" w:color="auto"/>
        <w:left w:val="none" w:sz="0" w:space="0" w:color="auto"/>
        <w:bottom w:val="none" w:sz="0" w:space="0" w:color="auto"/>
        <w:right w:val="none" w:sz="0" w:space="0" w:color="auto"/>
      </w:divBdr>
    </w:div>
    <w:div w:id="1039743578">
      <w:bodyDiv w:val="1"/>
      <w:marLeft w:val="0"/>
      <w:marRight w:val="0"/>
      <w:marTop w:val="0"/>
      <w:marBottom w:val="0"/>
      <w:divBdr>
        <w:top w:val="none" w:sz="0" w:space="0" w:color="auto"/>
        <w:left w:val="none" w:sz="0" w:space="0" w:color="auto"/>
        <w:bottom w:val="none" w:sz="0" w:space="0" w:color="auto"/>
        <w:right w:val="none" w:sz="0" w:space="0" w:color="auto"/>
      </w:divBdr>
    </w:div>
    <w:div w:id="1041858186">
      <w:bodyDiv w:val="1"/>
      <w:marLeft w:val="0"/>
      <w:marRight w:val="0"/>
      <w:marTop w:val="0"/>
      <w:marBottom w:val="0"/>
      <w:divBdr>
        <w:top w:val="none" w:sz="0" w:space="0" w:color="auto"/>
        <w:left w:val="none" w:sz="0" w:space="0" w:color="auto"/>
        <w:bottom w:val="none" w:sz="0" w:space="0" w:color="auto"/>
        <w:right w:val="none" w:sz="0" w:space="0" w:color="auto"/>
      </w:divBdr>
    </w:div>
    <w:div w:id="1061708303">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120876790">
      <w:bodyDiv w:val="1"/>
      <w:marLeft w:val="0"/>
      <w:marRight w:val="0"/>
      <w:marTop w:val="0"/>
      <w:marBottom w:val="0"/>
      <w:divBdr>
        <w:top w:val="none" w:sz="0" w:space="0" w:color="auto"/>
        <w:left w:val="none" w:sz="0" w:space="0" w:color="auto"/>
        <w:bottom w:val="none" w:sz="0" w:space="0" w:color="auto"/>
        <w:right w:val="none" w:sz="0" w:space="0" w:color="auto"/>
      </w:divBdr>
    </w:div>
    <w:div w:id="1191602562">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482471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68943749">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08859905">
      <w:bodyDiv w:val="1"/>
      <w:marLeft w:val="0"/>
      <w:marRight w:val="0"/>
      <w:marTop w:val="0"/>
      <w:marBottom w:val="0"/>
      <w:divBdr>
        <w:top w:val="none" w:sz="0" w:space="0" w:color="auto"/>
        <w:left w:val="none" w:sz="0" w:space="0" w:color="auto"/>
        <w:bottom w:val="none" w:sz="0" w:space="0" w:color="auto"/>
        <w:right w:val="none" w:sz="0" w:space="0" w:color="auto"/>
      </w:divBdr>
    </w:div>
    <w:div w:id="152589751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69610990">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12625609">
      <w:bodyDiv w:val="1"/>
      <w:marLeft w:val="0"/>
      <w:marRight w:val="0"/>
      <w:marTop w:val="0"/>
      <w:marBottom w:val="0"/>
      <w:divBdr>
        <w:top w:val="none" w:sz="0" w:space="0" w:color="auto"/>
        <w:left w:val="none" w:sz="0" w:space="0" w:color="auto"/>
        <w:bottom w:val="none" w:sz="0" w:space="0" w:color="auto"/>
        <w:right w:val="none" w:sz="0" w:space="0" w:color="auto"/>
      </w:divBdr>
    </w:div>
    <w:div w:id="1825465983">
      <w:bodyDiv w:val="1"/>
      <w:marLeft w:val="0"/>
      <w:marRight w:val="0"/>
      <w:marTop w:val="0"/>
      <w:marBottom w:val="0"/>
      <w:divBdr>
        <w:top w:val="none" w:sz="0" w:space="0" w:color="auto"/>
        <w:left w:val="none" w:sz="0" w:space="0" w:color="auto"/>
        <w:bottom w:val="none" w:sz="0" w:space="0" w:color="auto"/>
        <w:right w:val="none" w:sz="0" w:space="0" w:color="auto"/>
      </w:divBdr>
    </w:div>
    <w:div w:id="1849756320">
      <w:bodyDiv w:val="1"/>
      <w:marLeft w:val="0"/>
      <w:marRight w:val="0"/>
      <w:marTop w:val="0"/>
      <w:marBottom w:val="0"/>
      <w:divBdr>
        <w:top w:val="none" w:sz="0" w:space="0" w:color="auto"/>
        <w:left w:val="none" w:sz="0" w:space="0" w:color="auto"/>
        <w:bottom w:val="none" w:sz="0" w:space="0" w:color="auto"/>
        <w:right w:val="none" w:sz="0" w:space="0" w:color="auto"/>
      </w:divBdr>
    </w:div>
    <w:div w:id="1850291310">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6237500">
      <w:bodyDiv w:val="1"/>
      <w:marLeft w:val="0"/>
      <w:marRight w:val="0"/>
      <w:marTop w:val="0"/>
      <w:marBottom w:val="0"/>
      <w:divBdr>
        <w:top w:val="none" w:sz="0" w:space="0" w:color="auto"/>
        <w:left w:val="none" w:sz="0" w:space="0" w:color="auto"/>
        <w:bottom w:val="none" w:sz="0" w:space="0" w:color="auto"/>
        <w:right w:val="none" w:sz="0" w:space="0" w:color="auto"/>
      </w:divBdr>
    </w:div>
    <w:div w:id="2066374786">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MTID=m0a07ee0ddc25e28af96b4bbad3c17f4b" TargetMode="External"/><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image" Target="media/image1.png"/><Relationship Id="rId12" Type="http://schemas.openxmlformats.org/officeDocument/2006/relationships/hyperlink" Target="mailto:rrwolff@micron.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rtis.clark@ansys.com"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wang@iometh.com"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mlabonte@"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webSettings" Target="webSettings.xml"/><Relationship Id="rId9" Type="http://schemas.openxmlformats.org/officeDocument/2006/relationships/hyperlink" Target="http://www.ibis.org/summits/nov16c/"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2738</TotalTime>
  <Pages>13</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55</cp:revision>
  <cp:lastPrinted>2016-04-28T20:39:00Z</cp:lastPrinted>
  <dcterms:created xsi:type="dcterms:W3CDTF">2016-11-28T17:52:00Z</dcterms:created>
  <dcterms:modified xsi:type="dcterms:W3CDTF">2016-11-30T16:05:00Z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