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906C43">
        <w:rPr>
          <w:b/>
          <w:sz w:val="22"/>
          <w:szCs w:val="22"/>
        </w:rPr>
        <w:t>September</w:t>
      </w:r>
      <w:r w:rsidR="00ED7A1F">
        <w:rPr>
          <w:b/>
          <w:sz w:val="22"/>
          <w:szCs w:val="22"/>
        </w:rPr>
        <w:t xml:space="preserve"> </w:t>
      </w:r>
      <w:r w:rsidR="00906C43">
        <w:rPr>
          <w:b/>
          <w:sz w:val="22"/>
          <w:szCs w:val="22"/>
        </w:rPr>
        <w:t>2</w:t>
      </w:r>
      <w:r w:rsidR="00E35344">
        <w:rPr>
          <w:b/>
          <w:sz w:val="22"/>
          <w:szCs w:val="22"/>
        </w:rPr>
        <w:t>1</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bookmarkStart w:id="0" w:name="_Hlk523475360"/>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14071B">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r w:rsidR="002A12EB">
        <w:rPr>
          <w:rFonts w:cs="Arial"/>
          <w:sz w:val="22"/>
          <w:szCs w:val="22"/>
        </w:rPr>
        <w:t>, Zhen Mu</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C7709E">
        <w:rPr>
          <w:rFonts w:cs="Arial"/>
          <w:sz w:val="22"/>
          <w:szCs w:val="22"/>
          <w:lang w:val="pt-BR"/>
        </w:rPr>
        <w:t>*</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234B33">
        <w:rPr>
          <w:rFonts w:cs="Arial"/>
          <w:sz w:val="22"/>
          <w:szCs w:val="22"/>
        </w:rPr>
        <w:t>*</w:t>
      </w:r>
      <w:r>
        <w:rPr>
          <w:rFonts w:cs="Arial"/>
          <w:sz w:val="22"/>
          <w:szCs w:val="22"/>
        </w:rPr>
        <w:t>, Michael Mirmak</w:t>
      </w:r>
      <w:r w:rsidR="0079707E">
        <w:rPr>
          <w:rFonts w:cs="Arial"/>
          <w:sz w:val="22"/>
          <w:szCs w:val="22"/>
        </w:rPr>
        <w:t>*</w:t>
      </w:r>
      <w:r>
        <w:rPr>
          <w:rFonts w:cs="Arial"/>
          <w:sz w:val="22"/>
          <w:szCs w:val="22"/>
        </w:rPr>
        <w:t>,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234B33">
        <w:rPr>
          <w:rFonts w:cs="Arial"/>
          <w:sz w:val="22"/>
          <w:szCs w:val="22"/>
        </w:rPr>
        <w:t>*</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14071B">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234B33">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06C43">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234B33">
        <w:rPr>
          <w:rFonts w:cs="Arial"/>
          <w:sz w:val="22"/>
          <w:szCs w:val="22"/>
        </w:rPr>
        <w:t>*</w:t>
      </w:r>
      <w:r>
        <w:rPr>
          <w:rFonts w:cs="Arial"/>
          <w:sz w:val="22"/>
          <w:szCs w:val="22"/>
        </w:rPr>
        <w:t>, Todd Westerhoff</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lastRenderedPageBreak/>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906C43" w:rsidP="007A4650">
      <w:pPr>
        <w:tabs>
          <w:tab w:val="clear" w:pos="9270"/>
        </w:tabs>
        <w:ind w:right="14"/>
        <w:rPr>
          <w:rFonts w:cs="Arial"/>
          <w:sz w:val="22"/>
          <w:szCs w:val="22"/>
        </w:rPr>
      </w:pPr>
      <w:r>
        <w:rPr>
          <w:rFonts w:cs="Arial"/>
          <w:sz w:val="22"/>
          <w:szCs w:val="22"/>
        </w:rPr>
        <w:t>October</w:t>
      </w:r>
      <w:r w:rsidR="00E35344">
        <w:rPr>
          <w:rFonts w:cs="Arial"/>
          <w:sz w:val="22"/>
          <w:szCs w:val="22"/>
        </w:rPr>
        <w:t xml:space="preserve"> </w:t>
      </w:r>
      <w:r>
        <w:rPr>
          <w:rFonts w:cs="Arial"/>
          <w:sz w:val="22"/>
          <w:szCs w:val="22"/>
        </w:rPr>
        <w:t>12</w:t>
      </w:r>
      <w:r w:rsidR="007A4650">
        <w:rPr>
          <w:rFonts w:cs="Arial"/>
          <w:sz w:val="22"/>
          <w:szCs w:val="22"/>
        </w:rPr>
        <w:t>, 2018</w:t>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 and the meeting could begin.</w:t>
      </w:r>
    </w:p>
    <w:p w:rsidR="00E35344" w:rsidRDefault="00E35344"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E35344">
        <w:rPr>
          <w:rFonts w:cs="Arial"/>
          <w:sz w:val="22"/>
          <w:szCs w:val="22"/>
        </w:rPr>
        <w:t>August</w:t>
      </w:r>
      <w:r w:rsidR="007914D1">
        <w:rPr>
          <w:rFonts w:cs="Arial"/>
          <w:sz w:val="22"/>
          <w:szCs w:val="22"/>
        </w:rPr>
        <w:t xml:space="preserve"> </w:t>
      </w:r>
      <w:r w:rsidR="00906C43">
        <w:rPr>
          <w:rFonts w:cs="Arial"/>
          <w:sz w:val="22"/>
          <w:szCs w:val="22"/>
        </w:rPr>
        <w:t>31</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C7709E">
        <w:rPr>
          <w:rFonts w:cs="Arial"/>
          <w:sz w:val="22"/>
          <w:szCs w:val="22"/>
        </w:rPr>
        <w:t>Curtis Clark</w:t>
      </w:r>
      <w:r w:rsidR="003E5015">
        <w:rPr>
          <w:rFonts w:cs="Arial"/>
          <w:sz w:val="22"/>
          <w:szCs w:val="22"/>
        </w:rPr>
        <w:t xml:space="preserve"> </w:t>
      </w:r>
      <w:r w:rsidR="00620CE6">
        <w:rPr>
          <w:rFonts w:cs="Arial"/>
          <w:sz w:val="22"/>
          <w:szCs w:val="22"/>
        </w:rPr>
        <w:t xml:space="preserve">moved to approve the minutes.  </w:t>
      </w:r>
      <w:r w:rsidR="00C7709E">
        <w:rPr>
          <w:rFonts w:cs="Arial"/>
          <w:sz w:val="22"/>
          <w:szCs w:val="22"/>
        </w:rPr>
        <w:t>Bob Ross</w:t>
      </w:r>
      <w:r w:rsidR="00620CE6">
        <w:rPr>
          <w:rFonts w:cs="Arial"/>
          <w:sz w:val="22"/>
          <w:szCs w:val="22"/>
        </w:rPr>
        <w:t xml:space="preserve"> seconded the motion. </w:t>
      </w:r>
      <w:r w:rsidR="000346B6">
        <w:rPr>
          <w:rFonts w:cs="Arial"/>
          <w:sz w:val="22"/>
          <w:szCs w:val="22"/>
        </w:rPr>
        <w:t xml:space="preserve"> </w:t>
      </w:r>
      <w:r w:rsidR="00620CE6">
        <w:rPr>
          <w:rFonts w:cs="Arial"/>
          <w:sz w:val="22"/>
          <w:szCs w:val="22"/>
        </w:rPr>
        <w:t>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Pr="00F72365" w:rsidRDefault="00F72365" w:rsidP="00F72365">
      <w:pPr>
        <w:pStyle w:val="ListParagraph"/>
        <w:numPr>
          <w:ilvl w:val="0"/>
          <w:numId w:val="20"/>
        </w:numPr>
        <w:rPr>
          <w:rFonts w:ascii="Arial" w:hAnsi="Arial" w:cs="Arial"/>
        </w:rPr>
      </w:pPr>
      <w:r w:rsidRPr="00F72365">
        <w:rPr>
          <w:rFonts w:ascii="Arial" w:hAnsi="Arial" w:cs="Arial"/>
        </w:rPr>
        <w:t xml:space="preserve">Mike LaBonte to </w:t>
      </w:r>
      <w:r w:rsidR="00906C43">
        <w:rPr>
          <w:rFonts w:ascii="Arial" w:hAnsi="Arial" w:cs="Arial"/>
        </w:rPr>
        <w:t>update the website to reflect BIRD195.1 as approved</w:t>
      </w:r>
      <w:r w:rsidRPr="00F72365">
        <w:rPr>
          <w:rFonts w:ascii="Arial" w:hAnsi="Arial" w:cs="Arial"/>
        </w:rPr>
        <w:t xml:space="preserve"> [AR]</w:t>
      </w:r>
      <w:r w:rsidR="00620CE6" w:rsidRPr="00F72365">
        <w:rPr>
          <w:rFonts w:ascii="Arial" w:hAnsi="Arial" w:cs="Arial"/>
        </w:rPr>
        <w:t>.</w:t>
      </w:r>
    </w:p>
    <w:p w:rsidR="00620CE6" w:rsidRDefault="00620CE6" w:rsidP="00F72365">
      <w:pPr>
        <w:pStyle w:val="ListParagraph"/>
        <w:rPr>
          <w:rFonts w:ascii="Arial" w:hAnsi="Arial" w:cs="Arial"/>
        </w:rPr>
      </w:pPr>
      <w:r>
        <w:rPr>
          <w:rFonts w:ascii="Arial" w:hAnsi="Arial" w:cs="Arial"/>
        </w:rPr>
        <w:t>Mike reported</w:t>
      </w:r>
      <w:r w:rsidR="003E5015">
        <w:rPr>
          <w:rFonts w:ascii="Arial" w:hAnsi="Arial" w:cs="Arial"/>
        </w:rPr>
        <w:t xml:space="preserve"> </w:t>
      </w:r>
      <w:r w:rsidR="00906C43">
        <w:rPr>
          <w:rFonts w:ascii="Arial" w:hAnsi="Arial" w:cs="Arial"/>
        </w:rPr>
        <w:t>this as done.</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E35344">
      <w:pPr>
        <w:tabs>
          <w:tab w:val="clear" w:pos="9270"/>
        </w:tabs>
        <w:rPr>
          <w:rFonts w:cs="Arial"/>
          <w:sz w:val="22"/>
          <w:szCs w:val="22"/>
        </w:rPr>
      </w:pPr>
      <w:r>
        <w:rPr>
          <w:rFonts w:cs="Arial"/>
          <w:sz w:val="22"/>
          <w:szCs w:val="22"/>
        </w:rPr>
        <w:t>None.</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8B250D"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7914D1">
        <w:rPr>
          <w:rFonts w:cs="Arial"/>
          <w:sz w:val="22"/>
          <w:szCs w:val="22"/>
        </w:rPr>
        <w:t>23,209</w:t>
      </w:r>
      <w:r w:rsidR="00357073">
        <w:rPr>
          <w:rFonts w:cs="Arial"/>
          <w:sz w:val="22"/>
          <w:szCs w:val="22"/>
        </w:rPr>
        <w:t xml:space="preserve"> in </w:t>
      </w:r>
      <w:r w:rsidR="00740FF2">
        <w:rPr>
          <w:rFonts w:cs="Arial"/>
          <w:sz w:val="22"/>
          <w:szCs w:val="22"/>
        </w:rPr>
        <w:t>our account accumulated for 2018.  There is some activity pending related to sponsorships</w:t>
      </w:r>
      <w:r w:rsidR="00E35344">
        <w:rPr>
          <w:rFonts w:cs="Arial"/>
          <w:sz w:val="22"/>
          <w:szCs w:val="22"/>
        </w:rPr>
        <w:t>.</w:t>
      </w:r>
      <w:r w:rsidR="00B246C2">
        <w:rPr>
          <w:rFonts w:cs="Arial"/>
          <w:sz w:val="22"/>
          <w:szCs w:val="22"/>
        </w:rPr>
        <w:t xml:space="preserve">  </w:t>
      </w:r>
    </w:p>
    <w:p w:rsidR="003D3E09" w:rsidRDefault="003D3E09">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246C2"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740FF2">
        <w:rPr>
          <w:rFonts w:cs="Arial"/>
          <w:sz w:val="22"/>
          <w:szCs w:val="22"/>
        </w:rPr>
        <w:t>that normal maintenance has happened.  He noted that there is a model review service.  The webpage specifically l</w:t>
      </w:r>
      <w:r w:rsidR="00480D9D">
        <w:rPr>
          <w:rFonts w:cs="Arial"/>
          <w:sz w:val="22"/>
          <w:szCs w:val="22"/>
        </w:rPr>
        <w:t>ists support for reviewing IBIS-</w:t>
      </w:r>
      <w:r w:rsidR="00740FF2">
        <w:rPr>
          <w:rFonts w:cs="Arial"/>
          <w:sz w:val="22"/>
          <w:szCs w:val="22"/>
        </w:rPr>
        <w:t>AMI models.  Bob Ross commented there is little activity, and he doesn’t mind opening the service to review of non-IBIS-AMI models.  Another option is to close down the service completely.</w:t>
      </w:r>
    </w:p>
    <w:p w:rsidR="00E35344" w:rsidRDefault="00E35344"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B246C2" w:rsidRDefault="007914D1">
      <w:pPr>
        <w:tabs>
          <w:tab w:val="clear" w:pos="9270"/>
        </w:tabs>
        <w:rPr>
          <w:rFonts w:cs="Arial"/>
          <w:sz w:val="22"/>
          <w:szCs w:val="22"/>
        </w:rPr>
      </w:pPr>
      <w:r>
        <w:rPr>
          <w:rFonts w:cs="Arial"/>
          <w:sz w:val="22"/>
          <w:szCs w:val="22"/>
        </w:rPr>
        <w:t>Curtis Clark reported</w:t>
      </w:r>
      <w:r w:rsidR="00740FF2">
        <w:rPr>
          <w:rFonts w:cs="Arial"/>
          <w:sz w:val="22"/>
          <w:szCs w:val="22"/>
        </w:rPr>
        <w:t xml:space="preserve"> everything is going smoothly.  He thinks the issue with Arpad Muranyi getting bounce backs from a particular user on the ATM reflector has been resolved.  Curtis ended up unsubscribing the user after they did not respond to emails asking if they wanted to stay on the list.</w:t>
      </w:r>
    </w:p>
    <w:p w:rsidR="00E35344" w:rsidRDefault="00E35344">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lastRenderedPageBreak/>
        <w:t>EPEPS – The 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sidR="00A840DA">
        <w:rPr>
          <w:rFonts w:cs="Arial"/>
          <w:sz w:val="22"/>
          <w:szCs w:val="22"/>
        </w:rPr>
        <w:t>October 14-17, 2018</w:t>
      </w:r>
      <w:r>
        <w:rPr>
          <w:rFonts w:cs="Arial"/>
          <w:sz w:val="22"/>
          <w:szCs w:val="22"/>
        </w:rPr>
        <w:t>.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F066C1" w:rsidP="00553265">
      <w:pPr>
        <w:keepNext/>
        <w:widowControl/>
        <w:tabs>
          <w:tab w:val="clear" w:pos="9270"/>
        </w:tabs>
        <w:spacing w:after="0"/>
        <w:ind w:right="0" w:firstLine="720"/>
        <w:rPr>
          <w:rFonts w:cs="Arial"/>
        </w:rPr>
      </w:pPr>
      <w:hyperlink r:id="rId10" w:history="1">
        <w:r w:rsidR="00553265"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C171A5" w:rsidRPr="00E32C53" w:rsidRDefault="00740FF2" w:rsidP="00E35344">
      <w:pPr>
        <w:tabs>
          <w:tab w:val="clear" w:pos="9270"/>
        </w:tabs>
        <w:rPr>
          <w:rFonts w:eastAsia="Calibri" w:cs="Arial"/>
          <w:sz w:val="22"/>
          <w:szCs w:val="22"/>
        </w:rPr>
      </w:pPr>
      <w:r>
        <w:rPr>
          <w:rFonts w:eastAsia="Calibri" w:cs="Arial"/>
          <w:sz w:val="22"/>
          <w:szCs w:val="22"/>
        </w:rPr>
        <w:t xml:space="preserve">Michael Mirmak reported that </w:t>
      </w:r>
      <w:r w:rsidR="00480D9D">
        <w:rPr>
          <w:rFonts w:eastAsia="Calibri" w:cs="Arial"/>
          <w:sz w:val="22"/>
          <w:szCs w:val="22"/>
        </w:rPr>
        <w:t xml:space="preserve">the </w:t>
      </w:r>
      <w:r>
        <w:rPr>
          <w:rFonts w:eastAsia="Calibri" w:cs="Arial"/>
          <w:sz w:val="22"/>
          <w:szCs w:val="22"/>
        </w:rPr>
        <w:t xml:space="preserve">2401 </w:t>
      </w:r>
      <w:r w:rsidR="00480D9D">
        <w:rPr>
          <w:rFonts w:eastAsia="Calibri" w:cs="Arial"/>
          <w:sz w:val="22"/>
          <w:szCs w:val="22"/>
        </w:rPr>
        <w:t>group met on Tuesday to review D</w:t>
      </w:r>
      <w:r>
        <w:rPr>
          <w:rFonts w:eastAsia="Calibri" w:cs="Arial"/>
          <w:sz w:val="22"/>
          <w:szCs w:val="22"/>
        </w:rPr>
        <w:t xml:space="preserve">raft 1 of the 2401 update.  There were about 20-25 comments to review.  </w:t>
      </w:r>
      <w:r w:rsidR="00480D9D">
        <w:rPr>
          <w:rFonts w:eastAsia="Calibri" w:cs="Arial"/>
          <w:sz w:val="22"/>
          <w:szCs w:val="22"/>
        </w:rPr>
        <w:t xml:space="preserve">The </w:t>
      </w:r>
      <w:r>
        <w:rPr>
          <w:rFonts w:eastAsia="Calibri" w:cs="Arial"/>
          <w:sz w:val="22"/>
          <w:szCs w:val="22"/>
        </w:rPr>
        <w:t xml:space="preserve">JEITA group taking up the document change process has a few policy issues they need to settle.  IBIS was well represented.  </w:t>
      </w:r>
      <w:r w:rsidR="00480D9D">
        <w:rPr>
          <w:rFonts w:eastAsia="Calibri" w:cs="Arial"/>
          <w:sz w:val="22"/>
          <w:szCs w:val="22"/>
        </w:rPr>
        <w:t>There were q</w:t>
      </w:r>
      <w:r>
        <w:rPr>
          <w:rFonts w:eastAsia="Calibri" w:cs="Arial"/>
          <w:sz w:val="22"/>
          <w:szCs w:val="22"/>
        </w:rPr>
        <w:t xml:space="preserve">uestions </w:t>
      </w:r>
      <w:r w:rsidR="00480D9D">
        <w:rPr>
          <w:rFonts w:eastAsia="Calibri" w:cs="Arial"/>
          <w:sz w:val="22"/>
          <w:szCs w:val="22"/>
        </w:rPr>
        <w:t xml:space="preserve">about </w:t>
      </w:r>
      <w:r>
        <w:rPr>
          <w:rFonts w:eastAsia="Calibri" w:cs="Arial"/>
          <w:sz w:val="22"/>
          <w:szCs w:val="22"/>
        </w:rPr>
        <w:t>if LPB will support particular versions of IBIS and Touchstone, as well as the level of support for S-parameters and other network parameter formats.  2401 is aware of some of the parser changes ongoing with IBIS</w:t>
      </w:r>
      <w:r w:rsidR="00480D9D">
        <w:rPr>
          <w:rFonts w:eastAsia="Calibri" w:cs="Arial"/>
          <w:sz w:val="22"/>
          <w:szCs w:val="22"/>
        </w:rPr>
        <w:t>.  There will be a D</w:t>
      </w:r>
      <w:r>
        <w:rPr>
          <w:rFonts w:eastAsia="Calibri" w:cs="Arial"/>
          <w:sz w:val="22"/>
          <w:szCs w:val="22"/>
        </w:rPr>
        <w:t>raft 2 open f</w:t>
      </w:r>
      <w:r w:rsidR="00480D9D">
        <w:rPr>
          <w:rFonts w:eastAsia="Calibri" w:cs="Arial"/>
          <w:sz w:val="22"/>
          <w:szCs w:val="22"/>
        </w:rPr>
        <w:t>or comment sometime after D</w:t>
      </w:r>
      <w:r>
        <w:rPr>
          <w:rFonts w:eastAsia="Calibri" w:cs="Arial"/>
          <w:sz w:val="22"/>
          <w:szCs w:val="22"/>
        </w:rPr>
        <w:t xml:space="preserve">raft 1 is updated in October.  Mike </w:t>
      </w:r>
      <w:r w:rsidR="00480D9D">
        <w:rPr>
          <w:rFonts w:eastAsia="Calibri" w:cs="Arial"/>
          <w:sz w:val="22"/>
          <w:szCs w:val="22"/>
        </w:rPr>
        <w:t xml:space="preserve">LaBonte </w:t>
      </w:r>
      <w:r>
        <w:rPr>
          <w:rFonts w:eastAsia="Calibri" w:cs="Arial"/>
          <w:sz w:val="22"/>
          <w:szCs w:val="22"/>
        </w:rPr>
        <w:t>asked about access to the draft, as he doesn’t have it currently.  M</w:t>
      </w:r>
      <w:r w:rsidR="00480D9D">
        <w:rPr>
          <w:rFonts w:eastAsia="Calibri" w:cs="Arial"/>
          <w:sz w:val="22"/>
          <w:szCs w:val="22"/>
        </w:rPr>
        <w:t>ichael Mirmak</w:t>
      </w:r>
      <w:r>
        <w:rPr>
          <w:rFonts w:eastAsia="Calibri" w:cs="Arial"/>
          <w:sz w:val="22"/>
          <w:szCs w:val="22"/>
        </w:rPr>
        <w:t xml:space="preserve"> noted </w:t>
      </w:r>
      <w:r w:rsidR="00480D9D">
        <w:rPr>
          <w:rFonts w:eastAsia="Calibri" w:cs="Arial"/>
          <w:sz w:val="22"/>
          <w:szCs w:val="22"/>
        </w:rPr>
        <w:t xml:space="preserve">that </w:t>
      </w:r>
      <w:r>
        <w:rPr>
          <w:rFonts w:eastAsia="Calibri" w:cs="Arial"/>
          <w:sz w:val="22"/>
          <w:szCs w:val="22"/>
        </w:rPr>
        <w:t>Jonathan Goldberg could answer questions about IBIS participation and access to the draft documents.  Comments on the draft would be very valuable.</w:t>
      </w:r>
    </w:p>
    <w:p w:rsidR="00E35344" w:rsidRDefault="00E35344" w:rsidP="00E35344">
      <w:pPr>
        <w:tabs>
          <w:tab w:val="clear" w:pos="9270"/>
        </w:tabs>
        <w:rPr>
          <w:rFonts w:eastAsia="Calibri" w:cs="Arial"/>
          <w:sz w:val="22"/>
          <w:szCs w:val="22"/>
        </w:rPr>
      </w:pPr>
    </w:p>
    <w:p w:rsidR="003154C0" w:rsidRDefault="003154C0" w:rsidP="00E35344">
      <w:pPr>
        <w:tabs>
          <w:tab w:val="clear" w:pos="9270"/>
        </w:tabs>
        <w:rPr>
          <w:rFonts w:eastAsia="Calibri" w:cs="Arial"/>
          <w:sz w:val="22"/>
          <w:szCs w:val="22"/>
        </w:rPr>
      </w:pPr>
      <w:r>
        <w:rPr>
          <w:rFonts w:eastAsia="Calibri" w:cs="Arial"/>
          <w:sz w:val="22"/>
          <w:szCs w:val="22"/>
        </w:rPr>
        <w:t xml:space="preserve">Bob </w:t>
      </w:r>
      <w:r w:rsidR="00480D9D">
        <w:rPr>
          <w:rFonts w:eastAsia="Calibri" w:cs="Arial"/>
          <w:sz w:val="22"/>
          <w:szCs w:val="22"/>
        </w:rPr>
        <w:t xml:space="preserve">Ross </w:t>
      </w:r>
      <w:r>
        <w:rPr>
          <w:rFonts w:eastAsia="Calibri" w:cs="Arial"/>
          <w:sz w:val="22"/>
          <w:szCs w:val="22"/>
        </w:rPr>
        <w:t>asked if</w:t>
      </w:r>
      <w:r w:rsidR="00480D9D">
        <w:rPr>
          <w:rFonts w:eastAsia="Calibri" w:cs="Arial"/>
          <w:sz w:val="22"/>
          <w:szCs w:val="22"/>
        </w:rPr>
        <w:t xml:space="preserve"> Michael was a member of 2401 as </w:t>
      </w:r>
      <w:r>
        <w:rPr>
          <w:rFonts w:eastAsia="Calibri" w:cs="Arial"/>
          <w:sz w:val="22"/>
          <w:szCs w:val="22"/>
        </w:rPr>
        <w:t xml:space="preserve">a </w:t>
      </w:r>
      <w:r w:rsidR="00480D9D">
        <w:rPr>
          <w:rFonts w:eastAsia="Calibri" w:cs="Arial"/>
          <w:sz w:val="22"/>
          <w:szCs w:val="22"/>
        </w:rPr>
        <w:t>representative</w:t>
      </w:r>
      <w:r>
        <w:rPr>
          <w:rFonts w:eastAsia="Calibri" w:cs="Arial"/>
          <w:sz w:val="22"/>
          <w:szCs w:val="22"/>
        </w:rPr>
        <w:t xml:space="preserve"> of Intel.  M</w:t>
      </w:r>
      <w:r w:rsidR="00480D9D">
        <w:rPr>
          <w:rFonts w:eastAsia="Calibri" w:cs="Arial"/>
          <w:sz w:val="22"/>
          <w:szCs w:val="22"/>
        </w:rPr>
        <w:t>ichael</w:t>
      </w:r>
      <w:r>
        <w:rPr>
          <w:rFonts w:eastAsia="Calibri" w:cs="Arial"/>
          <w:sz w:val="22"/>
          <w:szCs w:val="22"/>
        </w:rPr>
        <w:t xml:space="preserve"> confirmed this is correct. </w:t>
      </w:r>
      <w:r w:rsidR="00480D9D">
        <w:rPr>
          <w:rFonts w:eastAsia="Calibri" w:cs="Arial"/>
          <w:sz w:val="22"/>
          <w:szCs w:val="22"/>
        </w:rPr>
        <w:t xml:space="preserve"> </w:t>
      </w:r>
      <w:r>
        <w:rPr>
          <w:rFonts w:eastAsia="Calibri" w:cs="Arial"/>
          <w:sz w:val="22"/>
          <w:szCs w:val="22"/>
        </w:rPr>
        <w:t>Bob asked if there are any other attendees that are knowledgeable about IBIS.  M</w:t>
      </w:r>
      <w:r w:rsidR="00480D9D">
        <w:rPr>
          <w:rFonts w:eastAsia="Calibri" w:cs="Arial"/>
          <w:sz w:val="22"/>
          <w:szCs w:val="22"/>
        </w:rPr>
        <w:t>ichael</w:t>
      </w:r>
      <w:r>
        <w:rPr>
          <w:rFonts w:eastAsia="Calibri" w:cs="Arial"/>
          <w:sz w:val="22"/>
          <w:szCs w:val="22"/>
        </w:rPr>
        <w:t xml:space="preserve"> noted there is a strong EDA representation.  </w:t>
      </w:r>
      <w:r w:rsidR="00480D9D">
        <w:rPr>
          <w:rFonts w:eastAsia="Calibri" w:cs="Arial"/>
          <w:sz w:val="22"/>
          <w:szCs w:val="22"/>
        </w:rPr>
        <w:t>Outside</w:t>
      </w:r>
      <w:r>
        <w:rPr>
          <w:rFonts w:eastAsia="Calibri" w:cs="Arial"/>
          <w:sz w:val="22"/>
          <w:szCs w:val="22"/>
        </w:rPr>
        <w:t xml:space="preserve"> of JEITA participants, he doesn’t recognize very many of the other participants, so he doesn’t </w:t>
      </w:r>
      <w:r w:rsidR="00480D9D">
        <w:rPr>
          <w:rFonts w:eastAsia="Calibri" w:cs="Arial"/>
          <w:sz w:val="22"/>
          <w:szCs w:val="22"/>
        </w:rPr>
        <w:t>know their exposure to IBIS or i</w:t>
      </w:r>
      <w:r>
        <w:rPr>
          <w:rFonts w:eastAsia="Calibri" w:cs="Arial"/>
          <w:sz w:val="22"/>
          <w:szCs w:val="22"/>
        </w:rPr>
        <w:t>nterconnect modeling.</w:t>
      </w:r>
    </w:p>
    <w:p w:rsidR="000E7A5A" w:rsidRDefault="000E7A5A"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E2B" w:rsidRDefault="00033E2B" w:rsidP="00033E2B">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014C5C" w:rsidRPr="00014C5C" w:rsidRDefault="00033E2B" w:rsidP="0043122F">
      <w:pPr>
        <w:rPr>
          <w:sz w:val="22"/>
        </w:rPr>
      </w:pPr>
      <w:r>
        <w:rPr>
          <w:rFonts w:cs="Arial"/>
          <w:sz w:val="22"/>
          <w:szCs w:val="22"/>
        </w:rPr>
        <w:t xml:space="preserve">An IBIS Summit will be held at the Akihabara UDX </w:t>
      </w:r>
      <w:r w:rsidR="00480D9D">
        <w:rPr>
          <w:rFonts w:cs="Arial"/>
          <w:sz w:val="22"/>
          <w:szCs w:val="22"/>
        </w:rPr>
        <w:t>building f</w:t>
      </w:r>
      <w:r>
        <w:rPr>
          <w:rFonts w:cs="Arial"/>
          <w:sz w:val="22"/>
          <w:szCs w:val="22"/>
        </w:rPr>
        <w:t xml:space="preserve">rom 12:30 p.m. to 5:00 p.m. </w:t>
      </w:r>
      <w:r w:rsidR="00CE3330">
        <w:rPr>
          <w:rFonts w:cs="Arial"/>
          <w:sz w:val="22"/>
          <w:szCs w:val="22"/>
        </w:rPr>
        <w:t xml:space="preserve">on November 12, 2018.  </w:t>
      </w:r>
      <w:r w:rsidR="003154C0">
        <w:rPr>
          <w:rFonts w:cs="Arial"/>
          <w:sz w:val="22"/>
          <w:szCs w:val="22"/>
        </w:rPr>
        <w:t xml:space="preserve">Bob Ross noted JEITA is handling the Summit arrangements.  There is a separate JEITA event in the morning which is open but conducted in Japanese. The topic is S-parameters.  We will find out later on who the sponsors are from JEITA.  </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(Shanghai)</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will be held at the Parkyard Hotel Shanghai from 8:30 a.m. to 5:00 p.m. </w:t>
      </w:r>
      <w:r w:rsidR="00A71334">
        <w:rPr>
          <w:rFonts w:cs="Arial"/>
          <w:sz w:val="22"/>
          <w:szCs w:val="22"/>
        </w:rPr>
        <w:t xml:space="preserve">on November 14, 2018.  </w:t>
      </w:r>
      <w:r>
        <w:rPr>
          <w:rFonts w:cs="Arial"/>
          <w:sz w:val="22"/>
          <w:szCs w:val="22"/>
        </w:rPr>
        <w:t>Huawei Technologies is the primary sponsor, and ZTE</w:t>
      </w:r>
      <w:r w:rsidR="00E22039">
        <w:rPr>
          <w:rFonts w:cs="Arial"/>
          <w:sz w:val="22"/>
          <w:szCs w:val="22"/>
        </w:rPr>
        <w:t xml:space="preserve"> and Synopsys</w:t>
      </w:r>
      <w:r>
        <w:rPr>
          <w:rFonts w:cs="Arial"/>
          <w:sz w:val="22"/>
          <w:szCs w:val="22"/>
        </w:rPr>
        <w:t xml:space="preserve"> </w:t>
      </w:r>
      <w:r w:rsidR="00E32C53">
        <w:rPr>
          <w:rFonts w:cs="Arial"/>
          <w:sz w:val="22"/>
          <w:szCs w:val="22"/>
        </w:rPr>
        <w:t>are</w:t>
      </w:r>
      <w:r>
        <w:rPr>
          <w:rFonts w:cs="Arial"/>
          <w:sz w:val="22"/>
          <w:szCs w:val="22"/>
        </w:rPr>
        <w:t xml:space="preserve"> additional sponsor</w:t>
      </w:r>
      <w:r w:rsidR="00E32C53">
        <w:rPr>
          <w:rFonts w:cs="Arial"/>
          <w:sz w:val="22"/>
          <w:szCs w:val="22"/>
        </w:rPr>
        <w:t>s</w:t>
      </w:r>
      <w:r>
        <w:rPr>
          <w:rFonts w:cs="Arial"/>
          <w:sz w:val="22"/>
          <w:szCs w:val="22"/>
        </w:rPr>
        <w:t>.</w:t>
      </w:r>
      <w:r w:rsidR="003154C0">
        <w:rPr>
          <w:rFonts w:cs="Arial"/>
          <w:sz w:val="22"/>
          <w:szCs w:val="22"/>
        </w:rPr>
        <w:t xml:space="preserve">  Bob noted we are expecting more sponsor commitments.  One presentation is scheduled so far.</w:t>
      </w:r>
      <w:r w:rsidR="004E5CD5">
        <w:rPr>
          <w:rFonts w:cs="Arial"/>
          <w:sz w:val="22"/>
          <w:szCs w:val="22"/>
        </w:rPr>
        <w:t xml:space="preserve">  A link to the Chinese version of the Summit announcement needs to be added to the IBIS website.</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C171A5" w:rsidRDefault="00033E2B" w:rsidP="0043122F">
      <w:pPr>
        <w:rPr>
          <w:rFonts w:cs="Arial"/>
          <w:sz w:val="22"/>
          <w:szCs w:val="22"/>
        </w:rPr>
      </w:pPr>
      <w:r>
        <w:rPr>
          <w:rFonts w:cs="Arial"/>
          <w:sz w:val="22"/>
          <w:szCs w:val="22"/>
        </w:rPr>
        <w:t xml:space="preserve">An IBIS Summit will be held at the Sherwood Hotel from 9:00 a.m. to 4:30 p.m. </w:t>
      </w:r>
      <w:r w:rsidR="00E35344">
        <w:rPr>
          <w:rFonts w:cs="Arial"/>
          <w:sz w:val="22"/>
          <w:szCs w:val="22"/>
        </w:rPr>
        <w:t xml:space="preserve">on November </w:t>
      </w:r>
      <w:r w:rsidR="00E35344">
        <w:rPr>
          <w:rFonts w:cs="Arial"/>
          <w:sz w:val="22"/>
          <w:szCs w:val="22"/>
        </w:rPr>
        <w:lastRenderedPageBreak/>
        <w:t xml:space="preserve">16, 2018. </w:t>
      </w:r>
      <w:r w:rsidR="00886758">
        <w:rPr>
          <w:rFonts w:cs="Arial"/>
          <w:sz w:val="22"/>
          <w:szCs w:val="22"/>
        </w:rPr>
        <w:t xml:space="preserve"> </w:t>
      </w:r>
      <w:r w:rsidR="003154C0">
        <w:rPr>
          <w:rFonts w:cs="Arial"/>
          <w:sz w:val="22"/>
          <w:szCs w:val="22"/>
        </w:rPr>
        <w:t xml:space="preserve">Cadence Design Systems, KairosTech </w:t>
      </w:r>
      <w:r w:rsidR="005F3375">
        <w:rPr>
          <w:rFonts w:cs="Arial"/>
          <w:sz w:val="22"/>
          <w:szCs w:val="22"/>
        </w:rPr>
        <w:t xml:space="preserve">Innovation </w:t>
      </w:r>
      <w:r w:rsidR="003154C0">
        <w:rPr>
          <w:rFonts w:cs="Arial"/>
          <w:sz w:val="22"/>
          <w:szCs w:val="22"/>
        </w:rPr>
        <w:t xml:space="preserve">(SPISim), and </w:t>
      </w:r>
      <w:r w:rsidR="00906C43">
        <w:rPr>
          <w:rFonts w:cs="Arial"/>
          <w:sz w:val="22"/>
          <w:szCs w:val="22"/>
        </w:rPr>
        <w:t>Synopsys</w:t>
      </w:r>
      <w:r w:rsidR="003154C0">
        <w:rPr>
          <w:rFonts w:cs="Arial"/>
          <w:sz w:val="22"/>
          <w:szCs w:val="22"/>
        </w:rPr>
        <w:t xml:space="preserve"> are</w:t>
      </w:r>
      <w:r w:rsidR="00906C43">
        <w:rPr>
          <w:rFonts w:cs="Arial"/>
          <w:sz w:val="22"/>
          <w:szCs w:val="22"/>
        </w:rPr>
        <w:t xml:space="preserve"> sponsor</w:t>
      </w:r>
      <w:r w:rsidR="003154C0">
        <w:rPr>
          <w:rFonts w:cs="Arial"/>
          <w:sz w:val="22"/>
          <w:szCs w:val="22"/>
        </w:rPr>
        <w:t>s</w:t>
      </w:r>
      <w:r w:rsidR="00906C43">
        <w:rPr>
          <w:rFonts w:cs="Arial"/>
          <w:sz w:val="22"/>
          <w:szCs w:val="22"/>
        </w:rPr>
        <w:t>.</w:t>
      </w:r>
    </w:p>
    <w:p w:rsidR="00A56DFB" w:rsidRDefault="00A56DFB" w:rsidP="0043122F">
      <w:pPr>
        <w:rPr>
          <w:rFonts w:cs="Arial"/>
          <w:sz w:val="22"/>
          <w:szCs w:val="22"/>
        </w:rPr>
      </w:pPr>
    </w:p>
    <w:p w:rsidR="00A56DFB" w:rsidRDefault="00A56DFB" w:rsidP="0043122F">
      <w:pPr>
        <w:rPr>
          <w:rFonts w:cs="Arial"/>
          <w:sz w:val="22"/>
          <w:szCs w:val="22"/>
        </w:rPr>
      </w:pPr>
      <w:r>
        <w:rPr>
          <w:rFonts w:cs="Arial"/>
          <w:sz w:val="22"/>
          <w:szCs w:val="22"/>
        </w:rPr>
        <w:t>Announcements for the three Summits will start going out next week.</w:t>
      </w:r>
      <w:r w:rsidR="004E5CD5">
        <w:rPr>
          <w:rFonts w:cs="Arial"/>
          <w:sz w:val="22"/>
          <w:szCs w:val="22"/>
        </w:rPr>
        <w:t xml:space="preserve">  Mike LaBonte will update the IBIS events page with links to the Chinese and Japanese language Summit announcements [AR].</w:t>
      </w:r>
    </w:p>
    <w:p w:rsidR="00014C5C" w:rsidRDefault="00014C5C" w:rsidP="0043122F">
      <w:pPr>
        <w:rPr>
          <w:rFonts w:cs="Arial"/>
          <w:sz w:val="22"/>
          <w:szCs w:val="22"/>
        </w:rPr>
      </w:pP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4E5CD5" w:rsidRDefault="004E5CD5" w:rsidP="0043122F">
      <w:pPr>
        <w:rPr>
          <w:rFonts w:cs="Arial"/>
          <w:sz w:val="22"/>
          <w:szCs w:val="22"/>
        </w:rPr>
      </w:pPr>
      <w:r>
        <w:rPr>
          <w:rFonts w:cs="Arial"/>
          <w:sz w:val="22"/>
          <w:szCs w:val="22"/>
        </w:rPr>
        <w:t>Mike noted he has contacted UBM to begin negotiations for the barter agreement.</w:t>
      </w:r>
    </w:p>
    <w:p w:rsidR="004E5CD5" w:rsidRDefault="004E5CD5"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06AB5"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2B63CD">
        <w:rPr>
          <w:rFonts w:cs="Arial"/>
          <w:sz w:val="22"/>
          <w:szCs w:val="22"/>
        </w:rPr>
        <w:t>The focus is about IBISCHK.  They have considered a new bug recently.  They are making preparations for an IBISCHK6.1.5 and an IBISCHK7</w:t>
      </w:r>
      <w:r w:rsidR="00480D9D">
        <w:rPr>
          <w:rFonts w:cs="Arial"/>
          <w:sz w:val="22"/>
          <w:szCs w:val="22"/>
        </w:rPr>
        <w:t xml:space="preserve"> parser</w:t>
      </w:r>
      <w:r w:rsidR="002B63CD">
        <w:rPr>
          <w:rFonts w:cs="Arial"/>
          <w:sz w:val="22"/>
          <w:szCs w:val="22"/>
        </w:rPr>
        <w:t>.</w:t>
      </w:r>
    </w:p>
    <w:p w:rsidR="00906C43" w:rsidRDefault="00906C43">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F066C1">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06AB5"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C54B32">
        <w:rPr>
          <w:rFonts w:cs="Arial"/>
          <w:sz w:val="22"/>
          <w:szCs w:val="22"/>
        </w:rPr>
        <w:t>T</w:t>
      </w:r>
      <w:r w:rsidR="002B63CD">
        <w:rPr>
          <w:rFonts w:cs="Arial"/>
          <w:sz w:val="22"/>
          <w:szCs w:val="22"/>
        </w:rPr>
        <w:t>he group</w:t>
      </w:r>
      <w:r w:rsidR="00480D9D">
        <w:rPr>
          <w:rFonts w:cs="Arial"/>
          <w:sz w:val="22"/>
          <w:szCs w:val="22"/>
        </w:rPr>
        <w:t xml:space="preserve"> recently</w:t>
      </w:r>
      <w:r w:rsidR="002B63CD">
        <w:rPr>
          <w:rFonts w:cs="Arial"/>
          <w:sz w:val="22"/>
          <w:szCs w:val="22"/>
        </w:rPr>
        <w:t xml:space="preserve"> discussed a question from the Editorial task group related to file naming rules.  Arpad submitted a BIRD</w:t>
      </w:r>
      <w:r w:rsidR="005F3375">
        <w:rPr>
          <w:rFonts w:cs="Arial"/>
          <w:sz w:val="22"/>
          <w:szCs w:val="22"/>
        </w:rPr>
        <w:t>196</w:t>
      </w:r>
      <w:r w:rsidR="002B63CD">
        <w:rPr>
          <w:rFonts w:cs="Arial"/>
          <w:sz w:val="22"/>
          <w:szCs w:val="22"/>
        </w:rPr>
        <w:t xml:space="preserve"> draft for discussion next Tuesday.  He hopes to submit it to the IBIS Open Forum next week for review.  </w:t>
      </w:r>
    </w:p>
    <w:p w:rsidR="00906C43" w:rsidRDefault="00906C4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066C1">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399B">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Pr>
          <w:rFonts w:cs="Arial"/>
          <w:sz w:val="22"/>
          <w:szCs w:val="22"/>
        </w:rPr>
        <w:t>remains</w:t>
      </w:r>
      <w:r w:rsidR="00996EB1">
        <w:rPr>
          <w:rFonts w:cs="Arial"/>
          <w:sz w:val="22"/>
          <w:szCs w:val="22"/>
        </w:rPr>
        <w:t xml:space="preserve"> </w:t>
      </w:r>
      <w:r w:rsidR="00AC0B33">
        <w:rPr>
          <w:rFonts w:cs="Arial"/>
          <w:sz w:val="22"/>
          <w:szCs w:val="22"/>
        </w:rPr>
        <w:t>suspended</w:t>
      </w:r>
      <w:r w:rsidR="00297920">
        <w:rPr>
          <w:rFonts w:cs="Arial"/>
          <w:sz w:val="22"/>
          <w:szCs w:val="22"/>
        </w:rPr>
        <w:t>.</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066C1">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806AB5" w:rsidRDefault="0010641B"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297920">
        <w:rPr>
          <w:rFonts w:cs="Arial"/>
          <w:sz w:val="22"/>
          <w:szCs w:val="22"/>
        </w:rPr>
        <w:t xml:space="preserve"> at 8:00 a.m. PT on Wednesdays and on</w:t>
      </w:r>
      <w:r w:rsidR="00FD7E53">
        <w:rPr>
          <w:rFonts w:cs="Arial"/>
          <w:sz w:val="22"/>
          <w:szCs w:val="22"/>
        </w:rPr>
        <w:t xml:space="preserve"> </w:t>
      </w:r>
      <w:r w:rsidR="00FD7E53">
        <w:rPr>
          <w:rFonts w:cs="Arial"/>
          <w:sz w:val="22"/>
          <w:szCs w:val="22"/>
        </w:rPr>
        <w:lastRenderedPageBreak/>
        <w:t>Fridays when there is no Open Forum teleconference</w:t>
      </w:r>
      <w:r w:rsidR="00297920">
        <w:rPr>
          <w:rFonts w:cs="Arial"/>
          <w:sz w:val="22"/>
          <w:szCs w:val="22"/>
        </w:rPr>
        <w:t xml:space="preserve">.  He reported that </w:t>
      </w:r>
      <w:r w:rsidR="002B63CD">
        <w:rPr>
          <w:rFonts w:cs="Arial"/>
          <w:sz w:val="22"/>
          <w:szCs w:val="22"/>
        </w:rPr>
        <w:t>they are trying to move through all the new BIRDs proposed for IBIS 7.0.  They</w:t>
      </w:r>
      <w:r w:rsidR="005F3375">
        <w:rPr>
          <w:rFonts w:cs="Arial"/>
          <w:sz w:val="22"/>
          <w:szCs w:val="22"/>
        </w:rPr>
        <w:t xml:space="preserve"> looked at the details of </w:t>
      </w:r>
      <w:r w:rsidR="00725751">
        <w:rPr>
          <w:rFonts w:cs="Arial"/>
          <w:sz w:val="22"/>
          <w:szCs w:val="22"/>
        </w:rPr>
        <w:t xml:space="preserve">the issues later captured in </w:t>
      </w:r>
      <w:r w:rsidR="005F3375">
        <w:rPr>
          <w:rFonts w:cs="Arial"/>
          <w:sz w:val="22"/>
          <w:szCs w:val="22"/>
        </w:rPr>
        <w:t>BIRD19</w:t>
      </w:r>
      <w:r w:rsidR="002B63CD">
        <w:rPr>
          <w:rFonts w:cs="Arial"/>
          <w:sz w:val="22"/>
          <w:szCs w:val="22"/>
        </w:rPr>
        <w:t>6 w</w:t>
      </w:r>
      <w:r w:rsidR="00725751">
        <w:rPr>
          <w:rFonts w:cs="Arial"/>
          <w:sz w:val="22"/>
          <w:szCs w:val="22"/>
        </w:rPr>
        <w:t>ritten by Arpad Muranyi</w:t>
      </w:r>
      <w:bookmarkStart w:id="3" w:name="_GoBack"/>
      <w:bookmarkEnd w:id="3"/>
      <w:r w:rsidR="002B63CD">
        <w:rPr>
          <w:rFonts w:cs="Arial"/>
          <w:sz w:val="22"/>
          <w:szCs w:val="22"/>
        </w:rPr>
        <w:t>.  There are more editorial passes for spelling and consistency to go through.  They hope to have a draft for review by the Open Forum before the end of the year.</w:t>
      </w:r>
    </w:p>
    <w:p w:rsidR="00906C43" w:rsidRDefault="00906C4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F066C1"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4662D5" w:rsidRDefault="0062133D" w:rsidP="00806AB5">
      <w:pPr>
        <w:rPr>
          <w:sz w:val="22"/>
        </w:rPr>
      </w:pPr>
      <w:r>
        <w:rPr>
          <w:sz w:val="22"/>
        </w:rPr>
        <w:t>Bob Ross noted a vote is pending to approve IBISCHK6.1.5 funding.  There is a new possible bug related to a segmentation fault with respect to Linux only and .so files compiled with different versions of libraries.  The bug fix is not obvious yet, so it is unclear if the bug can be slipped into the parser contract.  Mike LaBonte commented that if anyone has seen any IBISCHK crashes, additional information might help.  When IBISCHK runs on the .so files for both a TX and RX model, there is a crash occurring.  The files load and simulate fine in tested simulators.  The issue is related to loading both models for IBSCHK parsing, as the issue does not occur with a single model.</w:t>
      </w:r>
    </w:p>
    <w:p w:rsidR="0062133D" w:rsidRDefault="0062133D" w:rsidP="00806AB5">
      <w:pPr>
        <w:rPr>
          <w:sz w:val="22"/>
        </w:rPr>
      </w:pPr>
    </w:p>
    <w:p w:rsidR="004662D5" w:rsidRDefault="004662D5" w:rsidP="00806AB5">
      <w:pPr>
        <w:rPr>
          <w:sz w:val="22"/>
        </w:rPr>
      </w:pPr>
      <w:r>
        <w:rPr>
          <w:sz w:val="22"/>
        </w:rPr>
        <w:t>Bob moved to spend $1</w:t>
      </w:r>
      <w:r w:rsidR="004C309A">
        <w:rPr>
          <w:sz w:val="22"/>
        </w:rPr>
        <w:t>,</w:t>
      </w:r>
      <w:r>
        <w:rPr>
          <w:sz w:val="22"/>
        </w:rPr>
        <w:t>000 to develop a</w:t>
      </w:r>
      <w:r w:rsidR="00014C5C">
        <w:rPr>
          <w:sz w:val="22"/>
        </w:rPr>
        <w:t>n</w:t>
      </w:r>
      <w:r>
        <w:rPr>
          <w:sz w:val="22"/>
        </w:rPr>
        <w:t xml:space="preserve"> IBIS</w:t>
      </w:r>
      <w:r w:rsidR="00DC2F75">
        <w:rPr>
          <w:sz w:val="22"/>
        </w:rPr>
        <w:t>CHK</w:t>
      </w:r>
      <w:r>
        <w:rPr>
          <w:sz w:val="22"/>
        </w:rPr>
        <w:t xml:space="preserve">6.1.5 parser update.  </w:t>
      </w:r>
      <w:r w:rsidR="006C0E4E">
        <w:rPr>
          <w:sz w:val="22"/>
        </w:rPr>
        <w:t>Michael Mirmak</w:t>
      </w:r>
      <w:r w:rsidR="00906C43">
        <w:rPr>
          <w:sz w:val="22"/>
        </w:rPr>
        <w:t xml:space="preserve"> </w:t>
      </w:r>
      <w:r>
        <w:rPr>
          <w:sz w:val="22"/>
        </w:rPr>
        <w:t>seconded</w:t>
      </w:r>
      <w:r w:rsidR="00DC2F75">
        <w:rPr>
          <w:sz w:val="22"/>
        </w:rPr>
        <w:t xml:space="preserve"> the motion</w:t>
      </w:r>
      <w:r>
        <w:rPr>
          <w:sz w:val="22"/>
        </w:rPr>
        <w:t>.</w:t>
      </w:r>
      <w:r w:rsidR="00DC2F75">
        <w:rPr>
          <w:sz w:val="22"/>
        </w:rPr>
        <w:t xml:space="preserve">  There were no objections.</w:t>
      </w:r>
    </w:p>
    <w:p w:rsidR="004662D5" w:rsidRDefault="004662D5" w:rsidP="00806AB5">
      <w:pPr>
        <w:rPr>
          <w:sz w:val="22"/>
        </w:rPr>
      </w:pPr>
    </w:p>
    <w:p w:rsidR="00906C43" w:rsidRDefault="00906C43" w:rsidP="00906C43">
      <w:pPr>
        <w:rPr>
          <w:rFonts w:cs="Arial"/>
          <w:sz w:val="22"/>
          <w:szCs w:val="22"/>
        </w:rPr>
      </w:pPr>
      <w:r>
        <w:rPr>
          <w:rFonts w:cs="Arial"/>
          <w:sz w:val="22"/>
          <w:szCs w:val="22"/>
        </w:rPr>
        <w:t>The roll call vote tally was:</w:t>
      </w:r>
    </w:p>
    <w:p w:rsidR="00906C43" w:rsidRDefault="00906C43" w:rsidP="00906C43">
      <w:pPr>
        <w:rPr>
          <w:rFonts w:cs="Arial"/>
          <w:sz w:val="22"/>
          <w:szCs w:val="22"/>
        </w:rPr>
      </w:pPr>
    </w:p>
    <w:p w:rsidR="006C0E4E" w:rsidRDefault="006C0E4E" w:rsidP="00906C43">
      <w:pPr>
        <w:rPr>
          <w:rFonts w:cs="Arial"/>
          <w:sz w:val="22"/>
          <w:szCs w:val="22"/>
        </w:rPr>
      </w:pPr>
      <w:r>
        <w:rPr>
          <w:rFonts w:cs="Arial"/>
          <w:sz w:val="22"/>
          <w:szCs w:val="22"/>
        </w:rPr>
        <w:t>ANSYS – yes</w:t>
      </w:r>
    </w:p>
    <w:p w:rsidR="006C0E4E" w:rsidRDefault="006C0E4E" w:rsidP="00906C43">
      <w:pPr>
        <w:rPr>
          <w:rFonts w:cs="Arial"/>
          <w:sz w:val="22"/>
          <w:szCs w:val="22"/>
        </w:rPr>
      </w:pPr>
      <w:r>
        <w:rPr>
          <w:rFonts w:cs="Arial"/>
          <w:sz w:val="22"/>
          <w:szCs w:val="22"/>
        </w:rPr>
        <w:t>GLOBALFOUNDRIES – yes</w:t>
      </w:r>
    </w:p>
    <w:p w:rsidR="00906C43" w:rsidRDefault="00906C43" w:rsidP="00906C43">
      <w:pPr>
        <w:rPr>
          <w:rFonts w:cs="Arial"/>
          <w:sz w:val="22"/>
          <w:szCs w:val="22"/>
        </w:rPr>
      </w:pPr>
      <w:r>
        <w:rPr>
          <w:rFonts w:cs="Arial"/>
          <w:sz w:val="22"/>
          <w:szCs w:val="22"/>
        </w:rPr>
        <w:t>Infineon – yes (by email)</w:t>
      </w:r>
    </w:p>
    <w:p w:rsidR="00906C43" w:rsidRDefault="006C0E4E" w:rsidP="00906C43">
      <w:pPr>
        <w:rPr>
          <w:rFonts w:cs="Arial"/>
          <w:sz w:val="22"/>
          <w:szCs w:val="22"/>
        </w:rPr>
      </w:pPr>
      <w:r>
        <w:rPr>
          <w:rFonts w:cs="Arial"/>
          <w:sz w:val="22"/>
          <w:szCs w:val="22"/>
        </w:rPr>
        <w:t>Intel – yes</w:t>
      </w:r>
    </w:p>
    <w:p w:rsidR="006C0E4E" w:rsidRDefault="006C0E4E" w:rsidP="00906C43">
      <w:pPr>
        <w:rPr>
          <w:rFonts w:cs="Arial"/>
          <w:sz w:val="22"/>
          <w:szCs w:val="22"/>
        </w:rPr>
      </w:pPr>
      <w:r>
        <w:rPr>
          <w:rFonts w:cs="Arial"/>
          <w:sz w:val="22"/>
          <w:szCs w:val="22"/>
        </w:rPr>
        <w:t>IO Methodology – yes</w:t>
      </w:r>
    </w:p>
    <w:p w:rsidR="006C0E4E" w:rsidRDefault="006C0E4E" w:rsidP="00906C43">
      <w:pPr>
        <w:rPr>
          <w:rFonts w:cs="Arial"/>
          <w:sz w:val="22"/>
          <w:szCs w:val="22"/>
        </w:rPr>
      </w:pPr>
      <w:r>
        <w:rPr>
          <w:rFonts w:cs="Arial"/>
          <w:sz w:val="22"/>
          <w:szCs w:val="22"/>
        </w:rPr>
        <w:lastRenderedPageBreak/>
        <w:t>Keysight – yes</w:t>
      </w:r>
    </w:p>
    <w:p w:rsidR="006C0E4E" w:rsidRDefault="006C0E4E" w:rsidP="00906C43">
      <w:pPr>
        <w:rPr>
          <w:rFonts w:cs="Arial"/>
          <w:sz w:val="22"/>
          <w:szCs w:val="22"/>
        </w:rPr>
      </w:pPr>
      <w:r>
        <w:rPr>
          <w:rFonts w:cs="Arial"/>
          <w:sz w:val="22"/>
          <w:szCs w:val="22"/>
        </w:rPr>
        <w:t>Mentor – yes</w:t>
      </w:r>
    </w:p>
    <w:p w:rsidR="006C0E4E" w:rsidRDefault="006C0E4E" w:rsidP="00906C43">
      <w:pPr>
        <w:rPr>
          <w:rFonts w:cs="Arial"/>
          <w:sz w:val="22"/>
          <w:szCs w:val="22"/>
        </w:rPr>
      </w:pPr>
      <w:r>
        <w:rPr>
          <w:rFonts w:cs="Arial"/>
          <w:sz w:val="22"/>
          <w:szCs w:val="22"/>
        </w:rPr>
        <w:t>Micron – yes</w:t>
      </w:r>
    </w:p>
    <w:p w:rsidR="006C0E4E" w:rsidRDefault="006C0E4E" w:rsidP="00906C43">
      <w:pPr>
        <w:rPr>
          <w:rFonts w:cs="Arial"/>
          <w:sz w:val="22"/>
          <w:szCs w:val="22"/>
        </w:rPr>
      </w:pPr>
      <w:r>
        <w:rPr>
          <w:rFonts w:cs="Arial"/>
          <w:sz w:val="22"/>
          <w:szCs w:val="22"/>
        </w:rPr>
        <w:t>SiSoft – yes</w:t>
      </w:r>
    </w:p>
    <w:p w:rsidR="006C0E4E" w:rsidRDefault="006C0E4E" w:rsidP="00906C43">
      <w:pPr>
        <w:rPr>
          <w:rFonts w:cs="Arial"/>
          <w:sz w:val="22"/>
          <w:szCs w:val="22"/>
        </w:rPr>
      </w:pPr>
      <w:r>
        <w:rPr>
          <w:rFonts w:cs="Arial"/>
          <w:sz w:val="22"/>
          <w:szCs w:val="22"/>
        </w:rPr>
        <w:t>Teraspeed Labs – yes</w:t>
      </w:r>
    </w:p>
    <w:p w:rsidR="006C0E4E" w:rsidRDefault="006C0E4E" w:rsidP="00906C43">
      <w:pPr>
        <w:rPr>
          <w:rFonts w:cs="Arial"/>
          <w:sz w:val="22"/>
          <w:szCs w:val="22"/>
        </w:rPr>
      </w:pPr>
    </w:p>
    <w:p w:rsidR="00906C43" w:rsidRDefault="00906C43" w:rsidP="00906C43">
      <w:pPr>
        <w:rPr>
          <w:rFonts w:cs="Arial"/>
          <w:sz w:val="22"/>
          <w:szCs w:val="22"/>
        </w:rPr>
      </w:pPr>
      <w:r>
        <w:rPr>
          <w:rFonts w:cs="Arial"/>
          <w:sz w:val="22"/>
          <w:szCs w:val="22"/>
        </w:rPr>
        <w:t>The roll call vote concluded with a vo</w:t>
      </w:r>
      <w:r w:rsidR="006C0E4E">
        <w:rPr>
          <w:rFonts w:cs="Arial"/>
          <w:sz w:val="22"/>
          <w:szCs w:val="22"/>
        </w:rPr>
        <w:t>te tally of Yes – 10</w:t>
      </w:r>
      <w:r>
        <w:rPr>
          <w:rFonts w:cs="Arial"/>
          <w:sz w:val="22"/>
          <w:szCs w:val="22"/>
        </w:rPr>
        <w:t>, No – 0, Abstain – 0.  The vote passed.</w:t>
      </w:r>
    </w:p>
    <w:p w:rsidR="00821975" w:rsidRDefault="003E642E" w:rsidP="00883665">
      <w:pPr>
        <w:rPr>
          <w:sz w:val="22"/>
        </w:rPr>
      </w:pPr>
      <w:r>
        <w:rPr>
          <w:sz w:val="22"/>
        </w:rPr>
        <w:t xml:space="preserve"> </w:t>
      </w:r>
    </w:p>
    <w:p w:rsidR="003E642E" w:rsidRDefault="003E642E" w:rsidP="00883665">
      <w:pPr>
        <w:rPr>
          <w:sz w:val="22"/>
        </w:rPr>
      </w:pPr>
      <w:r>
        <w:rPr>
          <w:sz w:val="22"/>
        </w:rPr>
        <w:t>Bob noted that the contract for the IBISCHK7.0 parser is in progress.</w:t>
      </w:r>
    </w:p>
    <w:p w:rsidR="00014C5C" w:rsidRDefault="00014C5C" w:rsidP="00883665">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361CF9" w:rsidRDefault="006C5007">
      <w:pPr>
        <w:tabs>
          <w:tab w:val="clear" w:pos="9270"/>
        </w:tabs>
        <w:rPr>
          <w:rFonts w:eastAsia="Calibri" w:cs="Arial"/>
          <w:sz w:val="22"/>
          <w:szCs w:val="22"/>
        </w:rPr>
      </w:pPr>
      <w:r>
        <w:rPr>
          <w:rFonts w:eastAsia="Calibri" w:cs="Arial"/>
          <w:sz w:val="22"/>
          <w:szCs w:val="22"/>
        </w:rPr>
        <w:t xml:space="preserve">Arpad Muranyi asked if a vote could be </w:t>
      </w:r>
      <w:r w:rsidR="005F3375">
        <w:rPr>
          <w:rFonts w:eastAsia="Calibri" w:cs="Arial"/>
          <w:sz w:val="22"/>
          <w:szCs w:val="22"/>
        </w:rPr>
        <w:t>tentatively scheduled for BIRD19</w:t>
      </w:r>
      <w:r>
        <w:rPr>
          <w:rFonts w:eastAsia="Calibri" w:cs="Arial"/>
          <w:sz w:val="22"/>
          <w:szCs w:val="22"/>
        </w:rPr>
        <w:t xml:space="preserve">6 for the next IBIS Open Forum meeting.  Bob Ross commented it would need to be submitted two weeks before the meeting.  Arpad noted we usually only schedule a vote in the meeting after it is introduced for the next meeting.  Mike </w:t>
      </w:r>
      <w:r w:rsidR="005B099A">
        <w:rPr>
          <w:rFonts w:eastAsia="Calibri" w:cs="Arial"/>
          <w:sz w:val="22"/>
          <w:szCs w:val="22"/>
        </w:rPr>
        <w:t>add</w:t>
      </w:r>
      <w:r>
        <w:rPr>
          <w:rFonts w:eastAsia="Calibri" w:cs="Arial"/>
          <w:sz w:val="22"/>
          <w:szCs w:val="22"/>
        </w:rPr>
        <w:t>ed the BIRD would need to be sent to him to be announced in the next week.</w:t>
      </w:r>
    </w:p>
    <w:p w:rsidR="006C5007" w:rsidRDefault="006C5007">
      <w:pPr>
        <w:tabs>
          <w:tab w:val="clear" w:pos="9270"/>
        </w:tabs>
        <w:rPr>
          <w:rFonts w:eastAsia="Calibri" w:cs="Arial"/>
          <w:sz w:val="22"/>
          <w:szCs w:val="22"/>
        </w:rPr>
      </w:pPr>
    </w:p>
    <w:p w:rsidR="006C5007" w:rsidRDefault="006C5007">
      <w:pPr>
        <w:tabs>
          <w:tab w:val="clear" w:pos="9270"/>
        </w:tabs>
        <w:rPr>
          <w:rFonts w:eastAsia="Calibri" w:cs="Arial"/>
          <w:sz w:val="22"/>
          <w:szCs w:val="22"/>
        </w:rPr>
      </w:pPr>
      <w:r>
        <w:rPr>
          <w:rFonts w:eastAsia="Calibri" w:cs="Arial"/>
          <w:sz w:val="22"/>
          <w:szCs w:val="22"/>
        </w:rPr>
        <w:t>Bob mo</w:t>
      </w:r>
      <w:r w:rsidR="005F3375">
        <w:rPr>
          <w:rFonts w:eastAsia="Calibri" w:cs="Arial"/>
          <w:sz w:val="22"/>
          <w:szCs w:val="22"/>
        </w:rPr>
        <w:t>ved to schedule a vote on BIRD19</w:t>
      </w:r>
      <w:r>
        <w:rPr>
          <w:rFonts w:eastAsia="Calibri" w:cs="Arial"/>
          <w:sz w:val="22"/>
          <w:szCs w:val="22"/>
        </w:rPr>
        <w:t>6 for the next meeting.  He noted it is a minor clarification BIRD that should not be contentious.  Radek Biernacki seconded the motion.  There were no objections.</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906C43">
        <w:rPr>
          <w:rFonts w:cs="Arial"/>
          <w:sz w:val="22"/>
          <w:szCs w:val="22"/>
        </w:rPr>
        <w:t>October 12</w:t>
      </w:r>
      <w:r w:rsidR="005A6103">
        <w:rPr>
          <w:rFonts w:cs="Arial"/>
          <w:sz w:val="22"/>
          <w:szCs w:val="22"/>
        </w:rPr>
        <w:t>, 2018</w:t>
      </w:r>
      <w:r w:rsidR="00B92F0B">
        <w:rPr>
          <w:rFonts w:cs="Arial"/>
          <w:sz w:val="22"/>
          <w:szCs w:val="22"/>
        </w:rPr>
        <w:t xml:space="preserve">.  </w:t>
      </w:r>
      <w:r w:rsidR="005F3375">
        <w:rPr>
          <w:rFonts w:cs="Arial"/>
          <w:sz w:val="22"/>
          <w:szCs w:val="22"/>
        </w:rPr>
        <w:t>A vote is scheduled on BIRD19</w:t>
      </w:r>
      <w:r w:rsidR="006C5007">
        <w:rPr>
          <w:rFonts w:cs="Arial"/>
          <w:sz w:val="22"/>
          <w:szCs w:val="22"/>
        </w:rPr>
        <w:t xml:space="preserve">6.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906C43">
        <w:rPr>
          <w:rFonts w:cs="Arial"/>
          <w:sz w:val="22"/>
          <w:szCs w:val="22"/>
        </w:rPr>
        <w:t>November</w:t>
      </w:r>
      <w:r w:rsidR="007914D1">
        <w:rPr>
          <w:rFonts w:cs="Arial"/>
          <w:sz w:val="22"/>
          <w:szCs w:val="22"/>
        </w:rPr>
        <w:t xml:space="preserve"> </w:t>
      </w:r>
      <w:r w:rsidR="00806AB5">
        <w:rPr>
          <w:rFonts w:cs="Arial"/>
          <w:sz w:val="22"/>
          <w:szCs w:val="22"/>
        </w:rPr>
        <w:t>2</w:t>
      </w:r>
      <w:r w:rsidR="000A2D8A">
        <w:rPr>
          <w:rFonts w:cs="Arial"/>
          <w:sz w:val="22"/>
          <w:szCs w:val="22"/>
        </w:rPr>
        <w:t>, 2018</w:t>
      </w:r>
      <w:r w:rsidR="007C69CB">
        <w:rPr>
          <w:rFonts w:cs="Arial"/>
          <w:sz w:val="22"/>
          <w:szCs w:val="22"/>
        </w:rPr>
        <w:t>.</w:t>
      </w:r>
    </w:p>
    <w:p w:rsidR="00B812D4" w:rsidRDefault="00B812D4" w:rsidP="00B47B56">
      <w:pPr>
        <w:tabs>
          <w:tab w:val="clear" w:pos="9270"/>
        </w:tabs>
        <w:rPr>
          <w:rFonts w:cs="Arial"/>
          <w:sz w:val="22"/>
          <w:szCs w:val="22"/>
        </w:rPr>
      </w:pPr>
    </w:p>
    <w:p w:rsidR="006C5007" w:rsidRDefault="006C5007" w:rsidP="00B47B56">
      <w:pPr>
        <w:tabs>
          <w:tab w:val="clear" w:pos="9270"/>
        </w:tabs>
        <w:rPr>
          <w:rFonts w:cs="Arial"/>
          <w:sz w:val="22"/>
          <w:szCs w:val="22"/>
        </w:rPr>
      </w:pPr>
      <w:r>
        <w:rPr>
          <w:rFonts w:cs="Arial"/>
          <w:sz w:val="22"/>
          <w:szCs w:val="22"/>
        </w:rPr>
        <w:t xml:space="preserve">Mike LaBonte thanked all the officers, task group chairs, and meeting minutes takers for their involvement in IBIS.  Bob Ross and Michael Mirmak expressed </w:t>
      </w:r>
      <w:r w:rsidR="004F5EE2">
        <w:rPr>
          <w:rFonts w:cs="Arial"/>
          <w:sz w:val="22"/>
          <w:szCs w:val="22"/>
        </w:rPr>
        <w:t>their appreciation for Mike as well.</w:t>
      </w:r>
    </w:p>
    <w:p w:rsidR="006C5007" w:rsidRDefault="006C5007" w:rsidP="00B47B56">
      <w:pPr>
        <w:tabs>
          <w:tab w:val="clear" w:pos="9270"/>
        </w:tabs>
        <w:rPr>
          <w:rFonts w:cs="Arial"/>
          <w:sz w:val="22"/>
          <w:szCs w:val="22"/>
        </w:rPr>
      </w:pPr>
    </w:p>
    <w:p w:rsidR="00015441" w:rsidRDefault="006C5007" w:rsidP="009D0143">
      <w:pPr>
        <w:rPr>
          <w:sz w:val="22"/>
        </w:rPr>
      </w:pPr>
      <w:r>
        <w:rPr>
          <w:sz w:val="22"/>
        </w:rPr>
        <w:t>Bob</w:t>
      </w:r>
      <w:r w:rsidR="00906C43">
        <w:rPr>
          <w:sz w:val="22"/>
        </w:rPr>
        <w:t xml:space="preserve"> </w:t>
      </w:r>
      <w:r w:rsidR="00015441" w:rsidRPr="009D0143">
        <w:rPr>
          <w:sz w:val="22"/>
        </w:rPr>
        <w:t xml:space="preserve">moved to adjourn. </w:t>
      </w:r>
      <w:r w:rsidR="0033571C">
        <w:rPr>
          <w:sz w:val="22"/>
        </w:rPr>
        <w:t xml:space="preserve"> </w:t>
      </w:r>
      <w:r>
        <w:rPr>
          <w:sz w:val="22"/>
        </w:rPr>
        <w:t>Curtis Clark</w:t>
      </w:r>
      <w:r w:rsidR="00821975" w:rsidRPr="009D0143">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F066C1"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F066C1">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lastRenderedPageBreak/>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F066C1">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F066C1"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F066C1">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F066C1"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F066C1">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F066C1"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F066C1"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F066C1"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F066C1"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F066C1">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F066C1">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06C43"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906C43" w:rsidRDefault="00906C43" w:rsidP="00906C43">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906C43" w:rsidRDefault="00906C43" w:rsidP="00906C4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906C43" w:rsidRDefault="00906C43" w:rsidP="00906C4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906C43" w:rsidRDefault="00906C43" w:rsidP="00906C43">
            <w:pPr>
              <w:ind w:right="0"/>
              <w:jc w:val="center"/>
            </w:pPr>
            <w:r>
              <w:rPr>
                <w:b/>
                <w:sz w:val="16"/>
              </w:rPr>
              <w:t>July 20, 2018</w:t>
            </w:r>
          </w:p>
        </w:tc>
        <w:tc>
          <w:tcPr>
            <w:tcW w:w="1080" w:type="dxa"/>
            <w:tcBorders>
              <w:top w:val="single" w:sz="4" w:space="0" w:color="000000"/>
              <w:bottom w:val="single" w:sz="4" w:space="0" w:color="000000"/>
            </w:tcBorders>
            <w:shd w:val="clear" w:color="auto" w:fill="FFFFFF"/>
            <w:vAlign w:val="bottom"/>
          </w:tcPr>
          <w:p w:rsidR="00906C43" w:rsidRDefault="00906C43" w:rsidP="00906C43">
            <w:pPr>
              <w:ind w:right="0"/>
              <w:jc w:val="center"/>
            </w:pPr>
            <w:r>
              <w:rPr>
                <w:b/>
                <w:sz w:val="16"/>
              </w:rPr>
              <w:t>August 10, 2018</w:t>
            </w:r>
          </w:p>
        </w:tc>
        <w:tc>
          <w:tcPr>
            <w:tcW w:w="1079" w:type="dxa"/>
            <w:tcBorders>
              <w:top w:val="single" w:sz="4" w:space="0" w:color="000000"/>
              <w:bottom w:val="single" w:sz="4" w:space="0" w:color="000000"/>
            </w:tcBorders>
            <w:shd w:val="clear" w:color="auto" w:fill="FFFFFF"/>
            <w:vAlign w:val="bottom"/>
          </w:tcPr>
          <w:p w:rsidR="00906C43" w:rsidRDefault="00906C43" w:rsidP="00906C43">
            <w:pPr>
              <w:ind w:right="0"/>
              <w:jc w:val="center"/>
            </w:pPr>
            <w:r>
              <w:rPr>
                <w:b/>
                <w:sz w:val="16"/>
              </w:rPr>
              <w:t>August 31, 2018</w:t>
            </w:r>
          </w:p>
        </w:tc>
        <w:tc>
          <w:tcPr>
            <w:tcW w:w="1101" w:type="dxa"/>
            <w:tcBorders>
              <w:top w:val="single" w:sz="4" w:space="0" w:color="000000"/>
              <w:bottom w:val="single" w:sz="4" w:space="0" w:color="000000"/>
              <w:right w:val="single" w:sz="4" w:space="0" w:color="000000"/>
            </w:tcBorders>
            <w:shd w:val="clear" w:color="auto" w:fill="FFFFFF"/>
            <w:vAlign w:val="bottom"/>
          </w:tcPr>
          <w:p w:rsidR="00906C43" w:rsidRDefault="00906C43" w:rsidP="00906C43">
            <w:pPr>
              <w:ind w:right="0"/>
              <w:jc w:val="center"/>
            </w:pPr>
            <w:r>
              <w:rPr>
                <w:b/>
                <w:sz w:val="16"/>
              </w:rPr>
              <w:t>September 21, 2018</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ANSYS</w:t>
            </w:r>
          </w:p>
        </w:tc>
        <w:tc>
          <w:tcPr>
            <w:tcW w:w="1438" w:type="dxa"/>
            <w:shd w:val="clear" w:color="auto" w:fill="FFFFFF"/>
          </w:tcPr>
          <w:p w:rsidR="00906C43" w:rsidRDefault="00906C43" w:rsidP="00906C43">
            <w:pPr>
              <w:ind w:right="0"/>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14071B"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Applied Simulation Technology</w:t>
            </w:r>
          </w:p>
        </w:tc>
        <w:tc>
          <w:tcPr>
            <w:tcW w:w="1438" w:type="dxa"/>
            <w:shd w:val="clear" w:color="auto" w:fill="FFFFFF"/>
          </w:tcPr>
          <w:p w:rsidR="00906C43" w:rsidRDefault="00906C43" w:rsidP="00906C43">
            <w:pPr>
              <w:ind w:right="0"/>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06C43" w:rsidRDefault="00906C43" w:rsidP="00906C43">
            <w:pPr>
              <w:ind w:right="0"/>
              <w:jc w:val="center"/>
            </w:pPr>
            <w:r>
              <w:rPr>
                <w:sz w:val="16"/>
                <w:szCs w:val="16"/>
              </w:rPr>
              <w:t>-</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Broadcom Ltd.</w:t>
            </w:r>
          </w:p>
        </w:tc>
        <w:tc>
          <w:tcPr>
            <w:tcW w:w="1438" w:type="dxa"/>
            <w:shd w:val="clear" w:color="auto" w:fill="FFFFFF"/>
          </w:tcPr>
          <w:p w:rsidR="00906C43" w:rsidRDefault="00906C43" w:rsidP="00906C43">
            <w:pPr>
              <w:jc w:val="center"/>
              <w:rPr>
                <w:rFonts w:eastAsia="SimSun" w:cs="Arial"/>
                <w:sz w:val="16"/>
                <w:szCs w:val="22"/>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06C43" w:rsidRDefault="00906C43" w:rsidP="00906C43">
            <w:pPr>
              <w:ind w:right="0"/>
              <w:jc w:val="center"/>
            </w:pPr>
            <w:r>
              <w:rPr>
                <w:sz w:val="16"/>
                <w:szCs w:val="16"/>
              </w:rPr>
              <w:t>-</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Cadence Design Systems</w:t>
            </w:r>
          </w:p>
        </w:tc>
        <w:tc>
          <w:tcPr>
            <w:tcW w:w="1438" w:type="dxa"/>
            <w:shd w:val="clear" w:color="auto" w:fill="FFFFFF"/>
          </w:tcPr>
          <w:p w:rsidR="00906C43" w:rsidRDefault="00906C43" w:rsidP="00906C43">
            <w:pPr>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Cisco Systems</w:t>
            </w:r>
          </w:p>
        </w:tc>
        <w:tc>
          <w:tcPr>
            <w:tcW w:w="1438" w:type="dxa"/>
            <w:shd w:val="clear" w:color="auto" w:fill="FFFFFF"/>
          </w:tcPr>
          <w:p w:rsidR="00906C43" w:rsidRDefault="00906C43" w:rsidP="00906C43">
            <w:pPr>
              <w:jc w:val="center"/>
              <w:rPr>
                <w:sz w:val="16"/>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CST</w:t>
            </w:r>
          </w:p>
        </w:tc>
        <w:tc>
          <w:tcPr>
            <w:tcW w:w="1438" w:type="dxa"/>
            <w:shd w:val="clear" w:color="auto" w:fill="FFFFFF"/>
          </w:tcPr>
          <w:p w:rsidR="00906C43" w:rsidRDefault="00906C43" w:rsidP="00906C43">
            <w:pPr>
              <w:jc w:val="center"/>
              <w:rPr>
                <w:sz w:val="16"/>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Ericsson</w:t>
            </w:r>
          </w:p>
        </w:tc>
        <w:tc>
          <w:tcPr>
            <w:tcW w:w="1438" w:type="dxa"/>
            <w:shd w:val="clear" w:color="auto" w:fill="FFFFFF"/>
          </w:tcPr>
          <w:p w:rsidR="00906C43" w:rsidRDefault="00906C43" w:rsidP="00906C43">
            <w:pPr>
              <w:jc w:val="center"/>
              <w:rPr>
                <w:sz w:val="16"/>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GLOBALFOUNDRIES</w:t>
            </w:r>
          </w:p>
        </w:tc>
        <w:tc>
          <w:tcPr>
            <w:tcW w:w="1438" w:type="dxa"/>
            <w:shd w:val="clear" w:color="auto" w:fill="FFFFFF"/>
          </w:tcPr>
          <w:p w:rsidR="00906C43" w:rsidRDefault="00906C43" w:rsidP="00906C43">
            <w:pPr>
              <w:jc w:val="center"/>
              <w:rPr>
                <w:sz w:val="16"/>
              </w:rPr>
            </w:pPr>
            <w:r>
              <w:rPr>
                <w:sz w:val="16"/>
              </w:rPr>
              <w:t>Producer</w:t>
            </w:r>
          </w:p>
        </w:tc>
        <w:tc>
          <w:tcPr>
            <w:tcW w:w="1080" w:type="dxa"/>
            <w:shd w:val="clear" w:color="auto" w:fill="FFFFFF"/>
          </w:tcPr>
          <w:p w:rsidR="00906C43" w:rsidRDefault="00480D9D"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X</w:t>
            </w:r>
          </w:p>
        </w:tc>
        <w:tc>
          <w:tcPr>
            <w:tcW w:w="1101" w:type="dxa"/>
            <w:tcBorders>
              <w:right w:val="single" w:sz="4" w:space="0" w:color="000000"/>
            </w:tcBorders>
            <w:shd w:val="clear" w:color="auto" w:fill="FFFFFF"/>
          </w:tcPr>
          <w:p w:rsidR="00906C43" w:rsidRDefault="00C7709E" w:rsidP="00906C43">
            <w:pPr>
              <w:ind w:right="0"/>
              <w:jc w:val="center"/>
              <w:rPr>
                <w:sz w:val="16"/>
                <w:szCs w:val="16"/>
              </w:rP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Huawei Technologies</w:t>
            </w:r>
          </w:p>
        </w:tc>
        <w:tc>
          <w:tcPr>
            <w:tcW w:w="1438" w:type="dxa"/>
            <w:shd w:val="clear" w:color="auto" w:fill="FFFFFF"/>
          </w:tcPr>
          <w:p w:rsidR="00906C43" w:rsidRDefault="00906C43" w:rsidP="00906C43">
            <w:pPr>
              <w:jc w:val="center"/>
              <w:rPr>
                <w:sz w:val="16"/>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IBM</w:t>
            </w:r>
          </w:p>
        </w:tc>
        <w:tc>
          <w:tcPr>
            <w:tcW w:w="1438" w:type="dxa"/>
            <w:shd w:val="clear" w:color="auto" w:fill="FFFFFF"/>
          </w:tcPr>
          <w:p w:rsidR="00906C43" w:rsidRDefault="00906C43" w:rsidP="00906C43">
            <w:pPr>
              <w:jc w:val="center"/>
              <w:rPr>
                <w:rFonts w:eastAsia="SimSun" w:cs="Arial"/>
                <w:sz w:val="16"/>
                <w:szCs w:val="22"/>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06C43" w:rsidRDefault="00906C43" w:rsidP="00906C43">
            <w:pPr>
              <w:ind w:right="0"/>
              <w:jc w:val="center"/>
            </w:pPr>
            <w:r>
              <w:rPr>
                <w:sz w:val="16"/>
                <w:szCs w:val="16"/>
              </w:rPr>
              <w:t>-</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Infineon Technologies AG</w:t>
            </w:r>
          </w:p>
        </w:tc>
        <w:tc>
          <w:tcPr>
            <w:tcW w:w="1438" w:type="dxa"/>
            <w:shd w:val="clear" w:color="auto" w:fill="FFFFFF"/>
          </w:tcPr>
          <w:p w:rsidR="00906C43" w:rsidRDefault="00906C43" w:rsidP="00906C43">
            <w:pPr>
              <w:jc w:val="center"/>
              <w:rPr>
                <w:rFonts w:eastAsia="SimSun" w:cs="Arial"/>
                <w:sz w:val="16"/>
                <w:szCs w:val="22"/>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Intel Corp.</w:t>
            </w:r>
          </w:p>
        </w:tc>
        <w:tc>
          <w:tcPr>
            <w:tcW w:w="1438" w:type="dxa"/>
            <w:shd w:val="clear" w:color="auto" w:fill="FFFFFF"/>
          </w:tcPr>
          <w:p w:rsidR="00906C43" w:rsidRDefault="00906C43" w:rsidP="00906C43">
            <w:pPr>
              <w:jc w:val="center"/>
              <w:rPr>
                <w:sz w:val="16"/>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06C43" w:rsidRDefault="00906C43" w:rsidP="00906C43">
            <w:pPr>
              <w:ind w:right="0"/>
              <w:jc w:val="center"/>
              <w:rPr>
                <w:sz w:val="16"/>
                <w:szCs w:val="16"/>
              </w:rPr>
            </w:pPr>
            <w:r>
              <w:rPr>
                <w:sz w:val="16"/>
                <w:szCs w:val="16"/>
              </w:rPr>
              <w:t>X</w:t>
            </w:r>
          </w:p>
        </w:tc>
        <w:tc>
          <w:tcPr>
            <w:tcW w:w="1080" w:type="dxa"/>
            <w:shd w:val="clear" w:color="auto" w:fill="FFFFFF"/>
          </w:tcPr>
          <w:p w:rsidR="00906C43" w:rsidRDefault="00906C43" w:rsidP="00906C43">
            <w:pPr>
              <w:ind w:right="0"/>
              <w:jc w:val="center"/>
              <w:rPr>
                <w:sz w:val="16"/>
                <w:szCs w:val="16"/>
              </w:rPr>
            </w:pPr>
            <w:r>
              <w:rPr>
                <w:sz w:val="16"/>
                <w:szCs w:val="16"/>
              </w:rPr>
              <w:t>X</w:t>
            </w:r>
          </w:p>
        </w:tc>
        <w:tc>
          <w:tcPr>
            <w:tcW w:w="1079" w:type="dxa"/>
            <w:shd w:val="clear" w:color="auto" w:fill="FFFFFF"/>
          </w:tcPr>
          <w:p w:rsidR="00906C43" w:rsidRDefault="00906C43" w:rsidP="00906C43">
            <w:pPr>
              <w:ind w:right="0"/>
              <w:jc w:val="center"/>
              <w:rPr>
                <w:sz w:val="16"/>
                <w:szCs w:val="16"/>
              </w:rPr>
            </w:pPr>
            <w:r>
              <w:rPr>
                <w:sz w:val="16"/>
                <w:szCs w:val="16"/>
              </w:rPr>
              <w:t>X</w:t>
            </w:r>
          </w:p>
        </w:tc>
        <w:tc>
          <w:tcPr>
            <w:tcW w:w="1101" w:type="dxa"/>
            <w:tcBorders>
              <w:right w:val="single" w:sz="4" w:space="0" w:color="000000"/>
            </w:tcBorders>
            <w:shd w:val="clear" w:color="auto" w:fill="FFFFFF"/>
          </w:tcPr>
          <w:p w:rsidR="00906C43" w:rsidRDefault="00234B33" w:rsidP="00906C43">
            <w:pPr>
              <w:ind w:right="0"/>
              <w:jc w:val="center"/>
              <w:rPr>
                <w:sz w:val="16"/>
                <w:szCs w:val="16"/>
              </w:rP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IO Methodology</w:t>
            </w:r>
          </w:p>
        </w:tc>
        <w:tc>
          <w:tcPr>
            <w:tcW w:w="1438" w:type="dxa"/>
            <w:shd w:val="clear" w:color="auto" w:fill="FFFFFF"/>
          </w:tcPr>
          <w:p w:rsidR="00906C43" w:rsidRDefault="00906C43" w:rsidP="00906C43">
            <w:pPr>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234B33"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Keysight Technologies</w:t>
            </w:r>
          </w:p>
        </w:tc>
        <w:tc>
          <w:tcPr>
            <w:tcW w:w="1438" w:type="dxa"/>
            <w:shd w:val="clear" w:color="auto" w:fill="FFFFFF"/>
          </w:tcPr>
          <w:p w:rsidR="00906C43" w:rsidRDefault="00906C43" w:rsidP="00906C43">
            <w:pPr>
              <w:ind w:right="0"/>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14071B"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szCs w:val="16"/>
              </w:rPr>
              <w:t>Maxim Integrated</w:t>
            </w:r>
          </w:p>
        </w:tc>
        <w:tc>
          <w:tcPr>
            <w:tcW w:w="1438" w:type="dxa"/>
            <w:shd w:val="clear" w:color="auto" w:fill="FFFFFF"/>
          </w:tcPr>
          <w:p w:rsidR="00906C43" w:rsidRDefault="00906C43" w:rsidP="00906C43">
            <w:pPr>
              <w:ind w:right="0"/>
              <w:jc w:val="center"/>
              <w:rPr>
                <w:sz w:val="16"/>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szCs w:val="16"/>
              </w:rPr>
            </w:pPr>
            <w:r>
              <w:rPr>
                <w:sz w:val="16"/>
                <w:szCs w:val="16"/>
              </w:rPr>
              <w:t>Mentor, A Siemens Business</w:t>
            </w:r>
          </w:p>
        </w:tc>
        <w:tc>
          <w:tcPr>
            <w:tcW w:w="1438" w:type="dxa"/>
            <w:shd w:val="clear" w:color="auto" w:fill="FFFFFF"/>
          </w:tcPr>
          <w:p w:rsidR="00906C43" w:rsidRDefault="00906C43" w:rsidP="00906C43">
            <w:pPr>
              <w:jc w:val="center"/>
              <w:rPr>
                <w:sz w:val="16"/>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06C43" w:rsidRDefault="00906C43" w:rsidP="00906C43">
            <w:pPr>
              <w:ind w:right="0"/>
              <w:jc w:val="center"/>
              <w:rPr>
                <w:sz w:val="16"/>
                <w:szCs w:val="16"/>
              </w:rPr>
            </w:pPr>
            <w:r>
              <w:rPr>
                <w:sz w:val="16"/>
                <w:szCs w:val="16"/>
              </w:rPr>
              <w:t>X</w:t>
            </w:r>
          </w:p>
        </w:tc>
        <w:tc>
          <w:tcPr>
            <w:tcW w:w="1080" w:type="dxa"/>
            <w:shd w:val="clear" w:color="auto" w:fill="FFFFFF"/>
          </w:tcPr>
          <w:p w:rsidR="00906C43" w:rsidRDefault="00906C43" w:rsidP="00906C43">
            <w:pPr>
              <w:ind w:right="0"/>
              <w:jc w:val="center"/>
              <w:rPr>
                <w:sz w:val="16"/>
                <w:szCs w:val="16"/>
              </w:rPr>
            </w:pPr>
            <w:r>
              <w:rPr>
                <w:sz w:val="16"/>
                <w:szCs w:val="16"/>
              </w:rPr>
              <w:t>X</w:t>
            </w:r>
          </w:p>
        </w:tc>
        <w:tc>
          <w:tcPr>
            <w:tcW w:w="1079" w:type="dxa"/>
            <w:shd w:val="clear" w:color="auto" w:fill="FFFFFF"/>
          </w:tcPr>
          <w:p w:rsidR="00906C43" w:rsidRDefault="00906C43" w:rsidP="00906C43">
            <w:pPr>
              <w:ind w:right="0"/>
              <w:jc w:val="center"/>
              <w:rPr>
                <w:sz w:val="16"/>
                <w:szCs w:val="16"/>
              </w:rPr>
            </w:pPr>
            <w:r>
              <w:rPr>
                <w:sz w:val="16"/>
                <w:szCs w:val="16"/>
              </w:rPr>
              <w:t>X</w:t>
            </w:r>
          </w:p>
        </w:tc>
        <w:tc>
          <w:tcPr>
            <w:tcW w:w="1101" w:type="dxa"/>
            <w:tcBorders>
              <w:right w:val="single" w:sz="4" w:space="0" w:color="000000"/>
            </w:tcBorders>
            <w:shd w:val="clear" w:color="auto" w:fill="FFFFFF"/>
          </w:tcPr>
          <w:p w:rsidR="00906C43" w:rsidRDefault="00234B33" w:rsidP="00906C43">
            <w:pPr>
              <w:ind w:right="0"/>
              <w:jc w:val="center"/>
              <w:rPr>
                <w:sz w:val="16"/>
                <w:szCs w:val="16"/>
              </w:rP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Micron Technology</w:t>
            </w:r>
          </w:p>
        </w:tc>
        <w:tc>
          <w:tcPr>
            <w:tcW w:w="1438" w:type="dxa"/>
            <w:shd w:val="clear" w:color="auto" w:fill="FFFFFF"/>
          </w:tcPr>
          <w:p w:rsidR="00906C43" w:rsidRDefault="00906C43" w:rsidP="00906C43">
            <w:pPr>
              <w:jc w:val="center"/>
              <w:rPr>
                <w:rFonts w:eastAsia="SimSun" w:cs="Arial"/>
                <w:sz w:val="16"/>
                <w:szCs w:val="22"/>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NXP</w:t>
            </w:r>
          </w:p>
        </w:tc>
        <w:tc>
          <w:tcPr>
            <w:tcW w:w="1438" w:type="dxa"/>
            <w:shd w:val="clear" w:color="auto" w:fill="FFFFFF"/>
          </w:tcPr>
          <w:p w:rsidR="00906C43" w:rsidRDefault="00906C43" w:rsidP="00906C43">
            <w:pPr>
              <w:jc w:val="center"/>
              <w:rPr>
                <w:sz w:val="16"/>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Raytheon</w:t>
            </w:r>
          </w:p>
        </w:tc>
        <w:tc>
          <w:tcPr>
            <w:tcW w:w="1438" w:type="dxa"/>
            <w:shd w:val="clear" w:color="auto" w:fill="FFFFFF"/>
          </w:tcPr>
          <w:p w:rsidR="00906C43" w:rsidRDefault="00906C43" w:rsidP="00906C43">
            <w:pPr>
              <w:jc w:val="center"/>
              <w:rPr>
                <w:sz w:val="16"/>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 xml:space="preserve">SiSoft </w:t>
            </w:r>
          </w:p>
        </w:tc>
        <w:tc>
          <w:tcPr>
            <w:tcW w:w="1438" w:type="dxa"/>
            <w:shd w:val="clear" w:color="auto" w:fill="FFFFFF"/>
          </w:tcPr>
          <w:p w:rsidR="00906C43" w:rsidRDefault="00906C43" w:rsidP="00906C43">
            <w:pPr>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X</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Synopsys</w:t>
            </w:r>
          </w:p>
        </w:tc>
        <w:tc>
          <w:tcPr>
            <w:tcW w:w="1438" w:type="dxa"/>
            <w:shd w:val="clear" w:color="auto" w:fill="FFFFFF"/>
          </w:tcPr>
          <w:p w:rsidR="00906C43" w:rsidRDefault="00906C43" w:rsidP="00906C43">
            <w:pPr>
              <w:jc w:val="center"/>
              <w:rPr>
                <w:rFonts w:eastAsia="SimSun" w:cs="Arial"/>
                <w:sz w:val="16"/>
                <w:szCs w:val="22"/>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Default="00906C43" w:rsidP="00906C43">
            <w:pPr>
              <w:ind w:right="0"/>
              <w:jc w:val="center"/>
            </w:pPr>
            <w:r>
              <w:rPr>
                <w:sz w:val="16"/>
                <w:szCs w:val="16"/>
              </w:rPr>
              <w:t>X</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Teraspeed Labs</w:t>
            </w:r>
          </w:p>
        </w:tc>
        <w:tc>
          <w:tcPr>
            <w:tcW w:w="1438" w:type="dxa"/>
            <w:shd w:val="clear" w:color="auto" w:fill="FFFFFF"/>
          </w:tcPr>
          <w:p w:rsidR="00906C43" w:rsidRDefault="00906C43" w:rsidP="00906C43">
            <w:pPr>
              <w:jc w:val="center"/>
              <w:rPr>
                <w:rFonts w:eastAsia="SimSun" w:cs="Arial"/>
                <w:sz w:val="16"/>
                <w:szCs w:val="22"/>
              </w:rPr>
            </w:pPr>
            <w:r>
              <w:rPr>
                <w:sz w:val="16"/>
              </w:rPr>
              <w:t>General Interest</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06C43" w:rsidRPr="001730D4" w:rsidRDefault="00906C43" w:rsidP="00906C43">
            <w:pPr>
              <w:ind w:right="0"/>
              <w:jc w:val="center"/>
            </w:pPr>
            <w:r>
              <w:rPr>
                <w:sz w:val="16"/>
                <w:szCs w:val="16"/>
              </w:rPr>
              <w:t>X</w:t>
            </w:r>
          </w:p>
        </w:tc>
        <w:tc>
          <w:tcPr>
            <w:tcW w:w="1080" w:type="dxa"/>
            <w:shd w:val="clear" w:color="auto" w:fill="FFFFFF"/>
          </w:tcPr>
          <w:p w:rsidR="00906C43" w:rsidRPr="001730D4" w:rsidRDefault="00906C43" w:rsidP="00906C43">
            <w:pPr>
              <w:ind w:right="0"/>
              <w:jc w:val="center"/>
            </w:pPr>
            <w:r>
              <w:rPr>
                <w:sz w:val="16"/>
                <w:szCs w:val="16"/>
              </w:rPr>
              <w:t>X</w:t>
            </w:r>
          </w:p>
        </w:tc>
        <w:tc>
          <w:tcPr>
            <w:tcW w:w="1079" w:type="dxa"/>
            <w:shd w:val="clear" w:color="auto" w:fill="FFFFFF"/>
          </w:tcPr>
          <w:p w:rsidR="00906C43" w:rsidRPr="001730D4" w:rsidRDefault="00906C43" w:rsidP="00906C43">
            <w:pPr>
              <w:ind w:right="0"/>
              <w:jc w:val="center"/>
            </w:pPr>
            <w:r>
              <w:rPr>
                <w:sz w:val="16"/>
                <w:szCs w:val="16"/>
              </w:rPr>
              <w:t>X</w:t>
            </w:r>
          </w:p>
        </w:tc>
        <w:tc>
          <w:tcPr>
            <w:tcW w:w="1101" w:type="dxa"/>
            <w:tcBorders>
              <w:right w:val="single" w:sz="4" w:space="0" w:color="000000"/>
            </w:tcBorders>
            <w:shd w:val="clear" w:color="auto" w:fill="FFFFFF"/>
          </w:tcPr>
          <w:p w:rsidR="00906C43" w:rsidRPr="001730D4" w:rsidRDefault="00906C43" w:rsidP="00906C43">
            <w:pPr>
              <w:ind w:right="0"/>
              <w:jc w:val="center"/>
            </w:pPr>
            <w:r>
              <w:rPr>
                <w:sz w:val="16"/>
                <w:szCs w:val="16"/>
              </w:rPr>
              <w:t>X</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Xilinx</w:t>
            </w:r>
          </w:p>
        </w:tc>
        <w:tc>
          <w:tcPr>
            <w:tcW w:w="1438" w:type="dxa"/>
            <w:shd w:val="clear" w:color="auto" w:fill="FFFFFF"/>
          </w:tcPr>
          <w:p w:rsidR="00906C43" w:rsidRDefault="00906C43" w:rsidP="00906C43">
            <w:pPr>
              <w:jc w:val="center"/>
              <w:rPr>
                <w:rFonts w:eastAsia="SimSun" w:cs="Arial"/>
                <w:sz w:val="16"/>
                <w:szCs w:val="22"/>
              </w:rPr>
            </w:pPr>
            <w:r>
              <w:rPr>
                <w:sz w:val="16"/>
              </w:rPr>
              <w:t>Producer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06C43" w:rsidRDefault="00906C43" w:rsidP="00906C43">
            <w:pPr>
              <w:ind w:right="0"/>
              <w:jc w:val="center"/>
            </w:pPr>
            <w:r>
              <w:rPr>
                <w:sz w:val="16"/>
                <w:szCs w:val="16"/>
              </w:rPr>
              <w:t>-</w:t>
            </w:r>
          </w:p>
        </w:tc>
        <w:tc>
          <w:tcPr>
            <w:tcW w:w="1080" w:type="dxa"/>
            <w:shd w:val="clear" w:color="auto" w:fill="FFFFFF"/>
          </w:tcPr>
          <w:p w:rsidR="00906C43" w:rsidRDefault="00906C43" w:rsidP="00906C43">
            <w:pPr>
              <w:ind w:right="0"/>
              <w:jc w:val="center"/>
            </w:pPr>
            <w:r>
              <w:rPr>
                <w:sz w:val="16"/>
                <w:szCs w:val="16"/>
              </w:rPr>
              <w:t>-</w:t>
            </w:r>
          </w:p>
        </w:tc>
        <w:tc>
          <w:tcPr>
            <w:tcW w:w="1079" w:type="dxa"/>
            <w:shd w:val="clear" w:color="auto" w:fill="FFFFFF"/>
          </w:tcPr>
          <w:p w:rsidR="00906C43" w:rsidRDefault="00906C43" w:rsidP="00906C43">
            <w:pPr>
              <w:ind w:right="0"/>
              <w:jc w:val="cente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pPr>
            <w:r>
              <w:rPr>
                <w:sz w:val="16"/>
                <w:szCs w:val="16"/>
              </w:rPr>
              <w:t>-</w:t>
            </w:r>
          </w:p>
        </w:tc>
      </w:tr>
      <w:tr w:rsidR="00906C43" w:rsidTr="00B92F0B">
        <w:tc>
          <w:tcPr>
            <w:tcW w:w="2535" w:type="dxa"/>
            <w:tcBorders>
              <w:left w:val="single" w:sz="4" w:space="0" w:color="000000"/>
            </w:tcBorders>
            <w:shd w:val="clear" w:color="auto" w:fill="FFFFFF"/>
            <w:vAlign w:val="center"/>
          </w:tcPr>
          <w:p w:rsidR="00906C43" w:rsidRDefault="00906C43" w:rsidP="00906C43">
            <w:pPr>
              <w:ind w:right="0"/>
              <w:rPr>
                <w:sz w:val="16"/>
              </w:rPr>
            </w:pPr>
            <w:r>
              <w:rPr>
                <w:sz w:val="16"/>
              </w:rPr>
              <w:t>ZTE Corp.</w:t>
            </w:r>
          </w:p>
        </w:tc>
        <w:tc>
          <w:tcPr>
            <w:tcW w:w="1438" w:type="dxa"/>
            <w:shd w:val="clear" w:color="auto" w:fill="FFFFFF"/>
          </w:tcPr>
          <w:p w:rsidR="00906C43" w:rsidRDefault="00906C43" w:rsidP="00906C43">
            <w:pPr>
              <w:jc w:val="center"/>
              <w:rPr>
                <w:sz w:val="16"/>
              </w:rPr>
            </w:pPr>
            <w:r>
              <w:rPr>
                <w:sz w:val="16"/>
              </w:rPr>
              <w:t>User</w:t>
            </w:r>
          </w:p>
        </w:tc>
        <w:tc>
          <w:tcPr>
            <w:tcW w:w="1080" w:type="dxa"/>
            <w:shd w:val="clear" w:color="auto" w:fill="FFFFFF"/>
          </w:tcPr>
          <w:p w:rsidR="00906C43" w:rsidRDefault="00906C43" w:rsidP="00906C4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80" w:type="dxa"/>
            <w:shd w:val="clear" w:color="auto" w:fill="FFFFFF"/>
          </w:tcPr>
          <w:p w:rsidR="00906C43" w:rsidRDefault="00906C43" w:rsidP="00906C43">
            <w:pPr>
              <w:ind w:right="0"/>
              <w:jc w:val="center"/>
              <w:rPr>
                <w:sz w:val="16"/>
                <w:szCs w:val="16"/>
              </w:rPr>
            </w:pPr>
            <w:r>
              <w:rPr>
                <w:sz w:val="16"/>
                <w:szCs w:val="16"/>
              </w:rPr>
              <w:t>-</w:t>
            </w:r>
          </w:p>
        </w:tc>
        <w:tc>
          <w:tcPr>
            <w:tcW w:w="1079" w:type="dxa"/>
            <w:shd w:val="clear" w:color="auto" w:fill="FFFFFF"/>
          </w:tcPr>
          <w:p w:rsidR="00906C43" w:rsidRDefault="00906C43" w:rsidP="00906C43">
            <w:pPr>
              <w:ind w:right="0"/>
              <w:jc w:val="center"/>
              <w:rPr>
                <w:sz w:val="16"/>
                <w:szCs w:val="16"/>
              </w:rPr>
            </w:pPr>
            <w:r>
              <w:rPr>
                <w:sz w:val="16"/>
                <w:szCs w:val="16"/>
              </w:rPr>
              <w:t>-</w:t>
            </w:r>
          </w:p>
        </w:tc>
        <w:tc>
          <w:tcPr>
            <w:tcW w:w="1101" w:type="dxa"/>
            <w:tcBorders>
              <w:right w:val="single" w:sz="4" w:space="0" w:color="000000"/>
            </w:tcBorders>
            <w:shd w:val="clear" w:color="auto" w:fill="FFFFFF"/>
          </w:tcPr>
          <w:p w:rsidR="00906C43" w:rsidRDefault="00906C43" w:rsidP="00906C43">
            <w:pPr>
              <w:ind w:right="0"/>
              <w:jc w:val="center"/>
              <w:rPr>
                <w:sz w:val="16"/>
                <w:szCs w:val="16"/>
              </w:rPr>
            </w:pPr>
            <w:r>
              <w:rPr>
                <w:sz w:val="16"/>
                <w:szCs w:val="16"/>
              </w:rPr>
              <w:t>-</w:t>
            </w:r>
          </w:p>
        </w:tc>
      </w:tr>
      <w:tr w:rsidR="00906C43" w:rsidTr="00B92F0B">
        <w:tc>
          <w:tcPr>
            <w:tcW w:w="2535" w:type="dxa"/>
            <w:tcBorders>
              <w:left w:val="single" w:sz="4" w:space="0" w:color="000000"/>
              <w:bottom w:val="single" w:sz="4" w:space="0" w:color="000000"/>
            </w:tcBorders>
            <w:shd w:val="clear" w:color="auto" w:fill="FFFFFF"/>
            <w:vAlign w:val="center"/>
          </w:tcPr>
          <w:p w:rsidR="00906C43" w:rsidRDefault="00906C43" w:rsidP="00906C43">
            <w:pPr>
              <w:ind w:right="0"/>
              <w:rPr>
                <w:sz w:val="16"/>
              </w:rPr>
            </w:pPr>
            <w:r>
              <w:rPr>
                <w:sz w:val="16"/>
              </w:rPr>
              <w:t>Zuken</w:t>
            </w:r>
          </w:p>
        </w:tc>
        <w:tc>
          <w:tcPr>
            <w:tcW w:w="1438" w:type="dxa"/>
            <w:tcBorders>
              <w:bottom w:val="single" w:sz="4" w:space="0" w:color="000000"/>
            </w:tcBorders>
            <w:shd w:val="clear" w:color="auto" w:fill="FFFFFF"/>
          </w:tcPr>
          <w:p w:rsidR="00906C43" w:rsidRDefault="00906C43" w:rsidP="00906C4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906C43" w:rsidRDefault="00906C43" w:rsidP="00906C4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906C43" w:rsidRDefault="00906C43" w:rsidP="00906C43">
            <w:pPr>
              <w:ind w:right="0"/>
              <w:jc w:val="center"/>
            </w:pPr>
            <w:r>
              <w:rPr>
                <w:sz w:val="16"/>
                <w:szCs w:val="16"/>
              </w:rPr>
              <w:t>-</w:t>
            </w:r>
          </w:p>
        </w:tc>
        <w:tc>
          <w:tcPr>
            <w:tcW w:w="1080" w:type="dxa"/>
            <w:tcBorders>
              <w:bottom w:val="single" w:sz="4" w:space="0" w:color="000000"/>
            </w:tcBorders>
            <w:shd w:val="clear" w:color="auto" w:fill="FFFFFF"/>
          </w:tcPr>
          <w:p w:rsidR="00906C43" w:rsidRDefault="00906C43" w:rsidP="00906C43">
            <w:pPr>
              <w:ind w:right="0"/>
              <w:jc w:val="center"/>
            </w:pPr>
            <w:r>
              <w:rPr>
                <w:sz w:val="16"/>
                <w:szCs w:val="16"/>
              </w:rPr>
              <w:t>-</w:t>
            </w:r>
          </w:p>
        </w:tc>
        <w:tc>
          <w:tcPr>
            <w:tcW w:w="1079" w:type="dxa"/>
            <w:tcBorders>
              <w:bottom w:val="single" w:sz="4" w:space="0" w:color="000000"/>
            </w:tcBorders>
            <w:shd w:val="clear" w:color="auto" w:fill="FFFFFF"/>
          </w:tcPr>
          <w:p w:rsidR="00906C43" w:rsidRDefault="00906C43" w:rsidP="00906C43">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906C43" w:rsidRDefault="00906C43" w:rsidP="00906C43">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6C1" w:rsidRDefault="00F066C1">
      <w:pPr>
        <w:spacing w:after="0"/>
      </w:pPr>
      <w:r>
        <w:separator/>
      </w:r>
    </w:p>
  </w:endnote>
  <w:endnote w:type="continuationSeparator" w:id="0">
    <w:p w:rsidR="00F066C1" w:rsidRDefault="00F06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32" w:rsidRDefault="00C54B32">
    <w:pPr>
      <w:pStyle w:val="Footer"/>
    </w:pPr>
    <w:r>
      <w:rPr>
        <w:rFonts w:cs="Arial"/>
      </w:rPr>
      <w:t>©</w:t>
    </w:r>
    <w:r>
      <w:t>2018 IBIS Open Forum</w:t>
    </w:r>
    <w:r>
      <w:tab/>
    </w:r>
    <w:r>
      <w:tab/>
    </w:r>
    <w:r>
      <w:fldChar w:fldCharType="begin"/>
    </w:r>
    <w:r>
      <w:instrText xml:space="preserve"> PAGE </w:instrText>
    </w:r>
    <w:r>
      <w:fldChar w:fldCharType="separate"/>
    </w:r>
    <w:r w:rsidR="00725751">
      <w:rPr>
        <w:noProof/>
      </w:rPr>
      <w:t>6</w:t>
    </w:r>
    <w:r>
      <w:fldChar w:fldCharType="end"/>
    </w:r>
    <w:r>
      <w:t xml:space="preserve"> </w:t>
    </w:r>
  </w:p>
  <w:p w:rsidR="00C54B32" w:rsidRDefault="00C5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6C1" w:rsidRDefault="00F066C1">
      <w:pPr>
        <w:spacing w:after="0"/>
      </w:pPr>
      <w:r>
        <w:separator/>
      </w:r>
    </w:p>
  </w:footnote>
  <w:footnote w:type="continuationSeparator" w:id="0">
    <w:p w:rsidR="00F066C1" w:rsidRDefault="00F066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32" w:rsidRDefault="00C54B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86CEA"/>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696"/>
    <w:rsid w:val="002B08E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5A9"/>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375"/>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1D43"/>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4A7"/>
    <w:rsid w:val="007527FA"/>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AB5"/>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619"/>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3B9E"/>
    <w:rsid w:val="00A362EB"/>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306E"/>
    <w:rsid w:val="00C7561E"/>
    <w:rsid w:val="00C75800"/>
    <w:rsid w:val="00C7709E"/>
    <w:rsid w:val="00C77ECC"/>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D2664"/>
    <w:rsid w:val="00CD2EEB"/>
    <w:rsid w:val="00CD3082"/>
    <w:rsid w:val="00CD328C"/>
    <w:rsid w:val="00CD4494"/>
    <w:rsid w:val="00CD63D4"/>
    <w:rsid w:val="00CD6CF7"/>
    <w:rsid w:val="00CE141E"/>
    <w:rsid w:val="00CE1E23"/>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DBC45C"/>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epeps.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1DB7-DF39-48B5-8B75-E3F6B6E3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10</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23</cp:revision>
  <cp:lastPrinted>2016-12-21T21:15:00Z</cp:lastPrinted>
  <dcterms:created xsi:type="dcterms:W3CDTF">2018-09-06T21:58:00Z</dcterms:created>
  <dcterms:modified xsi:type="dcterms:W3CDTF">2018-09-28T17:07:00Z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