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3BB50A74"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B04D53">
        <w:rPr>
          <w:b/>
          <w:sz w:val="22"/>
          <w:szCs w:val="22"/>
        </w:rPr>
        <w:t xml:space="preserve">January </w:t>
      </w:r>
      <w:r w:rsidR="003719C5">
        <w:rPr>
          <w:b/>
          <w:sz w:val="22"/>
          <w:szCs w:val="22"/>
        </w:rPr>
        <w:t>29</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092F2341"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w:t>
      </w:r>
      <w:r w:rsidR="00B04D53">
        <w:rPr>
          <w:rFonts w:cs="Arial"/>
          <w:b/>
          <w:sz w:val="22"/>
          <w:szCs w:val="22"/>
        </w:rPr>
        <w:t>1</w:t>
      </w:r>
      <w:r w:rsidRPr="008B6140">
        <w:rPr>
          <w:rFonts w:cs="Arial"/>
          <w:b/>
          <w:sz w:val="22"/>
          <w:szCs w:val="22"/>
        </w:rPr>
        <w:t xml:space="preserve"> PARTICIPANTS</w:t>
      </w:r>
    </w:p>
    <w:bookmarkEnd w:id="1"/>
    <w:p w14:paraId="5A35937B" w14:textId="5209A632" w:rsidR="00D50A42" w:rsidRPr="008B6140" w:rsidRDefault="00D50A42" w:rsidP="00B04D53">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E158AA">
        <w:rPr>
          <w:rFonts w:cs="Arial"/>
          <w:sz w:val="22"/>
          <w:szCs w:val="22"/>
        </w:rPr>
        <w:t>*</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3CBCBE38"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sidR="00B04D53">
        <w:rPr>
          <w:sz w:val="22"/>
          <w:szCs w:val="22"/>
        </w:rPr>
        <w:t>(Yunong Gan)</w:t>
      </w:r>
    </w:p>
    <w:p w14:paraId="26F9621B" w14:textId="5FB35011" w:rsidR="00D50A42" w:rsidRPr="008B6140" w:rsidRDefault="00D50A42" w:rsidP="007D0B7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7D0B72">
        <w:rPr>
          <w:rFonts w:cs="Arial"/>
          <w:sz w:val="22"/>
          <w:szCs w:val="22"/>
        </w:rPr>
        <w:t>*</w:t>
      </w:r>
    </w:p>
    <w:p w14:paraId="4757D603" w14:textId="4C9DDEBB" w:rsidR="00D50A42" w:rsidRDefault="00D50A42" w:rsidP="007D0B72">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sidR="007D0B72">
        <w:rPr>
          <w:sz w:val="22"/>
          <w:szCs w:val="22"/>
        </w:rPr>
        <w:t>(</w:t>
      </w:r>
      <w:r w:rsidRPr="008B6140">
        <w:rPr>
          <w:sz w:val="22"/>
          <w:szCs w:val="22"/>
        </w:rPr>
        <w:t>Stephen Scearce</w:t>
      </w:r>
      <w:r w:rsidR="007D0B72">
        <w:rPr>
          <w:sz w:val="22"/>
          <w:szCs w:val="22"/>
        </w:rPr>
        <w:t>)</w:t>
      </w:r>
    </w:p>
    <w:p w14:paraId="0FBA0516" w14:textId="606FB4AE"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r>
      <w:r w:rsidR="007D0B72">
        <w:rPr>
          <w:sz w:val="22"/>
          <w:szCs w:val="22"/>
        </w:rPr>
        <w:t>(</w:t>
      </w:r>
      <w:r w:rsidRPr="008B6140">
        <w:rPr>
          <w:sz w:val="22"/>
          <w:szCs w:val="22"/>
        </w:rPr>
        <w:t>Stefan Paret</w:t>
      </w:r>
      <w:r w:rsidR="007D0B72">
        <w:rPr>
          <w:sz w:val="22"/>
          <w:szCs w:val="22"/>
        </w:rPr>
        <w:t>)</w:t>
      </w:r>
    </w:p>
    <w:p w14:paraId="6E61E838" w14:textId="6A4A6A82"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1317CE">
        <w:rPr>
          <w:rFonts w:cs="Arial"/>
          <w:sz w:val="22"/>
          <w:szCs w:val="22"/>
        </w:rPr>
        <w:t>Guohau Wang</w:t>
      </w:r>
      <w:r w:rsidR="00A557EE">
        <w:rPr>
          <w:rFonts w:cs="Arial"/>
          <w:sz w:val="22"/>
          <w:szCs w:val="22"/>
        </w:rPr>
        <w:t>)</w:t>
      </w:r>
    </w:p>
    <w:p w14:paraId="2642F282" w14:textId="4C037B9A" w:rsidR="00D50A42" w:rsidRPr="008B6140" w:rsidRDefault="00D50A42" w:rsidP="00A557EE">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E158AA">
        <w:rPr>
          <w:rFonts w:cs="Arial"/>
          <w:sz w:val="22"/>
          <w:szCs w:val="22"/>
        </w:rPr>
        <w:t>*</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4780E287" w14:textId="3412BB45" w:rsidR="00D50A42" w:rsidRPr="008B6140" w:rsidRDefault="00D50A42" w:rsidP="00D50A4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r>
      <w:r w:rsidR="00A557EE">
        <w:rPr>
          <w:rFonts w:cs="Arial"/>
          <w:sz w:val="22"/>
          <w:szCs w:val="22"/>
        </w:rPr>
        <w:t>(</w:t>
      </w:r>
      <w:r w:rsidRPr="008B6140">
        <w:rPr>
          <w:rFonts w:cs="Arial"/>
          <w:sz w:val="22"/>
          <w:szCs w:val="22"/>
        </w:rPr>
        <w:t>Greg Edlund</w:t>
      </w:r>
      <w:r w:rsidR="00A557EE">
        <w:rPr>
          <w:rFonts w:cs="Arial"/>
          <w:sz w:val="22"/>
          <w:szCs w:val="22"/>
        </w:rPr>
        <w:t>)</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763C13B4" w14:textId="2B5EE699" w:rsidR="00D50A42" w:rsidRPr="008B6140" w:rsidRDefault="00D50A42" w:rsidP="007D0B7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E158AA">
        <w:rPr>
          <w:rFonts w:cs="Arial"/>
          <w:sz w:val="22"/>
          <w:szCs w:val="22"/>
        </w:rPr>
        <w:t>*</w:t>
      </w:r>
      <w:r w:rsidRPr="008B6140">
        <w:rPr>
          <w:rFonts w:cs="Arial"/>
          <w:sz w:val="22"/>
          <w:szCs w:val="22"/>
        </w:rPr>
        <w:t>, Michael Mirmak</w:t>
      </w:r>
    </w:p>
    <w:p w14:paraId="17C79CD8" w14:textId="13108144" w:rsidR="00D50A42" w:rsidRPr="008B6140" w:rsidRDefault="00D50A42" w:rsidP="007D0B7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E158AA">
        <w:rPr>
          <w:rFonts w:cs="Arial"/>
          <w:sz w:val="22"/>
          <w:szCs w:val="22"/>
        </w:rPr>
        <w:t>*</w:t>
      </w:r>
    </w:p>
    <w:p w14:paraId="5FD8CC7B" w14:textId="38A42DA6"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r w:rsidR="00E158AA">
        <w:rPr>
          <w:rFonts w:cs="Arial"/>
          <w:sz w:val="22"/>
          <w:szCs w:val="22"/>
        </w:rPr>
        <w:t>*</w:t>
      </w:r>
    </w:p>
    <w:p w14:paraId="1E2798AC" w14:textId="5F72E0DF" w:rsidR="00D50A42" w:rsidRPr="008B6140"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Tushar Pandey*</w:t>
      </w:r>
    </w:p>
    <w:p w14:paraId="01D6F4DB" w14:textId="4416C626" w:rsidR="00D50A42" w:rsidRPr="008B6140" w:rsidRDefault="00D50A42" w:rsidP="00A557EE">
      <w:pPr>
        <w:tabs>
          <w:tab w:val="clear" w:pos="9270"/>
        </w:tabs>
        <w:rPr>
          <w:rFonts w:cs="Arial"/>
          <w:sz w:val="22"/>
          <w:szCs w:val="22"/>
        </w:rPr>
      </w:pPr>
      <w:r w:rsidRPr="008B6140">
        <w:rPr>
          <w:rFonts w:cs="Arial"/>
          <w:sz w:val="22"/>
          <w:szCs w:val="22"/>
        </w:rPr>
        <w:t>Mentor, A Siemens Business</w:t>
      </w:r>
      <w:r w:rsidRPr="008B6140">
        <w:rPr>
          <w:rFonts w:cs="Arial"/>
          <w:sz w:val="22"/>
          <w:szCs w:val="22"/>
        </w:rPr>
        <w:tab/>
      </w:r>
      <w:r w:rsidRPr="008B6140">
        <w:rPr>
          <w:rFonts w:cs="Arial"/>
          <w:sz w:val="22"/>
          <w:szCs w:val="22"/>
        </w:rPr>
        <w:tab/>
        <w:t>Arpad Muranyi</w:t>
      </w:r>
      <w:r w:rsidR="00E158AA">
        <w:rPr>
          <w:rFonts w:cs="Arial"/>
          <w:sz w:val="22"/>
          <w:szCs w:val="22"/>
        </w:rPr>
        <w:t>*</w:t>
      </w:r>
    </w:p>
    <w:p w14:paraId="69E5570C" w14:textId="442A1D93" w:rsidR="00D50A42" w:rsidRDefault="00D50A42" w:rsidP="007D0B7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r w:rsidR="003719C5">
        <w:rPr>
          <w:rFonts w:cs="Arial"/>
          <w:sz w:val="22"/>
          <w:szCs w:val="22"/>
        </w:rPr>
        <w:t>, Justin Butterfield*</w:t>
      </w:r>
    </w:p>
    <w:p w14:paraId="36C3E3B8" w14:textId="6CFADC39" w:rsidR="00D50A42" w:rsidRPr="008B6140" w:rsidRDefault="00D50A42" w:rsidP="007D0B7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Chulsoon Hwang</w:t>
      </w:r>
      <w:r w:rsidR="007D0B72">
        <w:rPr>
          <w:rFonts w:cs="Arial"/>
          <w:sz w:val="22"/>
          <w:szCs w:val="22"/>
        </w:rPr>
        <w:t>)</w:t>
      </w:r>
    </w:p>
    <w:p w14:paraId="1403E5C9" w14:textId="0E3216C6"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Burnett</w:t>
      </w:r>
      <w:r w:rsidR="007D0B72">
        <w:rPr>
          <w:rFonts w:cs="Arial"/>
          <w:sz w:val="22"/>
          <w:szCs w:val="22"/>
        </w:rPr>
        <w:t>)</w:t>
      </w:r>
    </w:p>
    <w:p w14:paraId="7492FE9F" w14:textId="4E1DA597" w:rsidR="00D50A42" w:rsidRPr="008B6140"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Baprawski</w:t>
      </w:r>
      <w:r w:rsidR="007D0B72">
        <w:rPr>
          <w:rFonts w:cs="Arial"/>
          <w:sz w:val="22"/>
          <w:szCs w:val="22"/>
        </w:rPr>
        <w:t>)</w:t>
      </w:r>
    </w:p>
    <w:p w14:paraId="463F1937" w14:textId="489C1399" w:rsidR="00D50A42" w:rsidRPr="008B6140" w:rsidRDefault="00D50A42" w:rsidP="00D50A4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E158AA">
        <w:rPr>
          <w:rFonts w:cs="Arial"/>
          <w:sz w:val="22"/>
          <w:szCs w:val="22"/>
        </w:rPr>
        <w:t>*</w:t>
      </w:r>
    </w:p>
    <w:p w14:paraId="771707C5" w14:textId="7B0FAC79" w:rsidR="00D50A42" w:rsidRPr="008B6140" w:rsidRDefault="00D50A42" w:rsidP="007D0B7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E158AA">
        <w:rPr>
          <w:rFonts w:cs="Arial"/>
          <w:sz w:val="22"/>
          <w:szCs w:val="22"/>
        </w:rPr>
        <w:t>*</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6A8F88B6"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0F4F2A">
        <w:rPr>
          <w:rFonts w:cs="Arial"/>
          <w:sz w:val="22"/>
          <w:szCs w:val="22"/>
        </w:rPr>
        <w:t>Romi Mayder</w:t>
      </w:r>
      <w:r w:rsidR="00A557EE">
        <w:rPr>
          <w:rFonts w:cs="Arial"/>
          <w:sz w:val="22"/>
          <w:szCs w:val="22"/>
        </w:rPr>
        <w:t>)</w:t>
      </w:r>
    </w:p>
    <w:p w14:paraId="4C5F7CD9" w14:textId="7DCCBC60" w:rsidR="00D50A42" w:rsidRPr="008B6140"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(Shunlin Zhu)</w:t>
      </w:r>
    </w:p>
    <w:p w14:paraId="3064E242" w14:textId="03AF66E2" w:rsidR="00D50A42" w:rsidRPr="008B6140" w:rsidRDefault="00D50A42" w:rsidP="007D0B7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Michael Schäder</w:t>
      </w:r>
      <w:r w:rsidR="007D0B72">
        <w:rPr>
          <w:rFonts w:cs="Arial"/>
          <w:sz w:val="22"/>
          <w:szCs w:val="22"/>
        </w:rPr>
        <w:t>)</w:t>
      </w:r>
    </w:p>
    <w:p w14:paraId="2948D74B" w14:textId="1E7E3E32"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E158AA">
        <w:rPr>
          <w:rFonts w:cs="Arial"/>
          <w:sz w:val="22"/>
          <w:szCs w:val="22"/>
        </w:rPr>
        <w:t>*</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A24077" w:rsidR="00D50A42" w:rsidRPr="008B6140" w:rsidRDefault="00D50A42" w:rsidP="00D50A42">
      <w:pPr>
        <w:tabs>
          <w:tab w:val="clear" w:pos="9270"/>
        </w:tabs>
        <w:rPr>
          <w:sz w:val="22"/>
          <w:szCs w:val="22"/>
        </w:rPr>
      </w:pPr>
      <w:r w:rsidRPr="008B6140">
        <w:rPr>
          <w:rFonts w:cs="Arial"/>
          <w:b/>
          <w:sz w:val="22"/>
          <w:szCs w:val="22"/>
        </w:rPr>
        <w:t>OTHER PARTICIPANTS IN 202</w:t>
      </w:r>
      <w:r w:rsidR="004C7548">
        <w:rPr>
          <w:rFonts w:cs="Arial"/>
          <w:b/>
          <w:sz w:val="22"/>
          <w:szCs w:val="22"/>
        </w:rPr>
        <w:t>1</w:t>
      </w:r>
    </w:p>
    <w:p w14:paraId="7557F82B" w14:textId="1EBD6D04" w:rsidR="00D50A42" w:rsidRPr="008B6140" w:rsidRDefault="00D50A42" w:rsidP="00D50A4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126BC3"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lick or tap if you trust this link."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126BC3"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Click or tap if you trust this link."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126BC3"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126BC3"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409A6209" w14:textId="7DAFB8CD" w:rsidR="00DE2CD8" w:rsidRDefault="00DE2CD8" w:rsidP="00620CE6">
      <w:pPr>
        <w:tabs>
          <w:tab w:val="clear" w:pos="9270"/>
        </w:tabs>
        <w:rPr>
          <w:rFonts w:cs="Arial"/>
          <w:sz w:val="22"/>
          <w:szCs w:val="22"/>
        </w:rPr>
      </w:pPr>
    </w:p>
    <w:p w14:paraId="11C79F90" w14:textId="77777777" w:rsidR="00A60BAB" w:rsidRPr="008B6140" w:rsidRDefault="00A60BAB"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48DD95F5" w14:textId="6C3C1AEF" w:rsidR="000F4F2A" w:rsidRPr="008B6140" w:rsidRDefault="000F4F2A" w:rsidP="00377F4E">
      <w:pPr>
        <w:rPr>
          <w:rFonts w:cs="Arial"/>
          <w:sz w:val="22"/>
          <w:szCs w:val="22"/>
        </w:rPr>
      </w:pPr>
      <w:r w:rsidRPr="008B6140">
        <w:rPr>
          <w:rFonts w:cs="Arial"/>
          <w:sz w:val="22"/>
          <w:szCs w:val="22"/>
        </w:rPr>
        <w:t xml:space="preserve">Randy Wolff called for comments on the minutes of the </w:t>
      </w:r>
      <w:r w:rsidR="003719C5">
        <w:rPr>
          <w:rFonts w:cs="Arial"/>
          <w:sz w:val="22"/>
          <w:szCs w:val="22"/>
        </w:rPr>
        <w:t>January 8</w:t>
      </w:r>
      <w:r w:rsidRPr="008B6140">
        <w:rPr>
          <w:rFonts w:cs="Arial"/>
          <w:sz w:val="22"/>
          <w:szCs w:val="22"/>
        </w:rPr>
        <w:t>, 202</w:t>
      </w:r>
      <w:r w:rsidR="00FA3EA5">
        <w:rPr>
          <w:rFonts w:cs="Arial"/>
          <w:sz w:val="22"/>
          <w:szCs w:val="22"/>
        </w:rPr>
        <w:t>1</w:t>
      </w:r>
      <w:r w:rsidRPr="008B6140">
        <w:rPr>
          <w:rFonts w:cs="Arial"/>
          <w:sz w:val="22"/>
          <w:szCs w:val="22"/>
        </w:rPr>
        <w:t xml:space="preserve"> IBIS Open Forum teleconference.  </w:t>
      </w:r>
      <w:r w:rsidR="003719C5">
        <w:rPr>
          <w:rFonts w:cs="Arial"/>
          <w:sz w:val="22"/>
          <w:szCs w:val="22"/>
        </w:rPr>
        <w:t xml:space="preserve">Bob Ross noted that the copyright date in the footers should be updated to 2021.  Curtis Clark said he would update the footers in the next set of minutes.  Bob </w:t>
      </w:r>
      <w:r w:rsidRPr="008B6140">
        <w:rPr>
          <w:rFonts w:cs="Arial"/>
          <w:sz w:val="22"/>
          <w:szCs w:val="22"/>
        </w:rPr>
        <w:t xml:space="preserve">moved to approve the minutes.  </w:t>
      </w:r>
      <w:r w:rsidR="003719C5">
        <w:rPr>
          <w:rFonts w:cs="Arial"/>
          <w:sz w:val="22"/>
          <w:szCs w:val="22"/>
        </w:rPr>
        <w:t xml:space="preserve">Mike LaBonte </w:t>
      </w:r>
      <w:r w:rsidRPr="008B6140">
        <w:rPr>
          <w:rFonts w:cs="Arial"/>
          <w:sz w:val="22"/>
          <w:szCs w:val="22"/>
        </w:rPr>
        <w:t>seconded the motion.  There were no objections.</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3D90FA8D" w:rsidR="002F5BEC" w:rsidRPr="008B6140" w:rsidRDefault="003719C5" w:rsidP="008D5297">
      <w:pPr>
        <w:pStyle w:val="ListParagraph"/>
        <w:numPr>
          <w:ilvl w:val="0"/>
          <w:numId w:val="4"/>
        </w:numPr>
        <w:rPr>
          <w:rFonts w:ascii="Arial" w:hAnsi="Arial" w:cs="Arial"/>
        </w:rPr>
      </w:pPr>
      <w:r w:rsidRPr="003719C5">
        <w:rPr>
          <w:rFonts w:ascii="Arial" w:eastAsia="Calibri" w:hAnsi="Arial" w:cs="Arial"/>
        </w:rPr>
        <w:t>Randy Wolff to update the date accepted field of BIRD208 [AR]</w:t>
      </w:r>
      <w:r w:rsidR="00F219A9" w:rsidRPr="008B6140">
        <w:rPr>
          <w:rFonts w:ascii="Arial" w:eastAsia="Calibri" w:hAnsi="Arial" w:cs="Arial"/>
        </w:rPr>
        <w:t>.</w:t>
      </w:r>
      <w:r w:rsidR="00F219A9" w:rsidRPr="008B6140">
        <w:rPr>
          <w:rFonts w:ascii="Arial" w:eastAsia="Calibri" w:hAnsi="Arial" w:cs="Arial"/>
        </w:rPr>
        <w:br/>
      </w:r>
      <w:r>
        <w:rPr>
          <w:rFonts w:ascii="Arial" w:eastAsia="Calibri" w:hAnsi="Arial" w:cs="Arial"/>
        </w:rPr>
        <w:t>Randy reported that this had been done.</w:t>
      </w:r>
    </w:p>
    <w:p w14:paraId="5952CB45" w14:textId="77777777" w:rsidR="00092E5A" w:rsidRPr="008B6140" w:rsidRDefault="00092E5A" w:rsidP="00092E5A">
      <w:pPr>
        <w:pStyle w:val="ListParagraph"/>
        <w:rPr>
          <w:rFonts w:ascii="Arial" w:hAnsi="Arial" w:cs="Arial"/>
        </w:rPr>
      </w:pPr>
    </w:p>
    <w:p w14:paraId="1EA2A21C" w14:textId="57DECEDC" w:rsidR="00B64126" w:rsidRDefault="003719C5" w:rsidP="008D5297">
      <w:pPr>
        <w:pStyle w:val="ListParagraph"/>
        <w:numPr>
          <w:ilvl w:val="0"/>
          <w:numId w:val="4"/>
        </w:numPr>
        <w:rPr>
          <w:rFonts w:ascii="Arial" w:eastAsia="Calibri" w:hAnsi="Arial" w:cs="Arial"/>
        </w:rPr>
      </w:pPr>
      <w:r w:rsidRPr="003719C5">
        <w:rPr>
          <w:rFonts w:ascii="Arial" w:eastAsia="Calibri" w:hAnsi="Arial" w:cs="Arial"/>
        </w:rPr>
        <w:t>Steve Parker to update BIRD208 on the website [AR]</w:t>
      </w:r>
      <w:r w:rsidR="00B64126">
        <w:rPr>
          <w:rFonts w:ascii="Arial" w:eastAsia="Calibri" w:hAnsi="Arial" w:cs="Arial"/>
        </w:rPr>
        <w:t>.</w:t>
      </w:r>
      <w:r w:rsidR="00092E5A" w:rsidRPr="008B6140">
        <w:rPr>
          <w:rFonts w:ascii="Arial" w:eastAsia="Calibri" w:hAnsi="Arial" w:cs="Arial"/>
        </w:rPr>
        <w:br/>
      </w:r>
      <w:r>
        <w:rPr>
          <w:rFonts w:ascii="Arial" w:eastAsia="Calibri" w:hAnsi="Arial" w:cs="Arial"/>
        </w:rPr>
        <w:t>Steve</w:t>
      </w:r>
      <w:r>
        <w:rPr>
          <w:rFonts w:ascii="Arial" w:eastAsia="Calibri" w:hAnsi="Arial" w:cs="Arial"/>
        </w:rPr>
        <w:t xml:space="preserve"> reported that this had been done.</w:t>
      </w:r>
    </w:p>
    <w:p w14:paraId="6031BC6D" w14:textId="77777777" w:rsidR="00B64126" w:rsidRPr="00B64126" w:rsidRDefault="00B64126" w:rsidP="00B64126">
      <w:pPr>
        <w:pStyle w:val="ListParagraph"/>
        <w:rPr>
          <w:rFonts w:ascii="Arial" w:eastAsia="Calibri" w:hAnsi="Arial" w:cs="Arial"/>
        </w:rPr>
      </w:pPr>
    </w:p>
    <w:p w14:paraId="29CAE23A" w14:textId="612C4E59" w:rsidR="00C72B51" w:rsidRPr="00B64126" w:rsidRDefault="003719C5" w:rsidP="008D5297">
      <w:pPr>
        <w:pStyle w:val="ListParagraph"/>
        <w:numPr>
          <w:ilvl w:val="0"/>
          <w:numId w:val="4"/>
        </w:numPr>
        <w:rPr>
          <w:rFonts w:ascii="Arial" w:eastAsia="Calibri" w:hAnsi="Arial" w:cs="Arial"/>
        </w:rPr>
      </w:pPr>
      <w:r w:rsidRPr="003719C5">
        <w:rPr>
          <w:rFonts w:ascii="Arial" w:eastAsia="Calibri" w:hAnsi="Arial" w:cs="Arial"/>
        </w:rPr>
        <w:t>Bob Ross to update the classification status of BUG214 on the website [AR]</w:t>
      </w:r>
      <w:r>
        <w:rPr>
          <w:rFonts w:ascii="Arial" w:eastAsia="Calibri" w:hAnsi="Arial" w:cs="Arial"/>
        </w:rPr>
        <w:t>.</w:t>
      </w:r>
      <w:r w:rsidR="00B64126">
        <w:rPr>
          <w:rFonts w:ascii="Arial" w:eastAsia="Calibri" w:hAnsi="Arial" w:cs="Arial"/>
        </w:rPr>
        <w:br/>
      </w:r>
      <w:r>
        <w:rPr>
          <w:rFonts w:ascii="Arial" w:eastAsia="Calibri" w:hAnsi="Arial" w:cs="Arial"/>
        </w:rPr>
        <w:t>Bob</w:t>
      </w:r>
      <w:r w:rsidR="00B64126">
        <w:rPr>
          <w:rFonts w:ascii="Arial" w:eastAsia="Calibri" w:hAnsi="Arial" w:cs="Arial"/>
        </w:rPr>
        <w:t xml:space="preserve"> reported that this had been done.</w:t>
      </w:r>
      <w:r w:rsidR="00B64126">
        <w:rPr>
          <w:rFonts w:ascii="Arial" w:eastAsia="Calibri" w:hAnsi="Arial" w:cs="Arial"/>
        </w:rPr>
        <w:br/>
      </w:r>
    </w:p>
    <w:p w14:paraId="42E1E448" w14:textId="77777777" w:rsidR="00C6060D" w:rsidRPr="008B6140" w:rsidRDefault="00C6060D">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9C9EA75" w14:textId="6E8A69EE" w:rsidR="002C376B" w:rsidRPr="008B6140" w:rsidRDefault="003719C5">
      <w:pPr>
        <w:tabs>
          <w:tab w:val="clear" w:pos="9270"/>
        </w:tabs>
        <w:rPr>
          <w:rFonts w:cs="Arial"/>
          <w:sz w:val="22"/>
          <w:szCs w:val="22"/>
        </w:rPr>
      </w:pPr>
      <w:r>
        <w:rPr>
          <w:rFonts w:cs="Arial"/>
          <w:sz w:val="22"/>
          <w:szCs w:val="22"/>
        </w:rPr>
        <w:lastRenderedPageBreak/>
        <w:t>Randy Wolff noted that two new BIRDs, BIRD202.2 and BIRD209</w:t>
      </w:r>
      <w:r w:rsidR="00FA3EA5">
        <w:rPr>
          <w:rFonts w:cs="Arial"/>
          <w:sz w:val="22"/>
          <w:szCs w:val="22"/>
        </w:rPr>
        <w:t xml:space="preserve">, </w:t>
      </w:r>
      <w:r>
        <w:rPr>
          <w:rFonts w:cs="Arial"/>
          <w:sz w:val="22"/>
          <w:szCs w:val="22"/>
        </w:rPr>
        <w:t>had been submitted and would be discussed.</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1C04AF97" w:rsidR="00AC3A3F"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 xml:space="preserve">.  </w:t>
      </w:r>
      <w:r w:rsidR="005228E5" w:rsidRPr="008B6140">
        <w:rPr>
          <w:rFonts w:cs="Arial"/>
          <w:sz w:val="22"/>
          <w:szCs w:val="22"/>
        </w:rPr>
        <w:t xml:space="preserve">We </w:t>
      </w:r>
      <w:r w:rsidR="00533416" w:rsidRPr="008B6140">
        <w:rPr>
          <w:rFonts w:cs="Arial"/>
          <w:sz w:val="22"/>
          <w:szCs w:val="22"/>
        </w:rPr>
        <w:t>ha</w:t>
      </w:r>
      <w:r w:rsidR="008A1B53">
        <w:rPr>
          <w:rFonts w:cs="Arial"/>
          <w:sz w:val="22"/>
          <w:szCs w:val="22"/>
        </w:rPr>
        <w:t>d</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28,</w:t>
      </w:r>
      <w:r w:rsidR="005F472F">
        <w:rPr>
          <w:rFonts w:cs="Arial"/>
          <w:sz w:val="22"/>
          <w:szCs w:val="22"/>
        </w:rPr>
        <w:t>43</w:t>
      </w:r>
      <w:r w:rsidR="00791AC1" w:rsidRPr="008B6140">
        <w:rPr>
          <w:rFonts w:cs="Arial"/>
          <w:sz w:val="22"/>
          <w:szCs w:val="22"/>
        </w:rPr>
        <w:t>5</w:t>
      </w:r>
      <w:r w:rsidR="00263125" w:rsidRPr="008B6140">
        <w:rPr>
          <w:rFonts w:cs="Arial"/>
          <w:sz w:val="22"/>
          <w:szCs w:val="22"/>
        </w:rPr>
        <w:t xml:space="preserve"> </w:t>
      </w:r>
      <w:r w:rsidR="005228E5" w:rsidRPr="008B6140">
        <w:rPr>
          <w:rFonts w:cs="Arial"/>
          <w:sz w:val="22"/>
          <w:szCs w:val="22"/>
        </w:rPr>
        <w:t>cash flow</w:t>
      </w:r>
      <w:r w:rsidR="00533416" w:rsidRPr="008B6140">
        <w:rPr>
          <w:rFonts w:cs="Arial"/>
          <w:sz w:val="22"/>
          <w:szCs w:val="22"/>
        </w:rPr>
        <w:t xml:space="preserve"> </w:t>
      </w:r>
      <w:r w:rsidR="005228E5" w:rsidRPr="008B6140">
        <w:rPr>
          <w:rFonts w:cs="Arial"/>
          <w:sz w:val="22"/>
          <w:szCs w:val="22"/>
        </w:rPr>
        <w:t>for 20</w:t>
      </w:r>
      <w:r w:rsidR="0054728B" w:rsidRPr="008B6140">
        <w:rPr>
          <w:rFonts w:cs="Arial"/>
          <w:sz w:val="22"/>
          <w:szCs w:val="22"/>
        </w:rPr>
        <w:t>20</w:t>
      </w:r>
      <w:r w:rsidR="0033752A" w:rsidRPr="008B6140">
        <w:rPr>
          <w:rFonts w:cs="Arial"/>
          <w:sz w:val="22"/>
          <w:szCs w:val="22"/>
        </w:rPr>
        <w:t xml:space="preserve"> a</w:t>
      </w:r>
      <w:r w:rsidR="00533416" w:rsidRPr="008B6140">
        <w:rPr>
          <w:rFonts w:cs="Arial"/>
          <w:sz w:val="22"/>
          <w:szCs w:val="22"/>
        </w:rPr>
        <w:t>nd a</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w:t>
      </w:r>
      <w:r w:rsidR="00604EB1">
        <w:rPr>
          <w:rFonts w:cs="Arial"/>
          <w:sz w:val="22"/>
          <w:szCs w:val="22"/>
        </w:rPr>
        <w:t>6,3</w:t>
      </w:r>
      <w:r w:rsidR="00DB3286" w:rsidRPr="008B6140">
        <w:rPr>
          <w:rFonts w:cs="Arial"/>
          <w:sz w:val="22"/>
          <w:szCs w:val="22"/>
        </w:rPr>
        <w:t>35</w:t>
      </w:r>
      <w:r w:rsidR="00263125" w:rsidRPr="008B6140">
        <w:rPr>
          <w:rFonts w:cs="Arial"/>
          <w:sz w:val="22"/>
          <w:szCs w:val="22"/>
        </w:rPr>
        <w:t xml:space="preserve"> </w:t>
      </w:r>
      <w:r w:rsidR="005228E5" w:rsidRPr="008B6140">
        <w:rPr>
          <w:rFonts w:cs="Arial"/>
          <w:sz w:val="22"/>
          <w:szCs w:val="22"/>
        </w:rPr>
        <w:t>adjusted balance for 20</w:t>
      </w:r>
      <w:r w:rsidR="0054728B" w:rsidRPr="008B6140">
        <w:rPr>
          <w:rFonts w:cs="Arial"/>
          <w:sz w:val="22"/>
          <w:szCs w:val="22"/>
        </w:rPr>
        <w:t>20</w:t>
      </w:r>
      <w:r w:rsidR="0033752A" w:rsidRPr="008B6140">
        <w:rPr>
          <w:rFonts w:cs="Arial"/>
          <w:sz w:val="22"/>
          <w:szCs w:val="22"/>
        </w:rPr>
        <w:t>.</w:t>
      </w:r>
      <w:r w:rsidR="004D7513" w:rsidRPr="008B6140">
        <w:rPr>
          <w:rFonts w:cs="Arial"/>
          <w:sz w:val="22"/>
          <w:szCs w:val="22"/>
        </w:rPr>
        <w:t xml:space="preserve">  </w:t>
      </w:r>
      <w:r w:rsidR="003719C5">
        <w:rPr>
          <w:rFonts w:cs="Arial"/>
          <w:sz w:val="22"/>
          <w:szCs w:val="22"/>
        </w:rPr>
        <w:t>Cash flow for 2021 is $0 and t</w:t>
      </w:r>
      <w:r w:rsidR="00604EB1">
        <w:rPr>
          <w:rFonts w:cs="Arial"/>
          <w:sz w:val="22"/>
          <w:szCs w:val="22"/>
        </w:rPr>
        <w:t>otal adjusted balance for 2021 is $3,350.</w:t>
      </w:r>
      <w:r w:rsidR="002402A5">
        <w:rPr>
          <w:rFonts w:cs="Arial"/>
          <w:sz w:val="22"/>
          <w:szCs w:val="22"/>
        </w:rPr>
        <w:t xml:space="preserve">  These figures are all unchanged from the previous meeting.</w:t>
      </w:r>
    </w:p>
    <w:p w14:paraId="1E169EEB" w14:textId="64DB630D" w:rsidR="00604EB1" w:rsidRDefault="00604EB1" w:rsidP="002C376B">
      <w:pPr>
        <w:tabs>
          <w:tab w:val="clear" w:pos="9270"/>
          <w:tab w:val="left" w:pos="3345"/>
        </w:tabs>
        <w:rPr>
          <w:rFonts w:cs="Arial"/>
          <w:sz w:val="22"/>
          <w:szCs w:val="22"/>
        </w:rPr>
      </w:pPr>
    </w:p>
    <w:p w14:paraId="1902283B" w14:textId="67A0CB09" w:rsidR="002402A5" w:rsidRDefault="00604EB1" w:rsidP="002C376B">
      <w:pPr>
        <w:tabs>
          <w:tab w:val="clear" w:pos="9270"/>
          <w:tab w:val="left" w:pos="3345"/>
        </w:tabs>
        <w:rPr>
          <w:rFonts w:cs="Arial"/>
          <w:sz w:val="22"/>
          <w:szCs w:val="22"/>
        </w:rPr>
      </w:pPr>
      <w:r>
        <w:rPr>
          <w:rFonts w:cs="Arial"/>
          <w:sz w:val="22"/>
          <w:szCs w:val="22"/>
        </w:rPr>
        <w:t xml:space="preserve">Bob noted that we </w:t>
      </w:r>
      <w:r w:rsidR="003719C5">
        <w:rPr>
          <w:rFonts w:cs="Arial"/>
          <w:sz w:val="22"/>
          <w:szCs w:val="22"/>
        </w:rPr>
        <w:t xml:space="preserve">are still waiting for </w:t>
      </w:r>
      <w:r>
        <w:rPr>
          <w:rFonts w:cs="Arial"/>
          <w:sz w:val="22"/>
          <w:szCs w:val="22"/>
        </w:rPr>
        <w:t>a deduction f</w:t>
      </w:r>
      <w:r w:rsidR="00943215">
        <w:rPr>
          <w:rFonts w:cs="Arial"/>
          <w:sz w:val="22"/>
          <w:szCs w:val="22"/>
        </w:rPr>
        <w:t>or</w:t>
      </w:r>
      <w:r>
        <w:rPr>
          <w:rFonts w:cs="Arial"/>
          <w:sz w:val="22"/>
          <w:szCs w:val="22"/>
        </w:rPr>
        <w:t xml:space="preserve"> SAE ITC 2020 Extra Charges.  Last year this charge was over $10,000.  He said we also expect a new membership payment in 2021, and we expect a new Touchstone parser source code license payment in 2021 as well.  </w:t>
      </w:r>
      <w:r w:rsidR="003719C5">
        <w:rPr>
          <w:rFonts w:cs="Arial"/>
          <w:sz w:val="22"/>
          <w:szCs w:val="22"/>
        </w:rPr>
        <w:t>All current member organizations should now have received an</w:t>
      </w:r>
      <w:r w:rsidR="00FA3EA5">
        <w:rPr>
          <w:rFonts w:cs="Arial"/>
          <w:sz w:val="22"/>
          <w:szCs w:val="22"/>
        </w:rPr>
        <w:t xml:space="preserve"> </w:t>
      </w:r>
      <w:r w:rsidR="003719C5">
        <w:rPr>
          <w:rFonts w:cs="Arial"/>
          <w:sz w:val="22"/>
          <w:szCs w:val="22"/>
        </w:rPr>
        <w:t>invoice for 2021 membership</w:t>
      </w:r>
      <w:r w:rsidR="00D227DA">
        <w:rPr>
          <w:rFonts w:cs="Arial"/>
          <w:sz w:val="22"/>
          <w:szCs w:val="22"/>
        </w:rPr>
        <w:t>.</w:t>
      </w:r>
      <w:r w:rsidR="003719C5">
        <w:rPr>
          <w:rFonts w:cs="Arial"/>
          <w:sz w:val="22"/>
          <w:szCs w:val="22"/>
        </w:rPr>
        <w:t xml:space="preserve">  Current 2020 memberships will expire in May of 2021 if payment is not received by then</w:t>
      </w:r>
      <w:r w:rsidR="00FA3EA5">
        <w:rPr>
          <w:rFonts w:cs="Arial"/>
          <w:sz w:val="22"/>
          <w:szCs w:val="22"/>
        </w:rPr>
        <w:t>.</w:t>
      </w:r>
    </w:p>
    <w:p w14:paraId="6691026B" w14:textId="6416B3A3" w:rsidR="002402A5" w:rsidRDefault="002402A5" w:rsidP="002C376B">
      <w:pPr>
        <w:tabs>
          <w:tab w:val="clear" w:pos="9270"/>
          <w:tab w:val="left" w:pos="3345"/>
        </w:tabs>
        <w:rPr>
          <w:rFonts w:cs="Arial"/>
          <w:sz w:val="22"/>
          <w:szCs w:val="22"/>
        </w:rPr>
      </w:pPr>
    </w:p>
    <w:p w14:paraId="55F65C37" w14:textId="4C0C27A5" w:rsidR="002402A5" w:rsidRPr="008B6140" w:rsidRDefault="002402A5" w:rsidP="002C376B">
      <w:pPr>
        <w:tabs>
          <w:tab w:val="clear" w:pos="9270"/>
          <w:tab w:val="left" w:pos="3345"/>
        </w:tabs>
        <w:rPr>
          <w:rFonts w:cs="Arial"/>
          <w:sz w:val="22"/>
          <w:szCs w:val="22"/>
        </w:rPr>
      </w:pPr>
      <w:r>
        <w:rPr>
          <w:rFonts w:cs="Arial"/>
          <w:sz w:val="22"/>
          <w:szCs w:val="22"/>
        </w:rPr>
        <w:t xml:space="preserve">Bob noted that </w:t>
      </w:r>
      <w:r w:rsidR="003719C5">
        <w:rPr>
          <w:rFonts w:cs="Arial"/>
          <w:sz w:val="22"/>
          <w:szCs w:val="22"/>
        </w:rPr>
        <w:t>he ha</w:t>
      </w:r>
      <w:r w:rsidR="00FA3EA5">
        <w:rPr>
          <w:rFonts w:cs="Arial"/>
          <w:sz w:val="22"/>
          <w:szCs w:val="22"/>
        </w:rPr>
        <w:t>d</w:t>
      </w:r>
      <w:r w:rsidR="003719C5">
        <w:rPr>
          <w:rFonts w:cs="Arial"/>
          <w:sz w:val="22"/>
          <w:szCs w:val="22"/>
        </w:rPr>
        <w:t xml:space="preserve"> prepared a first cut at a 2021 </w:t>
      </w:r>
      <w:r w:rsidR="00FA3EA5">
        <w:rPr>
          <w:rFonts w:cs="Arial"/>
          <w:sz w:val="22"/>
          <w:szCs w:val="22"/>
        </w:rPr>
        <w:t>e</w:t>
      </w:r>
      <w:r w:rsidR="003719C5">
        <w:rPr>
          <w:rFonts w:cs="Arial"/>
          <w:sz w:val="22"/>
          <w:szCs w:val="22"/>
        </w:rPr>
        <w:t xml:space="preserve">xpense </w:t>
      </w:r>
      <w:r w:rsidR="00FA3EA5">
        <w:rPr>
          <w:rFonts w:cs="Arial"/>
          <w:sz w:val="22"/>
          <w:szCs w:val="22"/>
        </w:rPr>
        <w:t>b</w:t>
      </w:r>
      <w:r w:rsidR="003719C5">
        <w:rPr>
          <w:rFonts w:cs="Arial"/>
          <w:sz w:val="22"/>
          <w:szCs w:val="22"/>
        </w:rPr>
        <w:t>udget, but there are some large expenditures that are uncertain because of possible virtual summits and various ibischk parser development proposals.</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6A935443" w14:textId="227D9E17" w:rsidR="003129A5" w:rsidRDefault="004B5CA6" w:rsidP="00247897">
      <w:pPr>
        <w:tabs>
          <w:tab w:val="clear" w:pos="9270"/>
        </w:tabs>
        <w:rPr>
          <w:rFonts w:cs="Arial"/>
          <w:sz w:val="22"/>
          <w:szCs w:val="22"/>
        </w:rPr>
      </w:pPr>
      <w:r>
        <w:rPr>
          <w:rFonts w:cs="Arial"/>
          <w:sz w:val="22"/>
          <w:szCs w:val="22"/>
        </w:rPr>
        <w:t xml:space="preserve">Steve Parker reported that </w:t>
      </w:r>
      <w:r w:rsidR="0005261D">
        <w:rPr>
          <w:rFonts w:cs="Arial"/>
          <w:sz w:val="22"/>
          <w:szCs w:val="22"/>
        </w:rPr>
        <w:t xml:space="preserve">the </w:t>
      </w:r>
      <w:r w:rsidR="00E803D6" w:rsidRPr="008B6140">
        <w:rPr>
          <w:rFonts w:cs="Arial"/>
          <w:sz w:val="22"/>
          <w:szCs w:val="22"/>
        </w:rPr>
        <w:t xml:space="preserve">website was up to date with respect to </w:t>
      </w:r>
      <w:r w:rsidR="007D147E" w:rsidRPr="008B6140">
        <w:rPr>
          <w:rFonts w:cs="Arial"/>
          <w:sz w:val="22"/>
          <w:szCs w:val="22"/>
        </w:rPr>
        <w:t>task group</w:t>
      </w:r>
      <w:r w:rsidR="0005261D">
        <w:rPr>
          <w:rFonts w:cs="Arial"/>
          <w:sz w:val="22"/>
          <w:szCs w:val="22"/>
        </w:rPr>
        <w:t>s’</w:t>
      </w:r>
      <w:r w:rsidR="007D147E" w:rsidRPr="008B6140">
        <w:rPr>
          <w:rFonts w:cs="Arial"/>
          <w:sz w:val="22"/>
          <w:szCs w:val="22"/>
        </w:rPr>
        <w:t xml:space="preserve"> minutes and documents</w:t>
      </w:r>
      <w:r w:rsidR="00CF390C" w:rsidRPr="008B6140">
        <w:rPr>
          <w:rFonts w:cs="Arial"/>
          <w:sz w:val="22"/>
          <w:szCs w:val="22"/>
        </w:rPr>
        <w:t xml:space="preserve">.  </w:t>
      </w:r>
      <w:r w:rsidR="003719C5">
        <w:rPr>
          <w:rFonts w:cs="Arial"/>
          <w:sz w:val="22"/>
          <w:szCs w:val="22"/>
        </w:rPr>
        <w:t>BIRD202.2 and BIRD209 had been uploaded.  The Mentor logo on the home page had been replaced with the Siemens logo.  Randy Wolff noted that the “Last Updated” entry at the bottom of the IBIS 7.0 Known Issues document had been updated to reflect the most recent revision to the document.</w:t>
      </w:r>
    </w:p>
    <w:p w14:paraId="7896EB3D" w14:textId="77777777" w:rsidR="003129A5" w:rsidRDefault="003129A5" w:rsidP="00247897">
      <w:pPr>
        <w:tabs>
          <w:tab w:val="clear" w:pos="9270"/>
        </w:tabs>
        <w:rPr>
          <w:rFonts w:cs="Arial"/>
          <w:sz w:val="22"/>
          <w:szCs w:val="22"/>
        </w:rPr>
      </w:pPr>
    </w:p>
    <w:p w14:paraId="1569A485" w14:textId="1C1BBC25" w:rsidR="001A62D4" w:rsidRDefault="005659B3" w:rsidP="005D5C31">
      <w:pPr>
        <w:tabs>
          <w:tab w:val="clear" w:pos="9270"/>
        </w:tabs>
        <w:rPr>
          <w:rFonts w:cs="Arial"/>
          <w:sz w:val="22"/>
          <w:szCs w:val="22"/>
        </w:rPr>
      </w:pPr>
      <w:r>
        <w:rPr>
          <w:rFonts w:cs="Arial"/>
          <w:sz w:val="22"/>
          <w:szCs w:val="22"/>
        </w:rPr>
        <w:t xml:space="preserve">Steve </w:t>
      </w:r>
      <w:r w:rsidR="003719C5">
        <w:rPr>
          <w:rFonts w:cs="Arial"/>
          <w:sz w:val="22"/>
          <w:szCs w:val="22"/>
        </w:rPr>
        <w:t xml:space="preserve">said there was an ongoing email discussion about dealing with GDPR requirements, which included discussion of different approaches for our email lists.  Steve said he had experimented with creating an Amazon SMS (simple mail system) account, which provides a simple way to send large numbers of email messages from a reputable server.  He said the rates were reasonable (1000 emails for $0.10).  Bob Ross asked if this would require a change in the lists’ addresses.  Mike LaBonte said it might be a way to replace </w:t>
      </w:r>
      <w:hyperlink r:id="rId16" w:history="1">
        <w:r w:rsidR="003719C5" w:rsidRPr="00B96EEA">
          <w:rPr>
            <w:rStyle w:val="Hyperlink"/>
            <w:rFonts w:cs="Arial"/>
            <w:sz w:val="22"/>
            <w:szCs w:val="22"/>
          </w:rPr>
          <w:t>ibis@freelists.org</w:t>
        </w:r>
      </w:hyperlink>
      <w:r w:rsidR="003719C5">
        <w:rPr>
          <w:rFonts w:cs="Arial"/>
          <w:sz w:val="22"/>
          <w:szCs w:val="22"/>
        </w:rPr>
        <w:t>, which is primarily used as a one way distribution of announcements, agendas, minutes, etc.  Other lists that are posted to by everyone would stay at freelists.org.  Steve noted that this was all in the experimental stage.</w:t>
      </w:r>
    </w:p>
    <w:p w14:paraId="6F0D87D8" w14:textId="75215058" w:rsidR="0074106B" w:rsidRDefault="0074106B" w:rsidP="005D5C31">
      <w:pPr>
        <w:tabs>
          <w:tab w:val="clear" w:pos="9270"/>
        </w:tabs>
        <w:rPr>
          <w:rFonts w:cs="Arial"/>
          <w:sz w:val="22"/>
          <w:szCs w:val="22"/>
        </w:rPr>
      </w:pPr>
    </w:p>
    <w:p w14:paraId="1A1428F2" w14:textId="7BE5970A" w:rsidR="0074106B" w:rsidRPr="008B6140" w:rsidRDefault="0074106B" w:rsidP="005D5C31">
      <w:pPr>
        <w:tabs>
          <w:tab w:val="clear" w:pos="9270"/>
        </w:tabs>
        <w:rPr>
          <w:rFonts w:cs="Arial"/>
          <w:sz w:val="22"/>
          <w:szCs w:val="22"/>
        </w:rPr>
      </w:pPr>
      <w:r>
        <w:rPr>
          <w:rFonts w:cs="Arial"/>
          <w:sz w:val="22"/>
          <w:szCs w:val="22"/>
        </w:rPr>
        <w:t>Bob asked if copyright date updates had been pushed to all of the site’s pages.  Steve said they had not, but he’s trying to automate that process.</w:t>
      </w:r>
    </w:p>
    <w:p w14:paraId="4D22EAE6" w14:textId="77777777" w:rsidR="00A005D0" w:rsidRPr="008B6140" w:rsidRDefault="00A005D0" w:rsidP="00501F12">
      <w:pPr>
        <w:tabs>
          <w:tab w:val="clear" w:pos="9270"/>
        </w:tabs>
        <w:rPr>
          <w:rFonts w:cs="Arial"/>
          <w:sz w:val="22"/>
          <w:szCs w:val="22"/>
        </w:rPr>
      </w:pP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1FA7A718"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operating </w:t>
      </w:r>
      <w:r w:rsidR="0064554E" w:rsidRPr="008B6140">
        <w:rPr>
          <w:rFonts w:cs="Arial"/>
          <w:sz w:val="22"/>
          <w:szCs w:val="22"/>
        </w:rPr>
        <w:t>smoothly</w:t>
      </w:r>
      <w:r w:rsidR="00F31A3D" w:rsidRPr="008B6140">
        <w:rPr>
          <w:rFonts w:cs="Arial"/>
          <w:sz w:val="22"/>
          <w:szCs w:val="22"/>
        </w:rPr>
        <w:t>.</w:t>
      </w:r>
      <w:r w:rsidR="00A266FA" w:rsidRPr="008B6140">
        <w:rPr>
          <w:rFonts w:cs="Arial"/>
          <w:sz w:val="22"/>
          <w:szCs w:val="22"/>
        </w:rPr>
        <w:t xml:space="preserve">  </w:t>
      </w:r>
      <w:r w:rsidR="0074106B">
        <w:rPr>
          <w:rFonts w:cs="Arial"/>
          <w:sz w:val="22"/>
          <w:szCs w:val="22"/>
        </w:rPr>
        <w:t>He noted that he had recently sent out a list policy reminder to the ibis-users list, as one discussion there had veered toward vendor specific.  Vendor specific discussions of IBIS topics are discouraged on the IBIS lists, and the policy is posted on the freelists pages.</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4A5BC052" w:rsidR="00FD5311" w:rsidRPr="008B6140" w:rsidRDefault="004640F0">
      <w:pPr>
        <w:tabs>
          <w:tab w:val="clear" w:pos="9270"/>
        </w:tabs>
        <w:rPr>
          <w:rFonts w:cs="Arial"/>
          <w:sz w:val="22"/>
          <w:szCs w:val="22"/>
        </w:rPr>
      </w:pPr>
      <w:r>
        <w:rPr>
          <w:rFonts w:cs="Arial"/>
          <w:sz w:val="22"/>
          <w:szCs w:val="22"/>
        </w:rPr>
        <w:t xml:space="preserve">Zhiping Yang reported </w:t>
      </w:r>
      <w:r w:rsidR="0074106B">
        <w:rPr>
          <w:rFonts w:cs="Arial"/>
          <w:sz w:val="22"/>
          <w:szCs w:val="22"/>
        </w:rPr>
        <w:t xml:space="preserve">no new updates to the model library.  He said there had been some discussion about creating a new email list, but that could be complicated because of GDPR.  So, </w:t>
      </w:r>
      <w:r w:rsidR="00FA3EA5">
        <w:rPr>
          <w:rFonts w:cs="Arial"/>
          <w:sz w:val="22"/>
          <w:szCs w:val="22"/>
        </w:rPr>
        <w:t>he is</w:t>
      </w:r>
      <w:r w:rsidR="0074106B">
        <w:rPr>
          <w:rFonts w:cs="Arial"/>
          <w:sz w:val="22"/>
          <w:szCs w:val="22"/>
        </w:rPr>
        <w:t xml:space="preserve"> waiting </w:t>
      </w:r>
      <w:r w:rsidR="00FA3EA5">
        <w:rPr>
          <w:rFonts w:cs="Arial"/>
          <w:sz w:val="22"/>
          <w:szCs w:val="22"/>
        </w:rPr>
        <w:t>for</w:t>
      </w:r>
      <w:r w:rsidR="0074106B">
        <w:rPr>
          <w:rFonts w:cs="Arial"/>
          <w:sz w:val="22"/>
          <w:szCs w:val="22"/>
        </w:rPr>
        <w:t xml:space="preserve"> the discussions </w:t>
      </w:r>
      <w:r w:rsidR="00FA3EA5">
        <w:rPr>
          <w:rFonts w:cs="Arial"/>
          <w:sz w:val="22"/>
          <w:szCs w:val="22"/>
        </w:rPr>
        <w:t xml:space="preserve">to </w:t>
      </w:r>
      <w:r w:rsidR="0074106B">
        <w:rPr>
          <w:rFonts w:cs="Arial"/>
          <w:sz w:val="22"/>
          <w:szCs w:val="22"/>
        </w:rPr>
        <w:t>converg</w:t>
      </w:r>
      <w:r w:rsidR="00FA3EA5">
        <w:rPr>
          <w:rFonts w:cs="Arial"/>
          <w:sz w:val="22"/>
          <w:szCs w:val="22"/>
        </w:rPr>
        <w:t>e</w:t>
      </w:r>
      <w:r w:rsidR="0074106B">
        <w:rPr>
          <w:rFonts w:cs="Arial"/>
          <w:sz w:val="22"/>
          <w:szCs w:val="22"/>
        </w:rPr>
        <w:t xml:space="preserve"> on the right way to communicate with model vendors.</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26B6595D" w:rsidR="007234FC" w:rsidRDefault="00A2546A" w:rsidP="007234FC">
      <w:pPr>
        <w:tabs>
          <w:tab w:val="clear" w:pos="9270"/>
        </w:tabs>
        <w:rPr>
          <w:rFonts w:cs="Arial"/>
          <w:sz w:val="22"/>
          <w:szCs w:val="22"/>
        </w:rPr>
      </w:pPr>
      <w:r w:rsidRPr="008B6140">
        <w:rPr>
          <w:rFonts w:cs="Arial"/>
          <w:sz w:val="22"/>
          <w:szCs w:val="22"/>
        </w:rPr>
        <w:t>- Conferences</w:t>
      </w:r>
    </w:p>
    <w:p w14:paraId="4AA347B0" w14:textId="00F152F2" w:rsidR="00BF1723" w:rsidRDefault="00A95F4C" w:rsidP="005B4E79">
      <w:pPr>
        <w:tabs>
          <w:tab w:val="clear" w:pos="9270"/>
        </w:tabs>
        <w:rPr>
          <w:rFonts w:cs="Arial"/>
          <w:sz w:val="22"/>
          <w:szCs w:val="22"/>
        </w:rPr>
      </w:pPr>
      <w:r>
        <w:rPr>
          <w:rFonts w:cs="Arial"/>
          <w:sz w:val="22"/>
          <w:szCs w:val="22"/>
        </w:rPr>
        <w:t>SPI2021</w:t>
      </w:r>
      <w:r w:rsidR="00BF1723">
        <w:rPr>
          <w:rFonts w:cs="Arial"/>
          <w:sz w:val="22"/>
          <w:szCs w:val="22"/>
        </w:rPr>
        <w:t xml:space="preserve"> – the 25</w:t>
      </w:r>
      <w:r w:rsidR="00BF1723" w:rsidRPr="00BF1723">
        <w:rPr>
          <w:rFonts w:cs="Arial"/>
          <w:sz w:val="22"/>
          <w:szCs w:val="22"/>
          <w:vertAlign w:val="superscript"/>
        </w:rPr>
        <w:t>th</w:t>
      </w:r>
      <w:r w:rsidR="00BF1723">
        <w:rPr>
          <w:rFonts w:cs="Arial"/>
          <w:sz w:val="22"/>
          <w:szCs w:val="22"/>
        </w:rPr>
        <w:t xml:space="preserve"> IEEE Workshop on Signal and Power Integrity will be held as a virtual online conference on May 10-12, 2021.  An IBIS Summit will be held after the event (tentative).  More information is available at:</w:t>
      </w:r>
    </w:p>
    <w:p w14:paraId="4507ACEF" w14:textId="77777777" w:rsidR="00BF1723" w:rsidRDefault="00BF1723" w:rsidP="005B4E79">
      <w:pPr>
        <w:tabs>
          <w:tab w:val="clear" w:pos="9270"/>
        </w:tabs>
        <w:rPr>
          <w:rFonts w:cs="Arial"/>
          <w:sz w:val="22"/>
          <w:szCs w:val="22"/>
        </w:rPr>
      </w:pPr>
    </w:p>
    <w:p w14:paraId="52BC26F2" w14:textId="6474CB28" w:rsidR="00BF1723" w:rsidRPr="008B6140" w:rsidRDefault="00126BC3" w:rsidP="00BF1723">
      <w:pPr>
        <w:tabs>
          <w:tab w:val="clear" w:pos="9270"/>
        </w:tabs>
        <w:ind w:firstLine="720"/>
        <w:rPr>
          <w:rStyle w:val="Hyperlink"/>
        </w:rPr>
      </w:pPr>
      <w:hyperlink r:id="rId17" w:history="1">
        <w:r w:rsidR="00BF1723">
          <w:rPr>
            <w:rStyle w:val="Hyperlink"/>
          </w:rPr>
          <w:t>https://spi2021.uni-siegen.de</w:t>
        </w:r>
      </w:hyperlink>
    </w:p>
    <w:p w14:paraId="78DB5327" w14:textId="77777777" w:rsidR="00BF1723" w:rsidRDefault="00BF1723" w:rsidP="005B4E79">
      <w:pPr>
        <w:tabs>
          <w:tab w:val="clear" w:pos="9270"/>
        </w:tabs>
        <w:rPr>
          <w:rFonts w:cs="Arial"/>
          <w:sz w:val="22"/>
          <w:szCs w:val="22"/>
        </w:rPr>
      </w:pPr>
    </w:p>
    <w:p w14:paraId="5546E375" w14:textId="3D5EBC42"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cs="Arial"/>
          <w:sz w:val="22"/>
          <w:szCs w:val="22"/>
        </w:rPr>
        <w:t xml:space="preserve">was planned for </w:t>
      </w:r>
      <w:r>
        <w:rPr>
          <w:rFonts w:eastAsia="Calibri" w:cs="Arial"/>
          <w:sz w:val="22"/>
          <w:szCs w:val="22"/>
        </w:rPr>
        <w:t>May</w:t>
      </w:r>
      <w:r w:rsidRPr="008B6140">
        <w:rPr>
          <w:rFonts w:eastAsia="Calibri" w:cs="Arial"/>
          <w:sz w:val="22"/>
          <w:szCs w:val="22"/>
        </w:rPr>
        <w:t xml:space="preserve"> </w:t>
      </w:r>
      <w:r>
        <w:rPr>
          <w:rFonts w:eastAsia="Calibri" w:cs="Arial"/>
          <w:sz w:val="22"/>
          <w:szCs w:val="22"/>
        </w:rPr>
        <w:t>1</w:t>
      </w:r>
      <w:r w:rsidRPr="008B6140">
        <w:rPr>
          <w:rFonts w:eastAsia="Calibri" w:cs="Arial"/>
          <w:sz w:val="22"/>
          <w:szCs w:val="22"/>
        </w:rPr>
        <w:t>3-</w:t>
      </w:r>
      <w:r>
        <w:rPr>
          <w:rFonts w:eastAsia="Calibri" w:cs="Arial"/>
          <w:sz w:val="22"/>
          <w:szCs w:val="22"/>
        </w:rPr>
        <w:t>15</w:t>
      </w:r>
      <w:r w:rsidRPr="008B6140">
        <w:rPr>
          <w:rFonts w:eastAsia="Calibri" w:cs="Arial"/>
          <w:sz w:val="22"/>
          <w:szCs w:val="22"/>
        </w:rPr>
        <w:t xml:space="preserve">, </w:t>
      </w:r>
      <w:r>
        <w:rPr>
          <w:rFonts w:eastAsia="Calibri" w:cs="Arial"/>
          <w:sz w:val="22"/>
          <w:szCs w:val="22"/>
        </w:rPr>
        <w:t>Raleigh, NC</w:t>
      </w:r>
      <w:r w:rsidR="004640F0">
        <w:rPr>
          <w:rFonts w:eastAsia="Calibri" w:cs="Arial"/>
          <w:sz w:val="22"/>
          <w:szCs w:val="22"/>
        </w:rPr>
        <w:t xml:space="preserve"> – now virtual </w:t>
      </w:r>
      <w:r w:rsidR="00BF1723">
        <w:rPr>
          <w:rFonts w:eastAsia="Calibri" w:cs="Arial"/>
          <w:sz w:val="22"/>
          <w:szCs w:val="22"/>
        </w:rPr>
        <w:t>from 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126BC3" w:rsidP="00BF1723">
      <w:pPr>
        <w:tabs>
          <w:tab w:val="clear" w:pos="9270"/>
        </w:tabs>
        <w:ind w:firstLine="720"/>
        <w:rPr>
          <w:rStyle w:val="Hyperlink"/>
        </w:rPr>
      </w:pPr>
      <w:hyperlink r:id="rId18" w:history="1">
        <w:r w:rsidR="00BF1723">
          <w:rPr>
            <w:rStyle w:val="Hyperlink"/>
          </w:rPr>
          <w:t>https://www.emc2021.emcss.org</w:t>
        </w:r>
      </w:hyperlink>
    </w:p>
    <w:p w14:paraId="20075DA1" w14:textId="77777777" w:rsidR="003330CE" w:rsidRDefault="003330CE" w:rsidP="005B5B2D">
      <w:pPr>
        <w:keepNext/>
        <w:widowControl/>
        <w:tabs>
          <w:tab w:val="clear" w:pos="9270"/>
        </w:tabs>
        <w:spacing w:after="0"/>
        <w:ind w:right="0"/>
        <w:rPr>
          <w:rFonts w:eastAsia="Calibri" w:cs="Arial"/>
          <w:sz w:val="22"/>
          <w:szCs w:val="22"/>
        </w:rPr>
      </w:pPr>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3176ABF" w14:textId="77777777" w:rsidR="0074106B" w:rsidRDefault="0074106B" w:rsidP="00915A80">
      <w:pPr>
        <w:keepNext/>
        <w:widowControl/>
        <w:tabs>
          <w:tab w:val="clear" w:pos="9270"/>
        </w:tabs>
        <w:spacing w:after="0"/>
        <w:ind w:right="0"/>
        <w:rPr>
          <w:rFonts w:eastAsia="Calibri" w:cs="Arial"/>
          <w:sz w:val="22"/>
          <w:szCs w:val="22"/>
        </w:rPr>
      </w:pPr>
      <w:r>
        <w:rPr>
          <w:rFonts w:eastAsia="Calibri" w:cs="Arial"/>
          <w:sz w:val="22"/>
          <w:szCs w:val="22"/>
        </w:rPr>
        <w:t>Bob Ross noted an article mentioning the use of AMI:</w:t>
      </w:r>
    </w:p>
    <w:p w14:paraId="21D83D9F" w14:textId="61FC60B3" w:rsidR="00C7592D" w:rsidRDefault="0074106B" w:rsidP="00915A80">
      <w:pPr>
        <w:keepNext/>
        <w:widowControl/>
        <w:tabs>
          <w:tab w:val="clear" w:pos="9270"/>
        </w:tabs>
        <w:spacing w:after="0"/>
        <w:ind w:right="0"/>
        <w:rPr>
          <w:rFonts w:eastAsia="Calibri" w:cs="Arial"/>
          <w:sz w:val="22"/>
          <w:szCs w:val="22"/>
        </w:rPr>
      </w:pPr>
      <w:r>
        <w:rPr>
          <w:rFonts w:eastAsia="Calibri" w:cs="Arial"/>
          <w:sz w:val="22"/>
          <w:szCs w:val="22"/>
        </w:rPr>
        <w:t>IEEE Transactions on Components, Packaging and Manufacturing Technology, Volume 10, Issue 12, December 2020, pages 2061-2071, “Laguerre-Volterra Feed-Forward Neural Network for Modeling PAM-4 High-Speed Links”, Xinying Wang, Thong Nguyen, José E. Schutt-Ainé.</w:t>
      </w:r>
    </w:p>
    <w:p w14:paraId="612F092A" w14:textId="647F85AB" w:rsidR="0074106B" w:rsidRDefault="0074106B" w:rsidP="00915A80">
      <w:pPr>
        <w:keepNext/>
        <w:widowControl/>
        <w:tabs>
          <w:tab w:val="clear" w:pos="9270"/>
        </w:tabs>
        <w:spacing w:after="0"/>
        <w:ind w:right="0"/>
        <w:rPr>
          <w:rFonts w:eastAsia="Calibri" w:cs="Arial"/>
          <w:sz w:val="22"/>
          <w:szCs w:val="22"/>
        </w:rPr>
      </w:pPr>
    </w:p>
    <w:p w14:paraId="05F9FB62" w14:textId="4AE95DAB" w:rsidR="0074106B" w:rsidRPr="008B6140" w:rsidRDefault="0074106B" w:rsidP="0074106B">
      <w:pPr>
        <w:tabs>
          <w:tab w:val="clear" w:pos="9270"/>
        </w:tabs>
        <w:ind w:firstLine="720"/>
        <w:rPr>
          <w:rStyle w:val="Hyperlink"/>
        </w:rPr>
      </w:pPr>
      <w:hyperlink r:id="rId19" w:history="1">
        <w:r>
          <w:rPr>
            <w:rStyle w:val="Hyperlink"/>
          </w:rPr>
          <w:t>https://ieeexplore.ieee.org/document/9265412</w:t>
        </w:r>
      </w:hyperlink>
    </w:p>
    <w:p w14:paraId="75B6EEF4" w14:textId="77777777" w:rsidR="0074106B" w:rsidRPr="008B6140" w:rsidRDefault="0074106B" w:rsidP="00915A80">
      <w:pPr>
        <w:keepNext/>
        <w:widowControl/>
        <w:tabs>
          <w:tab w:val="clear" w:pos="9270"/>
        </w:tabs>
        <w:spacing w:after="0"/>
        <w:ind w:right="0"/>
        <w:rPr>
          <w:rStyle w:val="Hyperlink"/>
        </w:rPr>
      </w:pPr>
    </w:p>
    <w:p w14:paraId="6C3569B8" w14:textId="1397F706" w:rsidR="00740EA9" w:rsidRDefault="0074106B" w:rsidP="00187DD4">
      <w:pPr>
        <w:tabs>
          <w:tab w:val="clear" w:pos="9270"/>
        </w:tabs>
        <w:rPr>
          <w:rFonts w:cs="Arial"/>
          <w:sz w:val="22"/>
          <w:szCs w:val="22"/>
        </w:rPr>
      </w:pPr>
      <w:r>
        <w:rPr>
          <w:rFonts w:cs="Arial"/>
          <w:sz w:val="22"/>
          <w:szCs w:val="22"/>
        </w:rPr>
        <w:t>Bob noted that the article mentions that the authors created their own IBIS-AMI model generation utility, ezAMI.  Bob said we could add the link to this tool to our “Contributed IBIS-AMI Tools” section of the Free Tools page.  Steve Parker to add the link to the Free Tools page [AR].</w:t>
      </w:r>
    </w:p>
    <w:p w14:paraId="1E05D94A" w14:textId="2BA05A6D" w:rsidR="0074106B" w:rsidRDefault="0074106B" w:rsidP="00187DD4">
      <w:pPr>
        <w:tabs>
          <w:tab w:val="clear" w:pos="9270"/>
        </w:tabs>
        <w:rPr>
          <w:rFonts w:cs="Arial"/>
          <w:sz w:val="22"/>
          <w:szCs w:val="22"/>
        </w:rPr>
      </w:pPr>
    </w:p>
    <w:p w14:paraId="1166AA3E" w14:textId="26DE6AD5" w:rsidR="0074106B" w:rsidRPr="008B6140" w:rsidRDefault="0074106B" w:rsidP="0074106B">
      <w:pPr>
        <w:tabs>
          <w:tab w:val="clear" w:pos="9270"/>
        </w:tabs>
        <w:ind w:firstLine="720"/>
        <w:rPr>
          <w:rStyle w:val="Hyperlink"/>
        </w:rPr>
      </w:pPr>
      <w:hyperlink r:id="rId20" w:history="1">
        <w:r>
          <w:rPr>
            <w:rStyle w:val="Hyperlink"/>
          </w:rPr>
          <w:t>https://gitlab.engr.illinois.edu/xinying/ezami</w:t>
        </w:r>
      </w:hyperlink>
    </w:p>
    <w:p w14:paraId="41B9D67F" w14:textId="77777777" w:rsidR="0074106B" w:rsidRDefault="0074106B" w:rsidP="00187DD4">
      <w:pPr>
        <w:tabs>
          <w:tab w:val="clear" w:pos="9270"/>
        </w:tabs>
        <w:rPr>
          <w:rFonts w:cs="Arial"/>
          <w:sz w:val="22"/>
          <w:szCs w:val="22"/>
        </w:rPr>
      </w:pPr>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07022791" w:rsidR="00963145" w:rsidRPr="008B6140" w:rsidRDefault="0074106B" w:rsidP="00915A80">
      <w:pPr>
        <w:tabs>
          <w:tab w:val="clear" w:pos="9270"/>
        </w:tabs>
        <w:rPr>
          <w:rFonts w:eastAsia="Calibri" w:cs="Arial"/>
          <w:sz w:val="22"/>
          <w:szCs w:val="22"/>
        </w:rPr>
      </w:pPr>
      <w:r>
        <w:rPr>
          <w:rFonts w:eastAsia="Calibri" w:cs="Arial"/>
          <w:sz w:val="22"/>
          <w:szCs w:val="22"/>
        </w:rPr>
        <w:t>None.</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62C91B" w14:textId="2A9BF33C" w:rsidR="00E6127E" w:rsidRDefault="00A2546A" w:rsidP="00E6127E">
      <w:pPr>
        <w:tabs>
          <w:tab w:val="clear" w:pos="9270"/>
        </w:tabs>
        <w:rPr>
          <w:rFonts w:eastAsia="Calibri" w:cs="Arial"/>
          <w:sz w:val="22"/>
          <w:szCs w:val="22"/>
        </w:rPr>
      </w:pPr>
      <w:r w:rsidRPr="008B6140">
        <w:rPr>
          <w:rFonts w:cs="Arial"/>
          <w:b/>
          <w:sz w:val="22"/>
          <w:szCs w:val="22"/>
        </w:rPr>
        <w:t>SUMMIT PLANNING AND STATUS</w:t>
      </w:r>
    </w:p>
    <w:p w14:paraId="0F6F6895" w14:textId="79DED41F" w:rsidR="00E6127E" w:rsidRPr="008B6140" w:rsidRDefault="00E6127E" w:rsidP="00E6127E">
      <w:pPr>
        <w:tabs>
          <w:tab w:val="clear" w:pos="9270"/>
        </w:tabs>
        <w:rPr>
          <w:rFonts w:eastAsia="Calibri" w:cs="Arial"/>
          <w:sz w:val="22"/>
          <w:szCs w:val="22"/>
        </w:rPr>
      </w:pPr>
      <w:r>
        <w:rPr>
          <w:rFonts w:eastAsia="Calibri" w:cs="Arial"/>
          <w:sz w:val="22"/>
          <w:szCs w:val="22"/>
        </w:rPr>
        <w:t>- SPI</w:t>
      </w:r>
      <w:r w:rsidRPr="008B6140">
        <w:rPr>
          <w:rFonts w:eastAsia="Calibri" w:cs="Arial"/>
          <w:sz w:val="22"/>
          <w:szCs w:val="22"/>
        </w:rPr>
        <w:t xml:space="preserve"> 2021</w:t>
      </w:r>
      <w:r>
        <w:rPr>
          <w:rFonts w:eastAsia="Calibri" w:cs="Arial"/>
          <w:sz w:val="22"/>
          <w:szCs w:val="22"/>
        </w:rPr>
        <w:t xml:space="preserve"> (May 10-12, 2021 entirely virtual)</w:t>
      </w:r>
    </w:p>
    <w:p w14:paraId="400BD287" w14:textId="10B723A2" w:rsidR="00E6127E" w:rsidRDefault="00E6127E" w:rsidP="00E6127E">
      <w:pPr>
        <w:tabs>
          <w:tab w:val="clear" w:pos="9270"/>
        </w:tabs>
        <w:rPr>
          <w:rFonts w:cs="Arial"/>
          <w:sz w:val="22"/>
          <w:szCs w:val="22"/>
        </w:rPr>
      </w:pPr>
      <w:r>
        <w:rPr>
          <w:rFonts w:eastAsia="Calibri" w:cs="Arial"/>
          <w:sz w:val="22"/>
          <w:szCs w:val="22"/>
        </w:rPr>
        <w:t>Bob Ross said we would normally have planned an in-person summit on the afternoon of Wednesday the 12</w:t>
      </w:r>
      <w:r w:rsidRPr="00E6127E">
        <w:rPr>
          <w:rFonts w:eastAsia="Calibri" w:cs="Arial"/>
          <w:sz w:val="22"/>
          <w:szCs w:val="22"/>
          <w:vertAlign w:val="superscript"/>
        </w:rPr>
        <w:t>th</w:t>
      </w:r>
      <w:r>
        <w:rPr>
          <w:rFonts w:eastAsia="Calibri" w:cs="Arial"/>
          <w:sz w:val="22"/>
          <w:szCs w:val="22"/>
        </w:rPr>
        <w:t>.  However, with the summit being virtual</w:t>
      </w:r>
      <w:r w:rsidR="002B0D73">
        <w:rPr>
          <w:rFonts w:eastAsia="Calibri" w:cs="Arial"/>
          <w:sz w:val="22"/>
          <w:szCs w:val="22"/>
        </w:rPr>
        <w:t>,</w:t>
      </w:r>
      <w:r>
        <w:rPr>
          <w:rFonts w:eastAsia="Calibri" w:cs="Arial"/>
          <w:sz w:val="22"/>
          <w:szCs w:val="22"/>
        </w:rPr>
        <w:t xml:space="preserve"> the time-zone differences could be problematic.  </w:t>
      </w:r>
      <w:r w:rsidR="0074106B">
        <w:rPr>
          <w:rFonts w:eastAsia="Calibri" w:cs="Arial"/>
          <w:sz w:val="22"/>
          <w:szCs w:val="22"/>
        </w:rPr>
        <w:t>He said</w:t>
      </w:r>
      <w:r w:rsidR="0074106B">
        <w:rPr>
          <w:rFonts w:eastAsia="Calibri" w:cs="Arial"/>
          <w:sz w:val="22"/>
          <w:szCs w:val="22"/>
        </w:rPr>
        <w:t xml:space="preserve"> that Thursday</w:t>
      </w:r>
      <w:r w:rsidR="0074106B">
        <w:rPr>
          <w:rFonts w:eastAsia="Calibri" w:cs="Arial"/>
          <w:sz w:val="22"/>
          <w:szCs w:val="22"/>
        </w:rPr>
        <w:t>,</w:t>
      </w:r>
      <w:r w:rsidR="0074106B">
        <w:rPr>
          <w:rFonts w:eastAsia="Calibri" w:cs="Arial"/>
          <w:sz w:val="22"/>
          <w:szCs w:val="22"/>
        </w:rPr>
        <w:t xml:space="preserve"> May 13</w:t>
      </w:r>
      <w:r w:rsidR="0074106B">
        <w:rPr>
          <w:rFonts w:eastAsia="Calibri" w:cs="Arial"/>
          <w:sz w:val="22"/>
          <w:szCs w:val="22"/>
        </w:rPr>
        <w:t>,</w:t>
      </w:r>
      <w:r w:rsidR="0074106B">
        <w:rPr>
          <w:rFonts w:eastAsia="Calibri" w:cs="Arial"/>
          <w:sz w:val="22"/>
          <w:szCs w:val="22"/>
        </w:rPr>
        <w:t xml:space="preserve"> is a holiday in some countries in Europe.  Therefore, he had </w:t>
      </w:r>
      <w:r w:rsidR="0074106B">
        <w:rPr>
          <w:rFonts w:eastAsia="Calibri" w:cs="Arial"/>
          <w:sz w:val="22"/>
          <w:szCs w:val="22"/>
        </w:rPr>
        <w:t xml:space="preserve">suggested three possible summit schedules, Wednesday afternoon local </w:t>
      </w:r>
      <w:r w:rsidR="0074106B">
        <w:rPr>
          <w:rFonts w:eastAsia="Calibri" w:cs="Arial"/>
          <w:sz w:val="22"/>
          <w:szCs w:val="22"/>
        </w:rPr>
        <w:lastRenderedPageBreak/>
        <w:t xml:space="preserve">time, Friday afternoon local time, or the following Monday.  He had not heard back yet, and he suggested we pencil in Wednesday, May 12, tentatively.  He </w:t>
      </w:r>
      <w:r w:rsidR="00FA3EA5">
        <w:rPr>
          <w:rFonts w:eastAsia="Calibri" w:cs="Arial"/>
          <w:sz w:val="22"/>
          <w:szCs w:val="22"/>
        </w:rPr>
        <w:t>said</w:t>
      </w:r>
      <w:r w:rsidR="0074106B">
        <w:rPr>
          <w:rFonts w:eastAsia="Calibri" w:cs="Arial"/>
          <w:sz w:val="22"/>
          <w:szCs w:val="22"/>
        </w:rPr>
        <w:t xml:space="preserve"> that since the summit will be virtual, changing the date is not difficult.  He also noted that there will be no cost to hold the summit, so it doesn’t require a vote.  However, we will probably vote to schedule the summit at some point.  </w:t>
      </w:r>
      <w:r w:rsidRPr="008B6140">
        <w:rPr>
          <w:rFonts w:eastAsia="Calibri" w:cs="Arial"/>
          <w:sz w:val="22"/>
          <w:szCs w:val="22"/>
        </w:rPr>
        <w:t xml:space="preserve">Randy </w:t>
      </w:r>
      <w:r>
        <w:rPr>
          <w:rFonts w:eastAsia="Calibri" w:cs="Arial"/>
          <w:sz w:val="22"/>
          <w:szCs w:val="22"/>
        </w:rPr>
        <w:t xml:space="preserve">Wolff suggested that he and Bob continue communicating with </w:t>
      </w:r>
      <w:r w:rsidRPr="008B6140">
        <w:rPr>
          <w:rFonts w:cs="Arial"/>
          <w:sz w:val="22"/>
          <w:szCs w:val="22"/>
        </w:rPr>
        <w:t>Michael Schäder</w:t>
      </w:r>
      <w:r w:rsidR="002B0D73">
        <w:rPr>
          <w:rFonts w:cs="Arial"/>
          <w:sz w:val="22"/>
          <w:szCs w:val="22"/>
        </w:rPr>
        <w:t xml:space="preserve"> and Ral</w:t>
      </w:r>
      <w:r w:rsidR="00BC5C73">
        <w:rPr>
          <w:rFonts w:cs="Arial"/>
          <w:sz w:val="22"/>
          <w:szCs w:val="22"/>
        </w:rPr>
        <w:t>f</w:t>
      </w:r>
      <w:r w:rsidR="002B0D73">
        <w:rPr>
          <w:rFonts w:cs="Arial"/>
          <w:sz w:val="22"/>
          <w:szCs w:val="22"/>
        </w:rPr>
        <w:t xml:space="preserve"> Bruening.</w:t>
      </w:r>
    </w:p>
    <w:p w14:paraId="6EA9D2CB" w14:textId="0408A3F8" w:rsidR="001317CE" w:rsidRDefault="001317CE" w:rsidP="002B0D73">
      <w:pPr>
        <w:rPr>
          <w:rFonts w:eastAsia="Calibri" w:cs="Arial"/>
          <w:sz w:val="22"/>
          <w:szCs w:val="22"/>
        </w:rPr>
      </w:pPr>
    </w:p>
    <w:p w14:paraId="0C4C69C8" w14:textId="2D80DFC2" w:rsidR="001317CE" w:rsidRPr="001317CE" w:rsidRDefault="001317CE" w:rsidP="001317CE">
      <w:pPr>
        <w:rPr>
          <w:rFonts w:eastAsia="Calibri" w:cs="Arial"/>
          <w:sz w:val="22"/>
          <w:szCs w:val="22"/>
        </w:rPr>
      </w:pPr>
      <w:r w:rsidRPr="001317CE">
        <w:rPr>
          <w:rFonts w:eastAsia="Calibri" w:cs="Arial"/>
          <w:sz w:val="22"/>
          <w:szCs w:val="22"/>
        </w:rPr>
        <w:t xml:space="preserve">- IEEE </w:t>
      </w:r>
      <w:r>
        <w:rPr>
          <w:rFonts w:eastAsia="Calibri" w:cs="Arial"/>
          <w:sz w:val="22"/>
          <w:szCs w:val="22"/>
        </w:rPr>
        <w:t>EMC+SIPI (July 27-August 13, 2021 virtual)</w:t>
      </w:r>
    </w:p>
    <w:p w14:paraId="6A82DA92" w14:textId="749F7329" w:rsidR="001317CE" w:rsidRDefault="001317CE" w:rsidP="001317CE">
      <w:pPr>
        <w:rPr>
          <w:rFonts w:eastAsia="Calibri" w:cs="Arial"/>
          <w:sz w:val="22"/>
          <w:szCs w:val="22"/>
        </w:rPr>
      </w:pPr>
      <w:r w:rsidRPr="001317CE">
        <w:rPr>
          <w:rFonts w:eastAsia="Calibri" w:cs="Arial"/>
          <w:sz w:val="22"/>
          <w:szCs w:val="22"/>
        </w:rPr>
        <w:t xml:space="preserve">Zhiping Yang </w:t>
      </w:r>
      <w:r w:rsidR="00B2210F">
        <w:rPr>
          <w:rFonts w:eastAsia="Calibri" w:cs="Arial"/>
          <w:sz w:val="22"/>
          <w:szCs w:val="22"/>
        </w:rPr>
        <w:t>said the</w:t>
      </w:r>
      <w:r w:rsidR="009F5192">
        <w:rPr>
          <w:rFonts w:eastAsia="Calibri" w:cs="Arial"/>
          <w:sz w:val="22"/>
          <w:szCs w:val="22"/>
        </w:rPr>
        <w:t xml:space="preserve"> EMC Society is still actively discussing the schedule of this conference.  He said they have a paper submission deadline of Monday, February 1, 2021.  The </w:t>
      </w:r>
      <w:r w:rsidR="00B2210F">
        <w:rPr>
          <w:rFonts w:eastAsia="Calibri" w:cs="Arial"/>
          <w:sz w:val="22"/>
          <w:szCs w:val="22"/>
        </w:rPr>
        <w:t>three week even</w:t>
      </w:r>
      <w:r w:rsidR="003E0121">
        <w:rPr>
          <w:rFonts w:eastAsia="Calibri" w:cs="Arial"/>
          <w:sz w:val="22"/>
          <w:szCs w:val="22"/>
        </w:rPr>
        <w:t xml:space="preserve">t </w:t>
      </w:r>
      <w:r w:rsidR="00B2210F">
        <w:rPr>
          <w:rFonts w:eastAsia="Calibri" w:cs="Arial"/>
          <w:sz w:val="22"/>
          <w:szCs w:val="22"/>
        </w:rPr>
        <w:t xml:space="preserve">will combine what were to </w:t>
      </w:r>
      <w:r w:rsidR="00BC7E2A">
        <w:rPr>
          <w:rFonts w:eastAsia="Calibri" w:cs="Arial"/>
          <w:sz w:val="22"/>
          <w:szCs w:val="22"/>
        </w:rPr>
        <w:t xml:space="preserve">be </w:t>
      </w:r>
      <w:r w:rsidR="00B2210F">
        <w:rPr>
          <w:rFonts w:eastAsia="Calibri" w:cs="Arial"/>
          <w:sz w:val="22"/>
          <w:szCs w:val="22"/>
        </w:rPr>
        <w:t>separate US and European events</w:t>
      </w:r>
      <w:r>
        <w:rPr>
          <w:rFonts w:eastAsia="Calibri" w:cs="Arial"/>
          <w:sz w:val="22"/>
          <w:szCs w:val="22"/>
        </w:rPr>
        <w:t>.</w:t>
      </w:r>
      <w:r w:rsidR="00B2210F">
        <w:rPr>
          <w:rFonts w:eastAsia="Calibri" w:cs="Arial"/>
          <w:sz w:val="22"/>
          <w:szCs w:val="22"/>
        </w:rPr>
        <w:t xml:space="preserve">  He said the plan is </w:t>
      </w:r>
      <w:r w:rsidR="003E0121">
        <w:rPr>
          <w:rFonts w:eastAsia="Calibri" w:cs="Arial"/>
          <w:sz w:val="22"/>
          <w:szCs w:val="22"/>
        </w:rPr>
        <w:t xml:space="preserve">to </w:t>
      </w:r>
      <w:r w:rsidR="00B2210F">
        <w:rPr>
          <w:rFonts w:eastAsia="Calibri" w:cs="Arial"/>
          <w:sz w:val="22"/>
          <w:szCs w:val="22"/>
        </w:rPr>
        <w:t xml:space="preserve">schedule sessions so there is a 4 hour overlap during which both US and European participants can attend.  </w:t>
      </w:r>
      <w:r w:rsidR="009F5192">
        <w:rPr>
          <w:rFonts w:eastAsia="Calibri" w:cs="Arial"/>
          <w:sz w:val="22"/>
          <w:szCs w:val="22"/>
        </w:rPr>
        <w:t xml:space="preserve">He said Technical Committee 10 is tracking IBIS paper submission, and thus far he had seen three IBIS related papers submitted.  He noted that we hadn’t yet planned a date for the IBIS </w:t>
      </w:r>
      <w:r w:rsidR="007D0D97">
        <w:rPr>
          <w:rFonts w:eastAsia="Calibri" w:cs="Arial"/>
          <w:sz w:val="22"/>
          <w:szCs w:val="22"/>
        </w:rPr>
        <w:t>s</w:t>
      </w:r>
      <w:r w:rsidR="009F5192">
        <w:rPr>
          <w:rFonts w:eastAsia="Calibri" w:cs="Arial"/>
          <w:sz w:val="22"/>
          <w:szCs w:val="22"/>
        </w:rPr>
        <w:t>ummit, but we have some flexibility because it’s virtual.  Bob Ross noted one possible scheduling issue if we hold the summit at the end of the conference on Friday, August 13.  DesignCon starts the following Monday, so we might have an issue with back-to-back summits.  Randy Wolff said we might consider a half-day in person summit at DesignCon, so we could do two half</w:t>
      </w:r>
      <w:r w:rsidR="00FA3EA5">
        <w:rPr>
          <w:rFonts w:eastAsia="Calibri" w:cs="Arial"/>
          <w:sz w:val="22"/>
          <w:szCs w:val="22"/>
        </w:rPr>
        <w:t>-</w:t>
      </w:r>
      <w:r w:rsidR="009F5192">
        <w:rPr>
          <w:rFonts w:eastAsia="Calibri" w:cs="Arial"/>
          <w:sz w:val="22"/>
          <w:szCs w:val="22"/>
        </w:rPr>
        <w:t>day events.  Another option would be to combine the two summits into one.  Bob said we should update the formal dates of EMC+SIPI and DesignCon on the Upcoming Events page.  Steve Parker to update the EMC+SIPI and DesignCon dates [AR].</w:t>
      </w:r>
    </w:p>
    <w:p w14:paraId="0E98C149" w14:textId="153BC6EB" w:rsidR="009F5192" w:rsidRDefault="009F5192" w:rsidP="001317CE">
      <w:pPr>
        <w:rPr>
          <w:rFonts w:eastAsia="Calibri" w:cs="Arial"/>
          <w:sz w:val="22"/>
          <w:szCs w:val="22"/>
        </w:rPr>
      </w:pPr>
    </w:p>
    <w:p w14:paraId="20370574" w14:textId="526C77B0" w:rsidR="009F5192" w:rsidRPr="008B6140" w:rsidRDefault="009F5192" w:rsidP="009F5192">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w:t>
      </w:r>
      <w:r>
        <w:rPr>
          <w:rFonts w:eastAsia="Calibri" w:cs="Arial"/>
          <w:sz w:val="22"/>
          <w:szCs w:val="22"/>
        </w:rPr>
        <w:t>ugust</w:t>
      </w:r>
      <w:r>
        <w:rPr>
          <w:rFonts w:eastAsia="Calibri" w:cs="Arial"/>
          <w:sz w:val="22"/>
          <w:szCs w:val="22"/>
        </w:rPr>
        <w:t xml:space="preserve"> 1</w:t>
      </w:r>
      <w:r>
        <w:rPr>
          <w:rFonts w:eastAsia="Calibri" w:cs="Arial"/>
          <w:sz w:val="22"/>
          <w:szCs w:val="22"/>
        </w:rPr>
        <w:t>6</w:t>
      </w:r>
      <w:r>
        <w:rPr>
          <w:rFonts w:eastAsia="Calibri" w:cs="Arial"/>
          <w:sz w:val="22"/>
          <w:szCs w:val="22"/>
        </w:rPr>
        <w:t>-1</w:t>
      </w:r>
      <w:r>
        <w:rPr>
          <w:rFonts w:eastAsia="Calibri" w:cs="Arial"/>
          <w:sz w:val="22"/>
          <w:szCs w:val="22"/>
        </w:rPr>
        <w:t>8</w:t>
      </w:r>
      <w:r>
        <w:rPr>
          <w:rFonts w:eastAsia="Calibri" w:cs="Arial"/>
          <w:sz w:val="22"/>
          <w:szCs w:val="22"/>
        </w:rPr>
        <w:t>, 2021)</w:t>
      </w:r>
    </w:p>
    <w:p w14:paraId="79D8F899" w14:textId="78F67DC6" w:rsidR="009F5192" w:rsidRDefault="009F5192" w:rsidP="009F5192">
      <w:pPr>
        <w:tabs>
          <w:tab w:val="clear" w:pos="9270"/>
        </w:tabs>
        <w:rPr>
          <w:rFonts w:eastAsia="Calibri" w:cs="Arial"/>
          <w:sz w:val="22"/>
          <w:szCs w:val="22"/>
        </w:rPr>
      </w:pPr>
      <w:r w:rsidRPr="008B6140">
        <w:rPr>
          <w:rFonts w:eastAsia="Calibri" w:cs="Arial"/>
          <w:sz w:val="22"/>
          <w:szCs w:val="22"/>
        </w:rPr>
        <w:t xml:space="preserve">Randy </w:t>
      </w:r>
      <w:r>
        <w:rPr>
          <w:rFonts w:eastAsia="Calibri" w:cs="Arial"/>
          <w:sz w:val="22"/>
          <w:szCs w:val="22"/>
        </w:rPr>
        <w:t xml:space="preserve">Wolff noted that this </w:t>
      </w:r>
      <w:r>
        <w:rPr>
          <w:rFonts w:eastAsia="Calibri" w:cs="Arial"/>
          <w:sz w:val="22"/>
          <w:szCs w:val="22"/>
        </w:rPr>
        <w:t>had been moved out to August but is planned as an in-person event at the San Jose McEnery Convention Center</w:t>
      </w:r>
      <w:r>
        <w:rPr>
          <w:rFonts w:eastAsia="Calibri" w:cs="Arial"/>
          <w:sz w:val="22"/>
          <w:szCs w:val="22"/>
        </w:rPr>
        <w:t>.</w:t>
      </w:r>
      <w:r>
        <w:rPr>
          <w:rFonts w:eastAsia="Calibri" w:cs="Arial"/>
          <w:sz w:val="22"/>
          <w:szCs w:val="22"/>
        </w:rPr>
        <w:t xml:space="preserve">  DesignCon has the </w:t>
      </w:r>
      <w:r w:rsidR="007D0D97">
        <w:rPr>
          <w:rFonts w:eastAsia="Calibri" w:cs="Arial"/>
          <w:sz w:val="22"/>
          <w:szCs w:val="22"/>
        </w:rPr>
        <w:t>entire</w:t>
      </w:r>
      <w:r>
        <w:rPr>
          <w:rFonts w:eastAsia="Calibri" w:cs="Arial"/>
          <w:sz w:val="22"/>
          <w:szCs w:val="22"/>
        </w:rPr>
        <w:t xml:space="preserve"> center reserved, so there should be lots of space and planning for social-distancing.  They are planning on working on a 9 month cycle until they get back to the normal January</w:t>
      </w:r>
      <w:r w:rsidR="007D0D97">
        <w:rPr>
          <w:rFonts w:eastAsia="Calibri" w:cs="Arial"/>
          <w:sz w:val="22"/>
          <w:szCs w:val="22"/>
        </w:rPr>
        <w:t>-</w:t>
      </w:r>
      <w:r>
        <w:rPr>
          <w:rFonts w:eastAsia="Calibri" w:cs="Arial"/>
          <w:sz w:val="22"/>
          <w:szCs w:val="22"/>
        </w:rPr>
        <w:t xml:space="preserve">February time frame in 2023.  They plan to stay at McEnery for the foreseeable future.  </w:t>
      </w:r>
      <w:r>
        <w:rPr>
          <w:rFonts w:eastAsia="Calibri" w:cs="Arial"/>
          <w:sz w:val="22"/>
          <w:szCs w:val="22"/>
        </w:rPr>
        <w:t>Randy</w:t>
      </w:r>
      <w:r w:rsidR="007D0D97">
        <w:rPr>
          <w:rFonts w:eastAsia="Calibri" w:cs="Arial"/>
          <w:sz w:val="22"/>
          <w:szCs w:val="22"/>
        </w:rPr>
        <w:t xml:space="preserve"> had met with </w:t>
      </w:r>
      <w:r w:rsidR="007D0D97" w:rsidRPr="008B6140">
        <w:rPr>
          <w:rFonts w:eastAsia="Calibri" w:cs="Arial"/>
          <w:sz w:val="22"/>
          <w:szCs w:val="22"/>
        </w:rPr>
        <w:t>Suzanne Deffree of Informa Markets</w:t>
      </w:r>
      <w:r w:rsidR="007D0D97">
        <w:rPr>
          <w:rFonts w:eastAsia="Calibri" w:cs="Arial"/>
          <w:sz w:val="22"/>
          <w:szCs w:val="22"/>
        </w:rPr>
        <w:t>, and she reported that they do not have the center booked beyond Wednesday the 18</w:t>
      </w:r>
      <w:r w:rsidR="007D0D97" w:rsidRPr="007D0D97">
        <w:rPr>
          <w:rFonts w:eastAsia="Calibri" w:cs="Arial"/>
          <w:sz w:val="22"/>
          <w:szCs w:val="22"/>
          <w:vertAlign w:val="superscript"/>
        </w:rPr>
        <w:t>th</w:t>
      </w:r>
      <w:r w:rsidR="007D0D97">
        <w:rPr>
          <w:rFonts w:eastAsia="Calibri" w:cs="Arial"/>
          <w:sz w:val="22"/>
          <w:szCs w:val="22"/>
        </w:rPr>
        <w:t>.  Therefore, we have no option to hold the summit the day after the conference.  We would have to consider having the summit during DesignCon itself.  It may be appropriate to limit the summit to a half-day even</w:t>
      </w:r>
      <w:r w:rsidR="00FA3EA5">
        <w:rPr>
          <w:rFonts w:eastAsia="Calibri" w:cs="Arial"/>
          <w:sz w:val="22"/>
          <w:szCs w:val="22"/>
        </w:rPr>
        <w:t>t</w:t>
      </w:r>
      <w:r w:rsidR="007D0D97">
        <w:rPr>
          <w:rFonts w:eastAsia="Calibri" w:cs="Arial"/>
          <w:sz w:val="22"/>
          <w:szCs w:val="22"/>
        </w:rPr>
        <w:t xml:space="preserve"> this year, possibly on Monday afternoon.  This would like</w:t>
      </w:r>
      <w:r w:rsidR="00FA3EA5">
        <w:rPr>
          <w:rFonts w:eastAsia="Calibri" w:cs="Arial"/>
          <w:sz w:val="22"/>
          <w:szCs w:val="22"/>
        </w:rPr>
        <w:t>ly</w:t>
      </w:r>
      <w:r w:rsidR="007D0D97">
        <w:rPr>
          <w:rFonts w:eastAsia="Calibri" w:cs="Arial"/>
          <w:sz w:val="22"/>
          <w:szCs w:val="22"/>
        </w:rPr>
        <w:t xml:space="preserve"> conflict with one of DesignCon’s half-day tutorial sessions.</w:t>
      </w:r>
    </w:p>
    <w:p w14:paraId="40E65235" w14:textId="5EEC8103" w:rsidR="007D0D97" w:rsidRDefault="007D0D97" w:rsidP="009F5192">
      <w:pPr>
        <w:tabs>
          <w:tab w:val="clear" w:pos="9270"/>
        </w:tabs>
        <w:rPr>
          <w:rFonts w:eastAsia="Calibri" w:cs="Arial"/>
          <w:sz w:val="22"/>
          <w:szCs w:val="22"/>
        </w:rPr>
      </w:pPr>
    </w:p>
    <w:p w14:paraId="321E2E0D" w14:textId="3F052C27" w:rsidR="007D0D97" w:rsidRDefault="007D0D97" w:rsidP="009F5192">
      <w:pPr>
        <w:tabs>
          <w:tab w:val="clear" w:pos="9270"/>
        </w:tabs>
        <w:rPr>
          <w:rFonts w:eastAsia="Calibri" w:cs="Arial"/>
          <w:sz w:val="22"/>
          <w:szCs w:val="22"/>
        </w:rPr>
      </w:pPr>
      <w:r>
        <w:rPr>
          <w:rFonts w:eastAsia="Calibri" w:cs="Arial"/>
          <w:sz w:val="22"/>
          <w:szCs w:val="22"/>
        </w:rPr>
        <w:t xml:space="preserve">Randy reported that DesignCon and the IBIS </w:t>
      </w:r>
      <w:r w:rsidR="00FA3EA5">
        <w:rPr>
          <w:rFonts w:eastAsia="Calibri" w:cs="Arial"/>
          <w:sz w:val="22"/>
          <w:szCs w:val="22"/>
        </w:rPr>
        <w:t>s</w:t>
      </w:r>
      <w:r>
        <w:rPr>
          <w:rFonts w:eastAsia="Calibri" w:cs="Arial"/>
          <w:sz w:val="22"/>
          <w:szCs w:val="22"/>
        </w:rPr>
        <w:t>ummit will have to deal with special</w:t>
      </w:r>
      <w:r w:rsidR="00FA3EA5">
        <w:rPr>
          <w:rFonts w:eastAsia="Calibri" w:cs="Arial"/>
          <w:sz w:val="22"/>
          <w:szCs w:val="22"/>
        </w:rPr>
        <w:t xml:space="preserve"> requirements for</w:t>
      </w:r>
      <w:r>
        <w:rPr>
          <w:rFonts w:eastAsia="Calibri" w:cs="Arial"/>
          <w:sz w:val="22"/>
          <w:szCs w:val="22"/>
        </w:rPr>
        <w:t xml:space="preserve"> food handling, seating, etc.  Bob asked if DesignCon was requiring masks throughout the event, and he stated that they should be mandatory at any IBIS summit.  Bob suggested we tentatively list the summit as an in-person event, but we could </w:t>
      </w:r>
      <w:r w:rsidR="00FA3EA5">
        <w:rPr>
          <w:rFonts w:eastAsia="Calibri" w:cs="Arial"/>
          <w:sz w:val="22"/>
          <w:szCs w:val="22"/>
        </w:rPr>
        <w:t xml:space="preserve">later </w:t>
      </w:r>
      <w:r>
        <w:rPr>
          <w:rFonts w:eastAsia="Calibri" w:cs="Arial"/>
          <w:sz w:val="22"/>
          <w:szCs w:val="22"/>
        </w:rPr>
        <w:t>change it to virtual.  Randy said we could take a straw poll later on who would attend in-person.</w:t>
      </w:r>
    </w:p>
    <w:p w14:paraId="314ADE18" w14:textId="77777777" w:rsidR="009F5192" w:rsidRPr="001317CE" w:rsidRDefault="009F5192" w:rsidP="001317CE">
      <w:pPr>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14BB7D30"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he group is meeting on Tuesdays at 8:00 a.m. PT.</w:t>
      </w:r>
      <w:r w:rsidR="00016383" w:rsidRPr="008B6140">
        <w:rPr>
          <w:rFonts w:cs="Arial"/>
          <w:sz w:val="22"/>
          <w:szCs w:val="22"/>
        </w:rPr>
        <w:t xml:space="preserve">  </w:t>
      </w:r>
      <w:r w:rsidR="00B2210F">
        <w:rPr>
          <w:rFonts w:cs="Arial"/>
          <w:sz w:val="22"/>
          <w:szCs w:val="22"/>
        </w:rPr>
        <w:t xml:space="preserve">He </w:t>
      </w:r>
      <w:r w:rsidR="007D0D97">
        <w:rPr>
          <w:rFonts w:cs="Arial"/>
          <w:sz w:val="22"/>
          <w:szCs w:val="22"/>
        </w:rPr>
        <w:t>said the group continues planning and investigation of several ibischk development projects.</w:t>
      </w:r>
      <w:r w:rsidR="00B2210F">
        <w:rPr>
          <w:rFonts w:cs="Arial"/>
          <w:sz w:val="22"/>
          <w:szCs w:val="22"/>
        </w:rPr>
        <w:t xml:space="preserve"> </w:t>
      </w:r>
      <w:r w:rsidR="007D0D97">
        <w:rPr>
          <w:rFonts w:cs="Arial"/>
          <w:sz w:val="22"/>
          <w:szCs w:val="22"/>
        </w:rPr>
        <w:t xml:space="preserve"> Mike noted that they have a new tschk BUG to review.</w:t>
      </w:r>
      <w:r w:rsidR="003637E7">
        <w:rPr>
          <w:rFonts w:cs="Arial"/>
          <w:sz w:val="22"/>
          <w:szCs w:val="22"/>
        </w:rPr>
        <w:t xml:space="preserve"> </w:t>
      </w:r>
      <w:r w:rsidR="007D0D97">
        <w:rPr>
          <w:rFonts w:cs="Arial"/>
          <w:sz w:val="22"/>
          <w:szCs w:val="22"/>
        </w:rPr>
        <w:t xml:space="preserve"> </w:t>
      </w:r>
      <w:r w:rsidR="0042271D" w:rsidRPr="008B6140">
        <w:rPr>
          <w:rFonts w:cs="Arial"/>
          <w:sz w:val="22"/>
          <w:szCs w:val="22"/>
        </w:rPr>
        <w:t>(further discussion in the ibischk section below)</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391DE435"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had </w:t>
      </w:r>
      <w:r w:rsidR="007D0D97">
        <w:rPr>
          <w:rFonts w:cs="Arial"/>
          <w:sz w:val="22"/>
          <w:szCs w:val="22"/>
        </w:rPr>
        <w:t>been reviewing the</w:t>
      </w:r>
      <w:r w:rsidR="00DA3334">
        <w:rPr>
          <w:rFonts w:cs="Arial"/>
          <w:sz w:val="22"/>
          <w:szCs w:val="22"/>
        </w:rPr>
        <w:t xml:space="preserve"> current AMI flow for redrivers</w:t>
      </w:r>
      <w:r w:rsidR="007D0D97">
        <w:rPr>
          <w:rFonts w:cs="Arial"/>
          <w:sz w:val="22"/>
          <w:szCs w:val="22"/>
        </w:rPr>
        <w:t xml:space="preserve"> and had finally agreed on a proposal to fix it</w:t>
      </w:r>
      <w:r w:rsidR="00DA3334">
        <w:rPr>
          <w:rFonts w:cs="Arial"/>
          <w:sz w:val="22"/>
          <w:szCs w:val="22"/>
        </w:rPr>
        <w:t>.</w:t>
      </w:r>
      <w:r w:rsidR="007D0D97">
        <w:rPr>
          <w:rFonts w:cs="Arial"/>
          <w:sz w:val="22"/>
          <w:szCs w:val="22"/>
        </w:rPr>
        <w:t xml:space="preserve">  Arpad said that Fangyi Rao had begun drafting a BIRD based on his recent presentations.  The group had also decided that a correction to BIRD204 was beneficial, so a new BIRD209 had been submitted to the Open Forum to supersede BIRD204.</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126BC3">
      <w:pPr>
        <w:tabs>
          <w:tab w:val="clear" w:pos="9270"/>
        </w:tabs>
        <w:ind w:firstLine="720"/>
        <w:rPr>
          <w:rFonts w:cs="Arial"/>
          <w:sz w:val="22"/>
          <w:szCs w:val="22"/>
        </w:rPr>
      </w:pPr>
      <w:hyperlink r:id="rId21"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58452F18" w:rsidR="0026123C" w:rsidRPr="008B6140" w:rsidRDefault="007D0D97" w:rsidP="00DA349A">
      <w:pPr>
        <w:tabs>
          <w:tab w:val="clear" w:pos="9270"/>
        </w:tabs>
        <w:rPr>
          <w:rFonts w:cs="Arial"/>
          <w:sz w:val="22"/>
          <w:szCs w:val="22"/>
        </w:rPr>
      </w:pPr>
      <w:r>
        <w:rPr>
          <w:rFonts w:cs="Arial"/>
          <w:sz w:val="22"/>
          <w:szCs w:val="22"/>
        </w:rPr>
        <w:t>Randy Wolff</w:t>
      </w:r>
      <w:r w:rsidR="000A6B34" w:rsidRPr="008B6140">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group </w:t>
      </w:r>
      <w:r w:rsidR="00B14F67" w:rsidRPr="008B6140">
        <w:rPr>
          <w:rFonts w:cs="Arial"/>
          <w:sz w:val="22"/>
          <w:szCs w:val="22"/>
        </w:rPr>
        <w:t>meets</w:t>
      </w:r>
      <w:r w:rsidR="00530086" w:rsidRPr="008B6140">
        <w:rPr>
          <w:rFonts w:cs="Arial"/>
          <w:sz w:val="22"/>
          <w:szCs w:val="22"/>
        </w:rPr>
        <w:t xml:space="preserve"> at 8:00 a.m. PT on Wednesdays.</w:t>
      </w:r>
      <w:r w:rsidR="00F80454" w:rsidRPr="008B6140">
        <w:rPr>
          <w:rFonts w:cs="Arial"/>
          <w:sz w:val="22"/>
          <w:szCs w:val="22"/>
        </w:rPr>
        <w:t xml:space="preserve"> </w:t>
      </w:r>
      <w:r w:rsidR="00EA7CE5" w:rsidRPr="008B6140">
        <w:rPr>
          <w:rFonts w:cs="Arial"/>
          <w:sz w:val="22"/>
          <w:szCs w:val="22"/>
        </w:rPr>
        <w:t xml:space="preserve"> </w:t>
      </w:r>
      <w:r w:rsidR="004E62B6" w:rsidRPr="008B6140">
        <w:rPr>
          <w:rFonts w:cs="Arial"/>
          <w:sz w:val="22"/>
          <w:szCs w:val="22"/>
        </w:rPr>
        <w:t xml:space="preserve">He noted that </w:t>
      </w:r>
      <w:r w:rsidR="001F1660" w:rsidRPr="008B6140">
        <w:rPr>
          <w:rFonts w:cs="Arial"/>
          <w:sz w:val="22"/>
          <w:szCs w:val="22"/>
        </w:rPr>
        <w:t xml:space="preserve">the </w:t>
      </w:r>
      <w:r w:rsidR="00DA3334">
        <w:rPr>
          <w:rFonts w:cs="Arial"/>
          <w:sz w:val="22"/>
          <w:szCs w:val="22"/>
        </w:rPr>
        <w:t xml:space="preserve">group </w:t>
      </w:r>
      <w:r>
        <w:rPr>
          <w:rFonts w:cs="Arial"/>
          <w:sz w:val="22"/>
          <w:szCs w:val="22"/>
        </w:rPr>
        <w:t xml:space="preserve">had just submitted a new </w:t>
      </w:r>
      <w:r w:rsidR="009E47E5">
        <w:rPr>
          <w:rFonts w:cs="Arial"/>
          <w:sz w:val="22"/>
          <w:szCs w:val="22"/>
        </w:rPr>
        <w:t>BIRD202.2</w:t>
      </w:r>
      <w:r w:rsidR="003637E7">
        <w:rPr>
          <w:rFonts w:cs="Arial"/>
          <w:sz w:val="22"/>
          <w:szCs w:val="22"/>
        </w:rPr>
        <w:t xml:space="preserve">.  </w:t>
      </w:r>
      <w:r>
        <w:rPr>
          <w:rFonts w:cs="Arial"/>
          <w:sz w:val="22"/>
          <w:szCs w:val="22"/>
        </w:rPr>
        <w:t>There is continuing discussion on one possible change to support multiple EMD Parts lists.</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126BC3">
      <w:pPr>
        <w:tabs>
          <w:tab w:val="clear" w:pos="9270"/>
        </w:tabs>
        <w:ind w:firstLine="720"/>
        <w:rPr>
          <w:rFonts w:cs="Arial"/>
          <w:sz w:val="22"/>
          <w:szCs w:val="22"/>
        </w:rPr>
      </w:pPr>
      <w:hyperlink r:id="rId22"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6172B79F" w:rsidR="00A6392C" w:rsidRPr="008B6140" w:rsidRDefault="00B72A94" w:rsidP="00831175">
      <w:pPr>
        <w:tabs>
          <w:tab w:val="clear" w:pos="9270"/>
        </w:tabs>
        <w:rPr>
          <w:rFonts w:cs="Arial"/>
          <w:sz w:val="22"/>
          <w:szCs w:val="22"/>
        </w:rPr>
      </w:pPr>
      <w:r>
        <w:rPr>
          <w:rFonts w:cs="Arial"/>
          <w:sz w:val="22"/>
          <w:szCs w:val="22"/>
        </w:rPr>
        <w:t>Randy Wolff</w:t>
      </w:r>
      <w:r w:rsidR="0026123C" w:rsidRPr="008B6140">
        <w:rPr>
          <w:rFonts w:cs="Arial"/>
          <w:sz w:val="22"/>
          <w:szCs w:val="22"/>
        </w:rPr>
        <w:t xml:space="preserve"> </w:t>
      </w:r>
      <w:r w:rsidR="00CB28C1" w:rsidRPr="008B6140">
        <w:rPr>
          <w:rFonts w:cs="Arial"/>
          <w:sz w:val="22"/>
          <w:szCs w:val="22"/>
        </w:rPr>
        <w:t xml:space="preserve">reported </w:t>
      </w:r>
      <w:r w:rsidR="00A6392C">
        <w:rPr>
          <w:rFonts w:cs="Arial"/>
          <w:sz w:val="22"/>
          <w:szCs w:val="22"/>
        </w:rPr>
        <w:t xml:space="preserve">that </w:t>
      </w:r>
      <w:r w:rsidR="00CB28C1" w:rsidRPr="008B6140">
        <w:rPr>
          <w:rFonts w:cs="Arial"/>
          <w:sz w:val="22"/>
          <w:szCs w:val="22"/>
        </w:rPr>
        <w:t>the task group remains suspended</w:t>
      </w:r>
      <w:r w:rsidR="007D0D97">
        <w:rPr>
          <w:rFonts w:cs="Arial"/>
          <w:sz w:val="22"/>
          <w:szCs w:val="22"/>
        </w:rPr>
        <w:t xml:space="preserve">, but he and Michael Mirmak had discussed restarting it.  He said it will probably start up before there are any votes on which new BIRDs will be included in IBIS 7.1.  There is plenty of editorial work to do based on the current IBIS 7.0 Known Issues document and BIRDs we assume will be approved for inclusion in IBIS 7.1.  Randy asked anyone interested in working with the task group to sign up for the ibis-editorial list on freelists or contact Randy or </w:t>
      </w:r>
      <w:r w:rsidR="00BC5C73">
        <w:rPr>
          <w:rFonts w:cs="Arial"/>
          <w:sz w:val="22"/>
          <w:szCs w:val="22"/>
        </w:rPr>
        <w:t>Michael Mirmak</w:t>
      </w:r>
      <w:r w:rsidR="007D0D97">
        <w:rPr>
          <w:rFonts w:cs="Arial"/>
          <w:sz w:val="22"/>
          <w:szCs w:val="22"/>
        </w:rPr>
        <w:t>.</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126BC3" w:rsidP="0026779C">
      <w:pPr>
        <w:tabs>
          <w:tab w:val="clear" w:pos="9270"/>
        </w:tabs>
        <w:ind w:firstLine="720"/>
        <w:rPr>
          <w:rFonts w:cs="Arial"/>
        </w:rPr>
      </w:pPr>
      <w:hyperlink r:id="rId23"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3C4CDA73" w14:textId="77777777" w:rsidR="004004E6" w:rsidRPr="008B6140" w:rsidRDefault="004004E6" w:rsidP="00E7556E">
      <w:pPr>
        <w:tabs>
          <w:tab w:val="clear" w:pos="9270"/>
        </w:tabs>
        <w:rPr>
          <w:rFonts w:cs="Arial"/>
          <w:sz w:val="22"/>
          <w:szCs w:val="22"/>
        </w:rPr>
      </w:pPr>
    </w:p>
    <w:p w14:paraId="13C26F4C" w14:textId="5788532F" w:rsidR="001F1660" w:rsidRPr="008B6140" w:rsidRDefault="001F1660" w:rsidP="001F1660">
      <w:pPr>
        <w:tabs>
          <w:tab w:val="clear" w:pos="9270"/>
        </w:tabs>
        <w:rPr>
          <w:rFonts w:cs="Arial"/>
          <w:sz w:val="22"/>
          <w:szCs w:val="22"/>
        </w:rPr>
      </w:pPr>
      <w:r w:rsidRPr="008B6140">
        <w:rPr>
          <w:rFonts w:cs="Arial"/>
          <w:b/>
          <w:sz w:val="22"/>
          <w:szCs w:val="22"/>
        </w:rPr>
        <w:t>CHINA REGIONAL FORUM</w:t>
      </w:r>
    </w:p>
    <w:p w14:paraId="25346345" w14:textId="63F5FC9B" w:rsidR="001F1660" w:rsidRPr="008B6140" w:rsidRDefault="00BE1667" w:rsidP="001F1660">
      <w:pPr>
        <w:tabs>
          <w:tab w:val="clear" w:pos="9270"/>
        </w:tabs>
        <w:rPr>
          <w:rFonts w:cs="Arial"/>
          <w:sz w:val="22"/>
          <w:szCs w:val="22"/>
        </w:rPr>
      </w:pPr>
      <w:r w:rsidRPr="008B6140">
        <w:rPr>
          <w:rFonts w:cs="Arial"/>
          <w:sz w:val="22"/>
          <w:szCs w:val="22"/>
        </w:rPr>
        <w:t xml:space="preserve">Lance Wang reported that </w:t>
      </w:r>
      <w:r w:rsidR="00BC695E">
        <w:rPr>
          <w:rFonts w:cs="Arial"/>
          <w:sz w:val="22"/>
          <w:szCs w:val="22"/>
        </w:rPr>
        <w:t xml:space="preserve">there </w:t>
      </w:r>
      <w:r w:rsidR="00A6392C">
        <w:rPr>
          <w:rFonts w:cs="Arial"/>
          <w:sz w:val="22"/>
          <w:szCs w:val="22"/>
        </w:rPr>
        <w:t>were no new updates</w:t>
      </w:r>
      <w:r w:rsidR="0028722E">
        <w:rPr>
          <w:rFonts w:cs="Arial"/>
          <w:sz w:val="22"/>
          <w:szCs w:val="22"/>
        </w:rPr>
        <w:t>.</w:t>
      </w:r>
      <w:r w:rsidR="00A8626C">
        <w:rPr>
          <w:rFonts w:cs="Arial"/>
          <w:sz w:val="22"/>
          <w:szCs w:val="22"/>
        </w:rPr>
        <w:t xml:space="preserve">  Bob Ross asked if we should remove this topic from the agenda.  Randy Wolff agreed that it had been difficult to get participation and get the forum going.  He said we could continue to try to come up with ideas.  Mike LaBonte asked if it should remain on the IBIS webpage.  Bob said he thought we should preserve its archives but call it inactive.  Randy said he would remove it from future agenda emails.</w:t>
      </w:r>
    </w:p>
    <w:p w14:paraId="65D10B6E" w14:textId="77777777" w:rsidR="001F1660" w:rsidRPr="008B6140" w:rsidRDefault="001F1660" w:rsidP="001F1660">
      <w:pPr>
        <w:tabs>
          <w:tab w:val="clear" w:pos="9270"/>
        </w:tabs>
        <w:rPr>
          <w:rFonts w:cs="Arial"/>
          <w:sz w:val="22"/>
          <w:szCs w:val="22"/>
        </w:rPr>
      </w:pPr>
    </w:p>
    <w:p w14:paraId="1FB07219" w14:textId="203A7CF2" w:rsidR="001F1660" w:rsidRPr="008B6140" w:rsidRDefault="001F1660" w:rsidP="001F1660">
      <w:pPr>
        <w:tabs>
          <w:tab w:val="clear" w:pos="9270"/>
        </w:tabs>
        <w:rPr>
          <w:rFonts w:cs="Arial"/>
          <w:sz w:val="22"/>
          <w:szCs w:val="22"/>
        </w:rPr>
      </w:pPr>
      <w:r w:rsidRPr="008B6140">
        <w:rPr>
          <w:rFonts w:cs="Arial"/>
          <w:sz w:val="22"/>
          <w:szCs w:val="22"/>
        </w:rPr>
        <w:t>China Regional Forum material can be found at:</w:t>
      </w:r>
    </w:p>
    <w:p w14:paraId="4F15FB94" w14:textId="77777777" w:rsidR="001F1660" w:rsidRPr="008B6140" w:rsidRDefault="001F1660" w:rsidP="001F1660">
      <w:pPr>
        <w:tabs>
          <w:tab w:val="clear" w:pos="9270"/>
        </w:tabs>
        <w:rPr>
          <w:rFonts w:cs="Arial"/>
          <w:sz w:val="22"/>
          <w:szCs w:val="22"/>
        </w:rPr>
      </w:pPr>
    </w:p>
    <w:p w14:paraId="19613615" w14:textId="68B517B8" w:rsidR="001F1660" w:rsidRPr="008B6140" w:rsidRDefault="00126BC3" w:rsidP="001F1660">
      <w:pPr>
        <w:tabs>
          <w:tab w:val="clear" w:pos="9270"/>
        </w:tabs>
        <w:ind w:firstLine="720"/>
        <w:rPr>
          <w:rFonts w:cs="Arial"/>
        </w:rPr>
      </w:pPr>
      <w:hyperlink r:id="rId24" w:history="1">
        <w:r w:rsidR="001F1660" w:rsidRPr="008B6140">
          <w:rPr>
            <w:rStyle w:val="Hyperlink"/>
            <w:rFonts w:cs="Arial"/>
          </w:rPr>
          <w:t>http://www.ibis.org/china_forum/</w:t>
        </w:r>
      </w:hyperlink>
    </w:p>
    <w:p w14:paraId="4BAAC927" w14:textId="4930F657" w:rsidR="00E7556E" w:rsidRPr="008B6140" w:rsidRDefault="00E7556E"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564BB4B4" w14:textId="2A39C09D" w:rsidR="0055006C" w:rsidRDefault="0028722E" w:rsidP="00A6392C">
      <w:pPr>
        <w:rPr>
          <w:rFonts w:cs="Arial"/>
          <w:sz w:val="22"/>
          <w:szCs w:val="22"/>
        </w:rPr>
      </w:pPr>
      <w:r w:rsidRPr="008B6140">
        <w:rPr>
          <w:rFonts w:cs="Arial"/>
          <w:sz w:val="22"/>
          <w:szCs w:val="22"/>
        </w:rPr>
        <w:t xml:space="preserve">- </w:t>
      </w:r>
      <w:r w:rsidR="00A8626C">
        <w:rPr>
          <w:rFonts w:cs="Arial"/>
          <w:sz w:val="22"/>
          <w:szCs w:val="22"/>
        </w:rPr>
        <w:t>SAE</w:t>
      </w:r>
      <w:r w:rsidR="00BC5C73">
        <w:rPr>
          <w:rFonts w:cs="Arial"/>
          <w:sz w:val="22"/>
          <w:szCs w:val="22"/>
        </w:rPr>
        <w:t xml:space="preserve"> </w:t>
      </w:r>
      <w:r w:rsidR="00A8626C">
        <w:rPr>
          <w:rFonts w:cs="Arial"/>
          <w:sz w:val="22"/>
          <w:szCs w:val="22"/>
        </w:rPr>
        <w:t>ITC meeting</w:t>
      </w:r>
    </w:p>
    <w:p w14:paraId="45407B2A" w14:textId="65785D2B" w:rsidR="00B72A94" w:rsidRDefault="00B72A94" w:rsidP="00A6392C">
      <w:pPr>
        <w:rPr>
          <w:rFonts w:cs="Arial"/>
          <w:sz w:val="22"/>
          <w:szCs w:val="22"/>
        </w:rPr>
      </w:pPr>
      <w:r>
        <w:rPr>
          <w:rFonts w:cs="Arial"/>
          <w:sz w:val="22"/>
          <w:szCs w:val="22"/>
        </w:rPr>
        <w:t xml:space="preserve">Randy Wolff reported that </w:t>
      </w:r>
      <w:r w:rsidR="00A8626C">
        <w:rPr>
          <w:rFonts w:cs="Arial"/>
          <w:sz w:val="22"/>
          <w:szCs w:val="22"/>
        </w:rPr>
        <w:t>the IBIS Board was meeting that afternoon with representatives from our parent group SAE</w:t>
      </w:r>
      <w:r w:rsidR="00BC5C73">
        <w:rPr>
          <w:rFonts w:cs="Arial"/>
          <w:sz w:val="22"/>
          <w:szCs w:val="22"/>
        </w:rPr>
        <w:t xml:space="preserve"> </w:t>
      </w:r>
      <w:r w:rsidR="00A8626C">
        <w:rPr>
          <w:rFonts w:cs="Arial"/>
          <w:sz w:val="22"/>
          <w:szCs w:val="22"/>
        </w:rPr>
        <w:t>ITC to discuss various issues.  Randy to report on that meeting at the next teleconference [AR].</w:t>
      </w:r>
    </w:p>
    <w:p w14:paraId="098C4177" w14:textId="77777777" w:rsidR="002D6B43" w:rsidRPr="008B6140" w:rsidRDefault="002D6B43" w:rsidP="00EC4914">
      <w:pPr>
        <w:tabs>
          <w:tab w:val="clear" w:pos="9270"/>
        </w:tabs>
        <w:rPr>
          <w:rFonts w:cs="Arial"/>
          <w:sz w:val="22"/>
          <w:szCs w:val="22"/>
        </w:rPr>
      </w:pPr>
    </w:p>
    <w:p w14:paraId="7AE1D366" w14:textId="4477EDDC" w:rsidR="006F1FB9" w:rsidRDefault="006F1FB9" w:rsidP="00A6392C">
      <w:pPr>
        <w:tabs>
          <w:tab w:val="clear" w:pos="9270"/>
        </w:tabs>
        <w:rPr>
          <w:rFonts w:cs="Arial"/>
          <w:sz w:val="22"/>
          <w:szCs w:val="22"/>
        </w:rPr>
      </w:pPr>
    </w:p>
    <w:p w14:paraId="66D48E10" w14:textId="3CDB4649" w:rsidR="006F1FB9" w:rsidRPr="008B6140" w:rsidRDefault="006F1FB9" w:rsidP="006F1FB9">
      <w:pPr>
        <w:keepNext/>
        <w:tabs>
          <w:tab w:val="left" w:pos="720"/>
        </w:tabs>
        <w:ind w:right="14"/>
        <w:rPr>
          <w:rFonts w:cs="Arial"/>
          <w:b/>
          <w:kern w:val="2"/>
          <w:sz w:val="22"/>
          <w:szCs w:val="22"/>
        </w:rPr>
      </w:pPr>
      <w:r w:rsidRPr="008B6140">
        <w:rPr>
          <w:rFonts w:cs="Arial"/>
          <w:b/>
          <w:sz w:val="22"/>
          <w:szCs w:val="22"/>
        </w:rPr>
        <w:t>BIRD2</w:t>
      </w:r>
      <w:r>
        <w:rPr>
          <w:rFonts w:cs="Arial"/>
          <w:b/>
          <w:sz w:val="22"/>
          <w:szCs w:val="22"/>
        </w:rPr>
        <w:t>02.</w:t>
      </w:r>
      <w:r w:rsidR="00A8626C">
        <w:rPr>
          <w:rFonts w:cs="Arial"/>
          <w:b/>
          <w:sz w:val="22"/>
          <w:szCs w:val="22"/>
        </w:rPr>
        <w:t>2</w:t>
      </w:r>
      <w:r w:rsidRPr="008B6140">
        <w:rPr>
          <w:rFonts w:cs="Arial"/>
          <w:b/>
          <w:sz w:val="22"/>
          <w:szCs w:val="22"/>
        </w:rPr>
        <w:t xml:space="preserve">: </w:t>
      </w:r>
      <w:r w:rsidRPr="00F5309D">
        <w:rPr>
          <w:rFonts w:cs="Arial"/>
          <w:b/>
          <w:sz w:val="22"/>
          <w:szCs w:val="22"/>
        </w:rPr>
        <w:t>ELECTRICAL DESCRIPTIONS OF MODULES</w:t>
      </w:r>
    </w:p>
    <w:p w14:paraId="035AE04C" w14:textId="712C9BF5" w:rsidR="006F1FB9" w:rsidRDefault="006F1FB9" w:rsidP="006F1FB9">
      <w:pPr>
        <w:keepNext/>
        <w:tabs>
          <w:tab w:val="left" w:pos="720"/>
        </w:tabs>
        <w:ind w:right="14"/>
        <w:rPr>
          <w:rFonts w:cs="Arial"/>
          <w:sz w:val="22"/>
          <w:szCs w:val="22"/>
        </w:rPr>
      </w:pPr>
      <w:r>
        <w:rPr>
          <w:rFonts w:cs="Arial"/>
          <w:sz w:val="22"/>
          <w:szCs w:val="22"/>
        </w:rPr>
        <w:t xml:space="preserve">Randy Wolff </w:t>
      </w:r>
      <w:r w:rsidR="00004555">
        <w:rPr>
          <w:rFonts w:cs="Arial"/>
          <w:sz w:val="22"/>
          <w:szCs w:val="22"/>
        </w:rPr>
        <w:t>reported</w:t>
      </w:r>
      <w:r>
        <w:rPr>
          <w:rFonts w:cs="Arial"/>
          <w:sz w:val="22"/>
          <w:szCs w:val="22"/>
        </w:rPr>
        <w:t xml:space="preserve"> that BIRD202.2 </w:t>
      </w:r>
      <w:r w:rsidR="00A8626C">
        <w:rPr>
          <w:rFonts w:cs="Arial"/>
          <w:sz w:val="22"/>
          <w:szCs w:val="22"/>
        </w:rPr>
        <w:t>was largely the result of editorial work undertaken since BIRD202.1 was introduced in October.  He noted that it was submitted with the unanimous recommendation of the Interconnect task group</w:t>
      </w:r>
      <w:r>
        <w:rPr>
          <w:rFonts w:cs="Arial"/>
          <w:sz w:val="22"/>
          <w:szCs w:val="22"/>
        </w:rPr>
        <w:t xml:space="preserve">.  </w:t>
      </w:r>
      <w:r w:rsidR="00A8626C">
        <w:rPr>
          <w:rFonts w:cs="Arial"/>
          <w:sz w:val="22"/>
          <w:szCs w:val="22"/>
        </w:rPr>
        <w:t xml:space="preserve">He said the editorial work and clarifications make the BIRD easier to understand, and it is intended for inclusion in the next release.  </w:t>
      </w:r>
      <w:r>
        <w:rPr>
          <w:rFonts w:cs="Arial"/>
          <w:sz w:val="22"/>
          <w:szCs w:val="22"/>
        </w:rPr>
        <w:t>He</w:t>
      </w:r>
      <w:r w:rsidR="00A8626C">
        <w:rPr>
          <w:rFonts w:cs="Arial"/>
          <w:sz w:val="22"/>
          <w:szCs w:val="22"/>
        </w:rPr>
        <w:t xml:space="preserve"> noted that yellow highlighting throughout the text was left in</w:t>
      </w:r>
      <w:r w:rsidR="00004555">
        <w:rPr>
          <w:rFonts w:cs="Arial"/>
          <w:sz w:val="22"/>
          <w:szCs w:val="22"/>
        </w:rPr>
        <w:t xml:space="preserve"> place</w:t>
      </w:r>
      <w:r w:rsidR="00A8626C">
        <w:rPr>
          <w:rFonts w:cs="Arial"/>
          <w:sz w:val="22"/>
          <w:szCs w:val="22"/>
        </w:rPr>
        <w:t xml:space="preserve"> to make it easier for the Editorial task group to integrate the </w:t>
      </w:r>
      <w:r w:rsidR="00004555">
        <w:rPr>
          <w:rFonts w:cs="Arial"/>
          <w:sz w:val="22"/>
          <w:szCs w:val="22"/>
        </w:rPr>
        <w:t xml:space="preserve">various </w:t>
      </w:r>
      <w:r w:rsidR="00A8626C">
        <w:rPr>
          <w:rFonts w:cs="Arial"/>
          <w:sz w:val="22"/>
          <w:szCs w:val="22"/>
        </w:rPr>
        <w:t>cross references.  Randy said it is a complex BIRD and a full update that extends EBD (electrical board descriptions) to EMD (electrical module description) and supports IBIS-ISS and Touchstone modeling for any type of module.</w:t>
      </w:r>
    </w:p>
    <w:p w14:paraId="3272DF99" w14:textId="7BF8BEF4" w:rsidR="00004555" w:rsidRDefault="00004555" w:rsidP="006F1FB9">
      <w:pPr>
        <w:keepNext/>
        <w:tabs>
          <w:tab w:val="left" w:pos="720"/>
        </w:tabs>
        <w:ind w:right="14"/>
        <w:rPr>
          <w:rFonts w:cs="Arial"/>
          <w:sz w:val="22"/>
          <w:szCs w:val="22"/>
        </w:rPr>
      </w:pPr>
    </w:p>
    <w:p w14:paraId="10C296B2" w14:textId="280D6346" w:rsidR="00004555" w:rsidRDefault="00004555" w:rsidP="006F1FB9">
      <w:pPr>
        <w:keepNext/>
        <w:tabs>
          <w:tab w:val="left" w:pos="720"/>
        </w:tabs>
        <w:ind w:right="14"/>
        <w:rPr>
          <w:rFonts w:cs="Arial"/>
          <w:sz w:val="22"/>
          <w:szCs w:val="22"/>
        </w:rPr>
      </w:pPr>
      <w:r>
        <w:rPr>
          <w:rFonts w:cs="Arial"/>
          <w:sz w:val="22"/>
          <w:szCs w:val="22"/>
        </w:rPr>
        <w:t>Bob Ross pointed out that one possible change is still being discussed.  Do we want to add a syntax change to allow multiple [EMD Parts] lists?  Randy said, for example, the idea would be to make it easier to support a multi-chip module or stacked die in a single package with options for different temperature ranges or voltage ranges.  Multiple [EMD Parts] lists could be provided to list the different variants of particular parts as opposed to needing entire</w:t>
      </w:r>
      <w:r w:rsidR="00FA3EA5">
        <w:rPr>
          <w:rFonts w:cs="Arial"/>
          <w:sz w:val="22"/>
          <w:szCs w:val="22"/>
        </w:rPr>
        <w:t xml:space="preserve"> </w:t>
      </w:r>
      <w:r>
        <w:rPr>
          <w:rFonts w:cs="Arial"/>
          <w:sz w:val="22"/>
          <w:szCs w:val="22"/>
        </w:rPr>
        <w:t xml:space="preserve">separate EMD models for each of the variants.  Bob said this possible syntax change was the only issue we know of that might require a BIRD202.3 to be submitted.  Randy said the BIRD is intended for IBIS 7.1, and if we need a BIRD202.3 it might affect the schedule.  Arpad said the multiple parts list discussion is not a gating factor, and BIRD202.2 is fine as it is.  It would be a convenience </w:t>
      </w:r>
      <w:r w:rsidR="00FA3EA5">
        <w:rPr>
          <w:rFonts w:cs="Arial"/>
          <w:sz w:val="22"/>
          <w:szCs w:val="22"/>
        </w:rPr>
        <w:t>feature</w:t>
      </w:r>
      <w:r>
        <w:rPr>
          <w:rFonts w:cs="Arial"/>
          <w:sz w:val="22"/>
          <w:szCs w:val="22"/>
        </w:rPr>
        <w:t xml:space="preserve"> that could make things easier or more efficient, but it’s not a show stopper.  Bob said that if we ever intend to provide this feature, he would prefer we do it now because it will require a syntax change.  Randy agreed and said it can be discussed in the Interconnect task group.</w:t>
      </w:r>
    </w:p>
    <w:p w14:paraId="060AB066" w14:textId="631DDF6B" w:rsidR="00004555" w:rsidRDefault="00004555" w:rsidP="006F1FB9">
      <w:pPr>
        <w:keepNext/>
        <w:tabs>
          <w:tab w:val="left" w:pos="720"/>
        </w:tabs>
        <w:ind w:right="14"/>
        <w:rPr>
          <w:rFonts w:cs="Arial"/>
          <w:sz w:val="22"/>
          <w:szCs w:val="22"/>
        </w:rPr>
      </w:pPr>
    </w:p>
    <w:p w14:paraId="35F2E4AE" w14:textId="5D823E68" w:rsidR="00004555" w:rsidRPr="00004555" w:rsidRDefault="00004555" w:rsidP="00004555">
      <w:pPr>
        <w:keepNext/>
        <w:tabs>
          <w:tab w:val="left" w:pos="720"/>
        </w:tabs>
        <w:ind w:right="14"/>
        <w:rPr>
          <w:rFonts w:cs="Arial"/>
          <w:b/>
          <w:sz w:val="22"/>
          <w:szCs w:val="22"/>
        </w:rPr>
      </w:pPr>
      <w:r w:rsidRPr="008B6140">
        <w:rPr>
          <w:rFonts w:cs="Arial"/>
          <w:b/>
          <w:sz w:val="22"/>
          <w:szCs w:val="22"/>
        </w:rPr>
        <w:t>BIRD20</w:t>
      </w:r>
      <w:r>
        <w:rPr>
          <w:rFonts w:cs="Arial"/>
          <w:b/>
          <w:sz w:val="22"/>
          <w:szCs w:val="22"/>
        </w:rPr>
        <w:t>9</w:t>
      </w:r>
      <w:r w:rsidRPr="008B6140">
        <w:rPr>
          <w:rFonts w:cs="Arial"/>
          <w:b/>
          <w:sz w:val="22"/>
          <w:szCs w:val="22"/>
        </w:rPr>
        <w:t xml:space="preserve">: </w:t>
      </w:r>
      <w:r>
        <w:rPr>
          <w:rFonts w:cs="Arial"/>
          <w:b/>
          <w:sz w:val="22"/>
          <w:szCs w:val="22"/>
        </w:rPr>
        <w:t>MAKE CLOCK TIMES OUTPUT REQUIRED FOR CLOCK EXECUTABLE MODELS</w:t>
      </w:r>
    </w:p>
    <w:p w14:paraId="5289DD89" w14:textId="63C9EFFE" w:rsidR="00004555" w:rsidRDefault="00004555" w:rsidP="006F1FB9">
      <w:pPr>
        <w:keepNext/>
        <w:tabs>
          <w:tab w:val="left" w:pos="720"/>
        </w:tabs>
        <w:ind w:right="14"/>
        <w:rPr>
          <w:rFonts w:cs="Arial"/>
          <w:sz w:val="22"/>
          <w:szCs w:val="22"/>
        </w:rPr>
      </w:pPr>
      <w:r>
        <w:rPr>
          <w:rFonts w:cs="Arial"/>
          <w:sz w:val="22"/>
          <w:szCs w:val="22"/>
        </w:rPr>
        <w:t>Arpad Muranyi introduced the new BIRD.  He said it is intended to eliminate a possible problematic scenario in BIRD204.  He recalled that BIRD204 introduced the idea of a data executable model using the output of a clock executable model.  The data executable model may specify that it uses “Wave” or “Times” as its clock input.  In the case of “Wave”, if no clock executable model is provided, it is easy enough for the EDA tool to just pass the clock waveform directly to the data executable model.  However, in the case of “Times”, if there is no clock executable model, or it does not return clock ticks, then the EDA tool would have to generate the clock ticks.  This is a problem because the EDA tool would not even know if a clock executable model returned clock ticks until it ran the simulation.  If the model did not return clock ticks, then the EDA tool would have to generate them itself, but it would not necessarily generate them the same way the hardware would.</w:t>
      </w:r>
    </w:p>
    <w:p w14:paraId="6698B73E" w14:textId="77777777" w:rsidR="00004555" w:rsidRDefault="00004555" w:rsidP="006F1FB9">
      <w:pPr>
        <w:keepNext/>
        <w:tabs>
          <w:tab w:val="left" w:pos="720"/>
        </w:tabs>
        <w:ind w:right="14"/>
        <w:rPr>
          <w:rFonts w:cs="Arial"/>
          <w:sz w:val="22"/>
          <w:szCs w:val="22"/>
        </w:rPr>
      </w:pPr>
    </w:p>
    <w:p w14:paraId="275EF462" w14:textId="7EF14000" w:rsidR="00004555" w:rsidRDefault="00004555" w:rsidP="006F1FB9">
      <w:pPr>
        <w:keepNext/>
        <w:tabs>
          <w:tab w:val="left" w:pos="720"/>
        </w:tabs>
        <w:ind w:right="14"/>
        <w:rPr>
          <w:rFonts w:cs="Arial"/>
          <w:sz w:val="22"/>
          <w:szCs w:val="22"/>
        </w:rPr>
      </w:pPr>
      <w:r>
        <w:rPr>
          <w:rFonts w:cs="Arial"/>
          <w:sz w:val="22"/>
          <w:szCs w:val="22"/>
        </w:rPr>
        <w:t xml:space="preserve">The ATM task group decided it would be better to eliminate the possibility altogether.  Since BIRD204 had already been approved, they decided it was best to create a new BIRD.  BIRD209 supersedes BIRD204, and it is the same except that it adds language stating that if the data </w:t>
      </w:r>
      <w:r>
        <w:rPr>
          <w:rFonts w:cs="Arial"/>
          <w:sz w:val="22"/>
          <w:szCs w:val="22"/>
        </w:rPr>
        <w:lastRenderedPageBreak/>
        <w:t>executable model specifies “Times”, the clock executable model must have AMI_GetWave and it must return clock ticks.</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2A278ADA" w14:textId="28684F12" w:rsidR="00D4759E"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5EE499F2" w14:textId="4958206A" w:rsidR="00A8122F" w:rsidRDefault="00A8122F" w:rsidP="00EB2C67">
      <w:pPr>
        <w:rPr>
          <w:rFonts w:cs="Arial"/>
          <w:sz w:val="22"/>
          <w:szCs w:val="22"/>
        </w:rPr>
      </w:pPr>
      <w:r>
        <w:rPr>
          <w:rFonts w:cs="Arial"/>
          <w:sz w:val="22"/>
          <w:szCs w:val="22"/>
        </w:rPr>
        <w:t>-ibischk</w:t>
      </w:r>
    </w:p>
    <w:p w14:paraId="06749B32" w14:textId="2C1AACCE" w:rsidR="00004555" w:rsidRDefault="0094711D" w:rsidP="00EB2C67">
      <w:pPr>
        <w:rPr>
          <w:rFonts w:cs="Arial"/>
          <w:sz w:val="22"/>
          <w:szCs w:val="22"/>
        </w:rPr>
      </w:pPr>
      <w:r w:rsidRPr="008B6140">
        <w:rPr>
          <w:rFonts w:cs="Arial"/>
          <w:sz w:val="22"/>
          <w:szCs w:val="22"/>
        </w:rPr>
        <w:t xml:space="preserve">Bob Ross </w:t>
      </w:r>
      <w:r w:rsidR="00D37EBF" w:rsidRPr="008B6140">
        <w:rPr>
          <w:rFonts w:cs="Arial"/>
          <w:sz w:val="22"/>
          <w:szCs w:val="22"/>
        </w:rPr>
        <w:t>said there were no new parser BUGs to report.</w:t>
      </w:r>
      <w:r w:rsidR="00AA2A06">
        <w:rPr>
          <w:rFonts w:cs="Arial"/>
          <w:sz w:val="22"/>
          <w:szCs w:val="22"/>
        </w:rPr>
        <w:t xml:space="preserve">  </w:t>
      </w:r>
      <w:r w:rsidR="00004555">
        <w:rPr>
          <w:rFonts w:cs="Arial"/>
          <w:sz w:val="22"/>
          <w:szCs w:val="22"/>
        </w:rPr>
        <w:t xml:space="preserve">He said they are still considering a source code security update, but an enhancement BUG has yet to be created and they are not sure how to proceed.  Mike LaBonte said that if they were to report it as a BUG, they aren’t sure about the process to fix and </w:t>
      </w:r>
      <w:r w:rsidR="00FA3EA5">
        <w:rPr>
          <w:rFonts w:cs="Arial"/>
          <w:sz w:val="22"/>
          <w:szCs w:val="22"/>
        </w:rPr>
        <w:t>test</w:t>
      </w:r>
      <w:r w:rsidR="00004555">
        <w:rPr>
          <w:rFonts w:cs="Arial"/>
          <w:sz w:val="22"/>
          <w:szCs w:val="22"/>
        </w:rPr>
        <w:t xml:space="preserve"> it.  He said Intel had provided a spreadsheet listing specific files and line numbers in the source code that contained functions that might have buffer overflow security issues (e.g., scanf).  The suggestion is to replace them with secure versions.  This is not difficult to fix in general, but the spreadsheet has 403 instances of the problem.  In order to commission development to solve this issue, we would need a static code analyzer </w:t>
      </w:r>
      <w:r w:rsidR="00FA3EA5">
        <w:rPr>
          <w:rFonts w:cs="Arial"/>
          <w:sz w:val="22"/>
          <w:szCs w:val="22"/>
        </w:rPr>
        <w:t xml:space="preserve">similar </w:t>
      </w:r>
      <w:r w:rsidR="00004555">
        <w:rPr>
          <w:rFonts w:cs="Arial"/>
          <w:sz w:val="22"/>
          <w:szCs w:val="22"/>
        </w:rPr>
        <w:t>to the one used to generate the list.  Mike had experimented with some free ware code analyzers, but he was unable to configure them in a way that they generated results similar to the list Intel submitted.</w:t>
      </w:r>
    </w:p>
    <w:p w14:paraId="524FB07A" w14:textId="56321E72" w:rsidR="00004555" w:rsidRDefault="00004555" w:rsidP="00EB2C67">
      <w:pPr>
        <w:rPr>
          <w:rFonts w:cs="Arial"/>
          <w:sz w:val="22"/>
          <w:szCs w:val="22"/>
        </w:rPr>
      </w:pPr>
    </w:p>
    <w:p w14:paraId="5BC6EB5B" w14:textId="3520C839" w:rsidR="00004555" w:rsidRDefault="00004555" w:rsidP="00EB2C67">
      <w:pPr>
        <w:rPr>
          <w:rFonts w:cs="Arial"/>
          <w:sz w:val="22"/>
          <w:szCs w:val="22"/>
        </w:rPr>
      </w:pPr>
      <w:r>
        <w:rPr>
          <w:rFonts w:cs="Arial"/>
          <w:sz w:val="22"/>
          <w:szCs w:val="22"/>
        </w:rPr>
        <w:t xml:space="preserve">Bob said the Interconnect task group would be sending out a survey privately to EDA vendors to see if their organizations did similar buffer </w:t>
      </w:r>
      <w:r w:rsidR="00FA3EA5">
        <w:rPr>
          <w:rFonts w:cs="Arial"/>
          <w:sz w:val="22"/>
          <w:szCs w:val="22"/>
        </w:rPr>
        <w:t xml:space="preserve">overflow </w:t>
      </w:r>
      <w:r>
        <w:rPr>
          <w:rFonts w:cs="Arial"/>
          <w:sz w:val="22"/>
          <w:szCs w:val="22"/>
        </w:rPr>
        <w:t>security checks.</w:t>
      </w:r>
    </w:p>
    <w:p w14:paraId="3E3254C8" w14:textId="2BEB4869" w:rsidR="00A8122F" w:rsidRDefault="00A8122F" w:rsidP="00EB2C67">
      <w:pPr>
        <w:rPr>
          <w:rFonts w:cs="Arial"/>
          <w:sz w:val="22"/>
          <w:szCs w:val="22"/>
        </w:rPr>
      </w:pPr>
    </w:p>
    <w:p w14:paraId="7C45B01E" w14:textId="755BD348" w:rsidR="00A8122F" w:rsidRDefault="00A8122F" w:rsidP="00EB2C67">
      <w:pPr>
        <w:rPr>
          <w:rFonts w:cs="Arial"/>
          <w:sz w:val="22"/>
          <w:szCs w:val="22"/>
        </w:rPr>
      </w:pPr>
      <w:r>
        <w:rPr>
          <w:rFonts w:cs="Arial"/>
          <w:sz w:val="22"/>
          <w:szCs w:val="22"/>
        </w:rPr>
        <w:t>-tschk</w:t>
      </w:r>
    </w:p>
    <w:p w14:paraId="5EC56F55" w14:textId="042B121F" w:rsidR="00A8122F" w:rsidRDefault="00A8122F" w:rsidP="00EB2C67">
      <w:pPr>
        <w:rPr>
          <w:rFonts w:cs="Arial"/>
          <w:sz w:val="22"/>
          <w:szCs w:val="22"/>
        </w:rPr>
      </w:pPr>
      <w:r>
        <w:rPr>
          <w:rFonts w:cs="Arial"/>
          <w:sz w:val="22"/>
          <w:szCs w:val="22"/>
        </w:rPr>
        <w:t>Bob introduced tschk BUG4 submitted by Randy Wolff.  Randy had attempted to use tschk2 to convert a Touchstone 2 file to a Touchstone 1 file.  The Touchstone 2 file used the [Reference] keyword, so the conversion had failed.  However, all of the per port impedances specified in the [Reference] keyword were the same, so this example has a single reference impedance and could be converted to Touchstone 1.  Radek Biernacki suggested that if the [Reference] keyword is optional in Touchstone 2 it could be commented out in the example so the conversion would proceed.  Randy agreed that this was the workaround he had used, and the workaround is noted in the BUG4 report.  Bob Ross moved to classify it as enhancement, low priority, open.  Randy seconded.  There were no objections.  Bob to update the status of tschk BUG4 [AR].</w:t>
      </w:r>
    </w:p>
    <w:p w14:paraId="0362EF8E" w14:textId="058CC839" w:rsidR="00A8122F" w:rsidRDefault="00A8122F" w:rsidP="00EB2C67">
      <w:pPr>
        <w:rPr>
          <w:rFonts w:cs="Arial"/>
          <w:sz w:val="22"/>
          <w:szCs w:val="22"/>
        </w:rPr>
      </w:pPr>
    </w:p>
    <w:p w14:paraId="04E9D793" w14:textId="24700F09" w:rsidR="00A8122F" w:rsidRDefault="00A8122F" w:rsidP="00EB2C67">
      <w:pPr>
        <w:rPr>
          <w:rFonts w:cs="Arial"/>
          <w:sz w:val="22"/>
          <w:szCs w:val="22"/>
        </w:rPr>
      </w:pPr>
      <w:r>
        <w:rPr>
          <w:rFonts w:cs="Arial"/>
          <w:sz w:val="22"/>
          <w:szCs w:val="22"/>
        </w:rPr>
        <w:t xml:space="preserve">Bob said the question is how we would handle a bug fix release of tschk2.  There are now 4 BUGs, and we haven’t done a release in years.  We could do nothing at all, selectively pick the easy BUGs to fix, or tend to all of them.  Bob said he would prefer to fix all 4 bugs on the list if </w:t>
      </w:r>
      <w:r>
        <w:rPr>
          <w:rFonts w:cs="Arial"/>
          <w:sz w:val="22"/>
          <w:szCs w:val="22"/>
        </w:rPr>
        <w:lastRenderedPageBreak/>
        <w:t>we do a new release, but would that release be handled by volunteers?  Bob said a new release would require full regression testing, and volunteers or even the ibischk parser developer might not have the bandwidth.  Mike LaBonte noted that ibischk would still be higher priority, and if it goes through the same developer it would be scheduled after any ibischk projects.</w:t>
      </w:r>
    </w:p>
    <w:p w14:paraId="4730C6C2" w14:textId="77777777" w:rsidR="001F1660" w:rsidRPr="008B6140" w:rsidRDefault="001F1660" w:rsidP="0026123C">
      <w:pPr>
        <w:rPr>
          <w:sz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0FA1E759" w14:textId="441DB653" w:rsidR="004B74B9" w:rsidRPr="008B6140" w:rsidRDefault="009322A1" w:rsidP="00BE5294">
      <w:pPr>
        <w:tabs>
          <w:tab w:val="clear" w:pos="9270"/>
        </w:tabs>
        <w:rPr>
          <w:rFonts w:cs="Arial"/>
          <w:sz w:val="22"/>
          <w:szCs w:val="22"/>
        </w:rPr>
      </w:pPr>
      <w:r w:rsidRPr="008B6140">
        <w:rPr>
          <w:rFonts w:eastAsia="Calibri" w:cs="Arial"/>
          <w:sz w:val="22"/>
          <w:szCs w:val="22"/>
        </w:rPr>
        <w:t xml:space="preserve">- </w:t>
      </w:r>
      <w:r w:rsidR="00BE5294">
        <w:rPr>
          <w:rFonts w:eastAsia="Calibri" w:cs="Arial"/>
          <w:sz w:val="22"/>
          <w:szCs w:val="22"/>
        </w:rPr>
        <w:t>None</w:t>
      </w:r>
      <w:r w:rsidR="00E42610">
        <w:rPr>
          <w:rFonts w:cs="Arial"/>
          <w:sz w:val="22"/>
          <w:szCs w:val="22"/>
        </w:rPr>
        <w:t>.</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0D7B9A79"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3719C5">
        <w:rPr>
          <w:rFonts w:cs="Arial"/>
          <w:sz w:val="22"/>
          <w:szCs w:val="22"/>
        </w:rPr>
        <w:t>February 19</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3719C5">
        <w:rPr>
          <w:rFonts w:cs="Arial"/>
          <w:sz w:val="22"/>
          <w:szCs w:val="22"/>
        </w:rPr>
        <w:t>March 12</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73D81A6F" w:rsidR="00015441" w:rsidRPr="008B6140" w:rsidRDefault="003719C5" w:rsidP="009D0143">
      <w:pPr>
        <w:rPr>
          <w:sz w:val="22"/>
        </w:rPr>
      </w:pPr>
      <w:r>
        <w:rPr>
          <w:sz w:val="22"/>
        </w:rPr>
        <w:t>Mike LaBonte</w:t>
      </w:r>
      <w:r w:rsidR="00102F56" w:rsidRPr="008B6140">
        <w:rPr>
          <w:sz w:val="22"/>
        </w:rPr>
        <w:t xml:space="preserve"> </w:t>
      </w:r>
      <w:r w:rsidR="00015441" w:rsidRPr="008B6140">
        <w:rPr>
          <w:sz w:val="22"/>
        </w:rPr>
        <w:t xml:space="preserve">moved to adjourn. </w:t>
      </w:r>
      <w:r w:rsidR="0033571C" w:rsidRPr="008B6140">
        <w:rPr>
          <w:sz w:val="22"/>
        </w:rPr>
        <w:t xml:space="preserve"> </w:t>
      </w:r>
      <w:r>
        <w:rPr>
          <w:sz w:val="22"/>
        </w:rPr>
        <w:t>Curtis Clark</w:t>
      </w:r>
      <w:r w:rsidRPr="008B6140">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126BC3" w:rsidP="007736E1">
      <w:pPr>
        <w:tabs>
          <w:tab w:val="clear" w:pos="9270"/>
        </w:tabs>
        <w:ind w:firstLine="720"/>
        <w:rPr>
          <w:rFonts w:cs="Arial"/>
          <w:sz w:val="22"/>
          <w:szCs w:val="22"/>
        </w:rPr>
      </w:pPr>
      <w:hyperlink r:id="rId25"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126BC3" w:rsidP="00B86238">
      <w:pPr>
        <w:tabs>
          <w:tab w:val="clear" w:pos="9270"/>
        </w:tabs>
        <w:ind w:firstLine="720"/>
      </w:pPr>
      <w:hyperlink r:id="rId26"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126BC3" w:rsidP="007736E1">
      <w:pPr>
        <w:tabs>
          <w:tab w:val="clear" w:pos="9270"/>
        </w:tabs>
        <w:ind w:firstLine="720"/>
        <w:rPr>
          <w:rFonts w:cs="Arial"/>
          <w:sz w:val="22"/>
          <w:szCs w:val="22"/>
        </w:rPr>
      </w:pPr>
      <w:hyperlink r:id="rId27"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126BC3" w:rsidP="00FC1B9A">
      <w:pPr>
        <w:ind w:firstLine="720"/>
        <w:rPr>
          <w:color w:val="000000" w:themeColor="text1"/>
        </w:rPr>
      </w:pPr>
      <w:hyperlink r:id="rId28"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126BC3">
      <w:pPr>
        <w:tabs>
          <w:tab w:val="clear" w:pos="9270"/>
        </w:tabs>
        <w:ind w:firstLine="720"/>
        <w:rPr>
          <w:rFonts w:eastAsia="Calibri" w:cs="Arial"/>
          <w:sz w:val="22"/>
          <w:szCs w:val="22"/>
        </w:rPr>
      </w:pPr>
      <w:hyperlink r:id="rId29"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lastRenderedPageBreak/>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126BC3" w:rsidP="007736E1">
      <w:pPr>
        <w:ind w:firstLine="720"/>
        <w:rPr>
          <w:rFonts w:cs="Arial"/>
        </w:rPr>
      </w:pPr>
      <w:hyperlink r:id="rId30"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126BC3" w:rsidP="007736E1">
      <w:pPr>
        <w:tabs>
          <w:tab w:val="clear" w:pos="9270"/>
        </w:tabs>
        <w:ind w:firstLine="720"/>
        <w:rPr>
          <w:rFonts w:cs="Arial"/>
          <w:sz w:val="22"/>
          <w:szCs w:val="22"/>
        </w:rPr>
      </w:pPr>
      <w:hyperlink r:id="rId31"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32"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3" w:history="1">
        <w:r w:rsidRPr="008B6140">
          <w:rPr>
            <w:rStyle w:val="Hyperlink"/>
          </w:rPr>
          <w:t>ibis@freelists.org</w:t>
        </w:r>
      </w:hyperlink>
      <w:r w:rsidRPr="008B6140">
        <w:rPr>
          <w:color w:val="000000"/>
          <w:sz w:val="22"/>
          <w:szCs w:val="22"/>
        </w:rPr>
        <w:t xml:space="preserve"> and/or </w:t>
      </w:r>
      <w:hyperlink r:id="rId34" w:history="1">
        <w:r w:rsidRPr="008B6140">
          <w:rPr>
            <w:rStyle w:val="Hyperlink"/>
          </w:rPr>
          <w:t>ibis-users@freelists.org</w:t>
        </w:r>
      </w:hyperlink>
      <w:r w:rsidRPr="008B6140">
        <w:rPr>
          <w:color w:val="000000"/>
          <w:sz w:val="22"/>
          <w:szCs w:val="22"/>
        </w:rPr>
        <w:t xml:space="preserve"> email lists (formerly </w:t>
      </w:r>
      <w:hyperlink r:id="rId35" w:history="1">
        <w:r w:rsidRPr="008B6140">
          <w:rPr>
            <w:rStyle w:val="Hyperlink"/>
          </w:rPr>
          <w:t>ibis@eda.org</w:t>
        </w:r>
      </w:hyperlink>
      <w:r w:rsidRPr="008B6140">
        <w:rPr>
          <w:color w:val="000000"/>
          <w:sz w:val="22"/>
          <w:szCs w:val="22"/>
        </w:rPr>
        <w:t xml:space="preserve"> and </w:t>
      </w:r>
      <w:hyperlink r:id="rId36"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7" w:history="1">
        <w:r w:rsidR="00FC1B9A" w:rsidRPr="008B6140">
          <w:rPr>
            <w:rStyle w:val="Hyperlink"/>
          </w:rPr>
          <w:t>ibis-macro@freelists.org</w:t>
        </w:r>
      </w:hyperlink>
      <w:r w:rsidR="00FC1B9A" w:rsidRPr="008B6140">
        <w:rPr>
          <w:color w:val="000000"/>
          <w:sz w:val="22"/>
          <w:szCs w:val="22"/>
        </w:rPr>
        <w:t xml:space="preserve">, </w:t>
      </w:r>
      <w:hyperlink r:id="rId38" w:history="1">
        <w:r w:rsidRPr="008B6140">
          <w:rPr>
            <w:rStyle w:val="Hyperlink"/>
          </w:rPr>
          <w:t>ibis-interconn@freelists.org</w:t>
        </w:r>
      </w:hyperlink>
      <w:r w:rsidRPr="008B6140">
        <w:rPr>
          <w:color w:val="000000"/>
          <w:sz w:val="22"/>
          <w:szCs w:val="22"/>
        </w:rPr>
        <w:t xml:space="preserve">, or </w:t>
      </w:r>
      <w:hyperlink r:id="rId39"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126BC3" w:rsidP="005D2884">
      <w:pPr>
        <w:ind w:left="720"/>
        <w:rPr>
          <w:rStyle w:val="Hyperlink"/>
        </w:rPr>
      </w:pPr>
      <w:hyperlink r:id="rId40"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126BC3" w:rsidP="005D2884">
      <w:pPr>
        <w:ind w:left="720"/>
        <w:rPr>
          <w:rStyle w:val="Hyperlink"/>
        </w:rPr>
      </w:pPr>
      <w:hyperlink r:id="rId42"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126BC3" w:rsidP="005D2884">
      <w:pPr>
        <w:ind w:left="720"/>
        <w:rPr>
          <w:rStyle w:val="Hyperlink"/>
        </w:rPr>
      </w:pPr>
      <w:hyperlink r:id="rId44"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126BC3" w:rsidP="005D2884">
      <w:pPr>
        <w:tabs>
          <w:tab w:val="clear" w:pos="9270"/>
        </w:tabs>
        <w:ind w:left="720"/>
        <w:rPr>
          <w:rStyle w:val="Hyperlink"/>
        </w:rPr>
      </w:pPr>
      <w:hyperlink r:id="rId46"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7"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8"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126BC3">
      <w:pPr>
        <w:tabs>
          <w:tab w:val="clear" w:pos="9270"/>
        </w:tabs>
        <w:ind w:firstLine="720"/>
      </w:pPr>
      <w:hyperlink r:id="rId49"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126BC3">
      <w:pPr>
        <w:tabs>
          <w:tab w:val="clear" w:pos="9270"/>
        </w:tabs>
        <w:ind w:firstLine="720"/>
        <w:rPr>
          <w:rFonts w:cs="Arial"/>
          <w:sz w:val="22"/>
          <w:szCs w:val="22"/>
        </w:rPr>
      </w:pPr>
      <w:hyperlink r:id="rId50"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8122F"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A8122F" w:rsidRPr="008B6140" w:rsidRDefault="00A8122F" w:rsidP="00A8122F">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A8122F" w:rsidRPr="008B6140" w:rsidRDefault="00A8122F" w:rsidP="00A8122F">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A8122F" w:rsidRPr="008B6140" w:rsidRDefault="00A8122F" w:rsidP="00A8122F">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01102353" w:rsidR="00A8122F" w:rsidRPr="008B6140" w:rsidRDefault="00A8122F" w:rsidP="00A8122F">
            <w:pPr>
              <w:ind w:right="0"/>
              <w:jc w:val="center"/>
              <w:rPr>
                <w:b/>
                <w:sz w:val="16"/>
              </w:rPr>
            </w:pPr>
            <w:r>
              <w:rPr>
                <w:b/>
                <w:sz w:val="16"/>
              </w:rPr>
              <w:t>November 20</w:t>
            </w:r>
            <w:r w:rsidRPr="008B6140">
              <w:rPr>
                <w:b/>
                <w:sz w:val="16"/>
              </w:rPr>
              <w:t>, 2020</w:t>
            </w:r>
          </w:p>
        </w:tc>
        <w:tc>
          <w:tcPr>
            <w:tcW w:w="1080" w:type="dxa"/>
            <w:tcBorders>
              <w:top w:val="single" w:sz="4" w:space="0" w:color="000000"/>
              <w:bottom w:val="single" w:sz="4" w:space="0" w:color="000000"/>
            </w:tcBorders>
            <w:shd w:val="clear" w:color="auto" w:fill="FFFFFF"/>
            <w:vAlign w:val="bottom"/>
          </w:tcPr>
          <w:p w14:paraId="3599DBC8" w14:textId="0EDFFBD5" w:rsidR="00A8122F" w:rsidRPr="008B6140" w:rsidRDefault="00A8122F" w:rsidP="00A8122F">
            <w:pPr>
              <w:ind w:right="0"/>
              <w:jc w:val="center"/>
              <w:rPr>
                <w:b/>
                <w:sz w:val="16"/>
              </w:rPr>
            </w:pPr>
            <w:r>
              <w:rPr>
                <w:b/>
                <w:sz w:val="16"/>
              </w:rPr>
              <w:t>December 04</w:t>
            </w:r>
            <w:r w:rsidRPr="008B6140">
              <w:rPr>
                <w:b/>
                <w:sz w:val="16"/>
              </w:rPr>
              <w:t>,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6B973E7C" w:rsidR="00A8122F" w:rsidRPr="008B6140" w:rsidRDefault="00A8122F" w:rsidP="00A8122F">
            <w:pPr>
              <w:ind w:right="0"/>
              <w:jc w:val="center"/>
              <w:rPr>
                <w:b/>
                <w:sz w:val="16"/>
              </w:rPr>
            </w:pPr>
            <w:r>
              <w:rPr>
                <w:b/>
                <w:sz w:val="16"/>
              </w:rPr>
              <w:t>January 08</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626D92D8" w:rsidR="00A8122F" w:rsidRPr="008B6140" w:rsidRDefault="00A8122F" w:rsidP="00A8122F">
            <w:pPr>
              <w:ind w:right="0"/>
              <w:jc w:val="center"/>
              <w:rPr>
                <w:b/>
                <w:sz w:val="16"/>
              </w:rPr>
            </w:pPr>
            <w:r>
              <w:rPr>
                <w:b/>
                <w:sz w:val="16"/>
              </w:rPr>
              <w:t>January 29</w:t>
            </w:r>
            <w:r w:rsidRPr="008B6140">
              <w:rPr>
                <w:b/>
                <w:sz w:val="16"/>
              </w:rPr>
              <w:t>, 202</w:t>
            </w:r>
            <w:r>
              <w:rPr>
                <w:b/>
                <w:sz w:val="16"/>
              </w:rPr>
              <w:t>1</w:t>
            </w:r>
          </w:p>
        </w:tc>
      </w:tr>
      <w:tr w:rsidR="00A8122F" w:rsidRPr="008B6140" w14:paraId="4A169A9F" w14:textId="77777777" w:rsidTr="00D82D26">
        <w:tc>
          <w:tcPr>
            <w:tcW w:w="2535" w:type="dxa"/>
            <w:tcBorders>
              <w:left w:val="single" w:sz="4" w:space="0" w:color="000000"/>
            </w:tcBorders>
            <w:shd w:val="clear" w:color="auto" w:fill="FFFFFF"/>
            <w:vAlign w:val="center"/>
          </w:tcPr>
          <w:p w14:paraId="68C9DD75" w14:textId="77777777" w:rsidR="00A8122F" w:rsidRPr="008B6140" w:rsidRDefault="00A8122F" w:rsidP="00A8122F">
            <w:pPr>
              <w:ind w:right="0"/>
              <w:rPr>
                <w:sz w:val="16"/>
              </w:rPr>
            </w:pPr>
            <w:r w:rsidRPr="008B6140">
              <w:rPr>
                <w:sz w:val="16"/>
              </w:rPr>
              <w:t>ANSYS</w:t>
            </w:r>
          </w:p>
        </w:tc>
        <w:tc>
          <w:tcPr>
            <w:tcW w:w="1438" w:type="dxa"/>
            <w:shd w:val="clear" w:color="auto" w:fill="FFFFFF"/>
          </w:tcPr>
          <w:p w14:paraId="2341B65C" w14:textId="77777777" w:rsidR="00A8122F" w:rsidRPr="008B6140" w:rsidRDefault="00A8122F" w:rsidP="00A8122F">
            <w:pPr>
              <w:ind w:right="0"/>
              <w:jc w:val="center"/>
              <w:rPr>
                <w:rFonts w:eastAsia="SimSun" w:cs="Arial"/>
                <w:sz w:val="16"/>
                <w:szCs w:val="22"/>
              </w:rPr>
            </w:pPr>
            <w:r w:rsidRPr="008B6140">
              <w:rPr>
                <w:sz w:val="16"/>
              </w:rPr>
              <w:t>User</w:t>
            </w:r>
          </w:p>
        </w:tc>
        <w:tc>
          <w:tcPr>
            <w:tcW w:w="1080" w:type="dxa"/>
            <w:shd w:val="clear" w:color="auto" w:fill="FFFFFF"/>
          </w:tcPr>
          <w:p w14:paraId="2AFDADA2" w14:textId="6C9CE9F7"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06116798" w:rsidR="00A8122F" w:rsidRPr="008B6140" w:rsidRDefault="00A8122F" w:rsidP="00A8122F">
            <w:pPr>
              <w:ind w:right="0"/>
              <w:jc w:val="center"/>
              <w:rPr>
                <w:sz w:val="16"/>
                <w:szCs w:val="16"/>
              </w:rPr>
            </w:pPr>
            <w:r w:rsidRPr="008B6140">
              <w:rPr>
                <w:sz w:val="16"/>
                <w:szCs w:val="16"/>
              </w:rPr>
              <w:t>X</w:t>
            </w:r>
          </w:p>
        </w:tc>
        <w:tc>
          <w:tcPr>
            <w:tcW w:w="1080" w:type="dxa"/>
            <w:shd w:val="clear" w:color="auto" w:fill="FFFFFF"/>
          </w:tcPr>
          <w:p w14:paraId="12AC6221" w14:textId="2F23E320"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6A79D90D" w:rsidR="00A8122F" w:rsidRPr="008B6140" w:rsidRDefault="00A8122F" w:rsidP="00A8122F">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A8122F" w:rsidRPr="008B6140" w:rsidRDefault="00A8122F" w:rsidP="00A8122F">
            <w:pPr>
              <w:ind w:right="0"/>
              <w:jc w:val="center"/>
              <w:rPr>
                <w:sz w:val="16"/>
                <w:szCs w:val="16"/>
              </w:rPr>
            </w:pPr>
            <w:r w:rsidRPr="008B6140">
              <w:rPr>
                <w:sz w:val="16"/>
                <w:szCs w:val="16"/>
              </w:rPr>
              <w:t>X</w:t>
            </w:r>
          </w:p>
        </w:tc>
      </w:tr>
      <w:tr w:rsidR="00A8122F" w:rsidRPr="008B6140" w14:paraId="5D8F2D15" w14:textId="77777777" w:rsidTr="00D82D26">
        <w:tc>
          <w:tcPr>
            <w:tcW w:w="2535" w:type="dxa"/>
            <w:tcBorders>
              <w:left w:val="single" w:sz="4" w:space="0" w:color="000000"/>
            </w:tcBorders>
            <w:shd w:val="clear" w:color="auto" w:fill="FFFFFF"/>
            <w:vAlign w:val="center"/>
          </w:tcPr>
          <w:p w14:paraId="60368F31" w14:textId="77777777" w:rsidR="00A8122F" w:rsidRPr="008B6140" w:rsidRDefault="00A8122F" w:rsidP="00A8122F">
            <w:pPr>
              <w:ind w:right="0"/>
              <w:rPr>
                <w:sz w:val="16"/>
              </w:rPr>
            </w:pPr>
            <w:r w:rsidRPr="008B6140">
              <w:rPr>
                <w:sz w:val="16"/>
              </w:rPr>
              <w:t>Applied Simulation Technology</w:t>
            </w:r>
          </w:p>
        </w:tc>
        <w:tc>
          <w:tcPr>
            <w:tcW w:w="1438" w:type="dxa"/>
            <w:shd w:val="clear" w:color="auto" w:fill="FFFFFF"/>
          </w:tcPr>
          <w:p w14:paraId="282024F1" w14:textId="77777777" w:rsidR="00A8122F" w:rsidRPr="008B6140" w:rsidRDefault="00A8122F" w:rsidP="00A8122F">
            <w:pPr>
              <w:ind w:right="0"/>
              <w:jc w:val="center"/>
              <w:rPr>
                <w:rFonts w:eastAsia="SimSun" w:cs="Arial"/>
                <w:sz w:val="16"/>
                <w:szCs w:val="22"/>
              </w:rPr>
            </w:pPr>
            <w:r w:rsidRPr="008B6140">
              <w:rPr>
                <w:sz w:val="16"/>
              </w:rPr>
              <w:t>User</w:t>
            </w:r>
          </w:p>
        </w:tc>
        <w:tc>
          <w:tcPr>
            <w:tcW w:w="1080" w:type="dxa"/>
            <w:shd w:val="clear" w:color="auto" w:fill="FFFFFF"/>
          </w:tcPr>
          <w:p w14:paraId="7435F8BB" w14:textId="2D875EFA"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1B90561C"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2BCB53B1" w14:textId="543199C6"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27FBF7DB"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A8122F" w:rsidRPr="008B6140" w:rsidRDefault="00A8122F" w:rsidP="00A8122F">
            <w:pPr>
              <w:ind w:right="0"/>
              <w:jc w:val="center"/>
              <w:rPr>
                <w:sz w:val="16"/>
                <w:szCs w:val="16"/>
              </w:rPr>
            </w:pPr>
            <w:r w:rsidRPr="008B6140">
              <w:rPr>
                <w:sz w:val="16"/>
                <w:szCs w:val="16"/>
              </w:rPr>
              <w:t>-</w:t>
            </w:r>
          </w:p>
        </w:tc>
      </w:tr>
      <w:tr w:rsidR="00A8122F" w:rsidRPr="008B6140" w14:paraId="22C92FD0" w14:textId="77777777" w:rsidTr="00D82D26">
        <w:tc>
          <w:tcPr>
            <w:tcW w:w="2535" w:type="dxa"/>
            <w:tcBorders>
              <w:left w:val="single" w:sz="4" w:space="0" w:color="000000"/>
            </w:tcBorders>
            <w:shd w:val="clear" w:color="auto" w:fill="FFFFFF"/>
            <w:vAlign w:val="center"/>
          </w:tcPr>
          <w:p w14:paraId="2CBFDE93" w14:textId="7AAB2BBD" w:rsidR="00A8122F" w:rsidRPr="008B6140" w:rsidRDefault="00A8122F" w:rsidP="00A8122F">
            <w:pPr>
              <w:ind w:right="0"/>
              <w:rPr>
                <w:sz w:val="16"/>
              </w:rPr>
            </w:pPr>
            <w:r w:rsidRPr="008B6140">
              <w:rPr>
                <w:sz w:val="16"/>
              </w:rPr>
              <w:t>Broadcom Ltd.</w:t>
            </w:r>
          </w:p>
        </w:tc>
        <w:tc>
          <w:tcPr>
            <w:tcW w:w="1438" w:type="dxa"/>
            <w:shd w:val="clear" w:color="auto" w:fill="FFFFFF"/>
          </w:tcPr>
          <w:p w14:paraId="57CA7123" w14:textId="16ABDE4B" w:rsidR="00A8122F" w:rsidRPr="008B6140" w:rsidRDefault="00A8122F" w:rsidP="00A8122F">
            <w:pPr>
              <w:jc w:val="center"/>
              <w:rPr>
                <w:sz w:val="16"/>
              </w:rPr>
            </w:pPr>
            <w:r w:rsidRPr="008B6140">
              <w:rPr>
                <w:sz w:val="16"/>
              </w:rPr>
              <w:t>Producer</w:t>
            </w:r>
          </w:p>
        </w:tc>
        <w:tc>
          <w:tcPr>
            <w:tcW w:w="1080" w:type="dxa"/>
            <w:shd w:val="clear" w:color="auto" w:fill="FFFFFF"/>
          </w:tcPr>
          <w:p w14:paraId="0C632D5A" w14:textId="413939E7"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70404288"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59F3E3FE" w14:textId="3BE0E11B"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5B2289E8"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A8122F" w:rsidRPr="008B6140" w:rsidRDefault="00A8122F" w:rsidP="00A8122F">
            <w:pPr>
              <w:ind w:right="0"/>
              <w:jc w:val="center"/>
              <w:rPr>
                <w:sz w:val="16"/>
                <w:szCs w:val="16"/>
              </w:rPr>
            </w:pPr>
            <w:r w:rsidRPr="008B6140">
              <w:rPr>
                <w:sz w:val="16"/>
                <w:szCs w:val="16"/>
              </w:rPr>
              <w:t>-</w:t>
            </w:r>
          </w:p>
        </w:tc>
      </w:tr>
      <w:tr w:rsidR="00A8122F" w:rsidRPr="008B6140" w14:paraId="6D678CFA" w14:textId="77777777" w:rsidTr="00D82D26">
        <w:tc>
          <w:tcPr>
            <w:tcW w:w="2535" w:type="dxa"/>
            <w:tcBorders>
              <w:left w:val="single" w:sz="4" w:space="0" w:color="000000"/>
            </w:tcBorders>
            <w:shd w:val="clear" w:color="auto" w:fill="FFFFFF"/>
            <w:vAlign w:val="center"/>
          </w:tcPr>
          <w:p w14:paraId="7CEBDD01" w14:textId="77777777" w:rsidR="00A8122F" w:rsidRPr="008B6140" w:rsidRDefault="00A8122F" w:rsidP="00A8122F">
            <w:pPr>
              <w:ind w:right="0"/>
              <w:rPr>
                <w:sz w:val="16"/>
              </w:rPr>
            </w:pPr>
            <w:r w:rsidRPr="008B6140">
              <w:rPr>
                <w:sz w:val="16"/>
              </w:rPr>
              <w:t>Cadence Design Systems</w:t>
            </w:r>
          </w:p>
        </w:tc>
        <w:tc>
          <w:tcPr>
            <w:tcW w:w="1438" w:type="dxa"/>
            <w:shd w:val="clear" w:color="auto" w:fill="FFFFFF"/>
          </w:tcPr>
          <w:p w14:paraId="7F8A611A" w14:textId="77777777" w:rsidR="00A8122F" w:rsidRPr="008B6140" w:rsidRDefault="00A8122F" w:rsidP="00A8122F">
            <w:pPr>
              <w:jc w:val="center"/>
              <w:rPr>
                <w:rFonts w:eastAsia="SimSun" w:cs="Arial"/>
                <w:sz w:val="16"/>
                <w:szCs w:val="22"/>
              </w:rPr>
            </w:pPr>
            <w:r w:rsidRPr="008B6140">
              <w:rPr>
                <w:sz w:val="16"/>
              </w:rPr>
              <w:t>User</w:t>
            </w:r>
          </w:p>
        </w:tc>
        <w:tc>
          <w:tcPr>
            <w:tcW w:w="1080" w:type="dxa"/>
            <w:shd w:val="clear" w:color="auto" w:fill="FFFFFF"/>
          </w:tcPr>
          <w:p w14:paraId="7ABC1874" w14:textId="0068BEEF"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52A11C16" w:rsidR="00A8122F" w:rsidRPr="008B6140" w:rsidRDefault="00A8122F" w:rsidP="00A8122F">
            <w:pPr>
              <w:ind w:right="0"/>
              <w:jc w:val="center"/>
              <w:rPr>
                <w:sz w:val="16"/>
                <w:szCs w:val="16"/>
              </w:rPr>
            </w:pPr>
            <w:r w:rsidRPr="008B6140">
              <w:rPr>
                <w:sz w:val="16"/>
                <w:szCs w:val="16"/>
              </w:rPr>
              <w:t>X</w:t>
            </w:r>
          </w:p>
        </w:tc>
        <w:tc>
          <w:tcPr>
            <w:tcW w:w="1080" w:type="dxa"/>
            <w:shd w:val="clear" w:color="auto" w:fill="FFFFFF"/>
          </w:tcPr>
          <w:p w14:paraId="1B94EE07" w14:textId="0CA49F31"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02718DCC"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A8122F" w:rsidRPr="008B6140" w:rsidRDefault="00A8122F" w:rsidP="00A8122F">
            <w:pPr>
              <w:ind w:right="0"/>
              <w:jc w:val="center"/>
              <w:rPr>
                <w:sz w:val="16"/>
                <w:szCs w:val="16"/>
              </w:rPr>
            </w:pPr>
            <w:r w:rsidRPr="008B6140">
              <w:rPr>
                <w:sz w:val="16"/>
                <w:szCs w:val="16"/>
              </w:rPr>
              <w:t>X</w:t>
            </w:r>
          </w:p>
        </w:tc>
      </w:tr>
      <w:tr w:rsidR="00A8122F" w:rsidRPr="008B6140" w14:paraId="0D73BE4F" w14:textId="77777777" w:rsidTr="00D82D26">
        <w:tc>
          <w:tcPr>
            <w:tcW w:w="2535" w:type="dxa"/>
            <w:tcBorders>
              <w:left w:val="single" w:sz="4" w:space="0" w:color="000000"/>
            </w:tcBorders>
            <w:shd w:val="clear" w:color="auto" w:fill="FFFFFF"/>
            <w:vAlign w:val="center"/>
          </w:tcPr>
          <w:p w14:paraId="38984FBA" w14:textId="77777777" w:rsidR="00A8122F" w:rsidRPr="008B6140" w:rsidRDefault="00A8122F" w:rsidP="00A8122F">
            <w:pPr>
              <w:ind w:right="0"/>
              <w:rPr>
                <w:sz w:val="16"/>
              </w:rPr>
            </w:pPr>
            <w:r w:rsidRPr="008B6140">
              <w:rPr>
                <w:sz w:val="16"/>
              </w:rPr>
              <w:t>Cisco Systems</w:t>
            </w:r>
          </w:p>
        </w:tc>
        <w:tc>
          <w:tcPr>
            <w:tcW w:w="1438" w:type="dxa"/>
            <w:shd w:val="clear" w:color="auto" w:fill="FFFFFF"/>
          </w:tcPr>
          <w:p w14:paraId="4637649E" w14:textId="77777777" w:rsidR="00A8122F" w:rsidRPr="008B6140" w:rsidRDefault="00A8122F" w:rsidP="00A8122F">
            <w:pPr>
              <w:jc w:val="center"/>
              <w:rPr>
                <w:sz w:val="16"/>
              </w:rPr>
            </w:pPr>
            <w:r w:rsidRPr="008B6140">
              <w:rPr>
                <w:sz w:val="16"/>
              </w:rPr>
              <w:t>User</w:t>
            </w:r>
          </w:p>
        </w:tc>
        <w:tc>
          <w:tcPr>
            <w:tcW w:w="1080" w:type="dxa"/>
            <w:shd w:val="clear" w:color="auto" w:fill="FFFFFF"/>
          </w:tcPr>
          <w:p w14:paraId="561BD744" w14:textId="15441B23"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58E71757" w:rsidR="00A8122F" w:rsidRPr="008B6140" w:rsidRDefault="00A8122F" w:rsidP="00A8122F">
            <w:pPr>
              <w:ind w:right="0"/>
              <w:jc w:val="center"/>
              <w:rPr>
                <w:sz w:val="16"/>
                <w:szCs w:val="16"/>
              </w:rPr>
            </w:pPr>
            <w:r>
              <w:rPr>
                <w:sz w:val="16"/>
                <w:szCs w:val="16"/>
              </w:rPr>
              <w:t>X</w:t>
            </w:r>
          </w:p>
        </w:tc>
        <w:tc>
          <w:tcPr>
            <w:tcW w:w="1080" w:type="dxa"/>
            <w:shd w:val="clear" w:color="auto" w:fill="FFFFFF"/>
          </w:tcPr>
          <w:p w14:paraId="717ECC8F" w14:textId="5CF9D4B7"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12AA07DE"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A8122F" w:rsidRPr="008B6140" w:rsidRDefault="00A8122F" w:rsidP="00A8122F">
            <w:pPr>
              <w:ind w:right="0"/>
              <w:jc w:val="center"/>
              <w:rPr>
                <w:sz w:val="16"/>
                <w:szCs w:val="16"/>
              </w:rPr>
            </w:pPr>
            <w:r w:rsidRPr="008B6140">
              <w:rPr>
                <w:sz w:val="16"/>
                <w:szCs w:val="16"/>
              </w:rPr>
              <w:t>-</w:t>
            </w:r>
          </w:p>
        </w:tc>
      </w:tr>
      <w:tr w:rsidR="00A8122F" w:rsidRPr="008B6140" w14:paraId="3AC82602" w14:textId="77777777" w:rsidTr="00D82D26">
        <w:tc>
          <w:tcPr>
            <w:tcW w:w="2535" w:type="dxa"/>
            <w:tcBorders>
              <w:left w:val="single" w:sz="4" w:space="0" w:color="000000"/>
            </w:tcBorders>
            <w:shd w:val="clear" w:color="auto" w:fill="FFFFFF"/>
            <w:vAlign w:val="center"/>
          </w:tcPr>
          <w:p w14:paraId="2C58A2E9" w14:textId="77777777" w:rsidR="00A8122F" w:rsidRPr="008B6140" w:rsidRDefault="00A8122F" w:rsidP="00A8122F">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A8122F" w:rsidRPr="008B6140" w:rsidRDefault="00A8122F" w:rsidP="00A8122F">
            <w:pPr>
              <w:jc w:val="center"/>
              <w:rPr>
                <w:sz w:val="16"/>
              </w:rPr>
            </w:pPr>
            <w:r w:rsidRPr="008B6140">
              <w:rPr>
                <w:sz w:val="16"/>
              </w:rPr>
              <w:t>User</w:t>
            </w:r>
          </w:p>
        </w:tc>
        <w:tc>
          <w:tcPr>
            <w:tcW w:w="1080" w:type="dxa"/>
            <w:shd w:val="clear" w:color="auto" w:fill="FFFFFF"/>
          </w:tcPr>
          <w:p w14:paraId="2EDE9E06" w14:textId="3918900B"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3589F0EF"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7E19F7BE" w14:textId="25ACF080"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048FA533"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A8122F" w:rsidRPr="008B6140" w:rsidRDefault="00A8122F" w:rsidP="00A8122F">
            <w:pPr>
              <w:ind w:right="0"/>
              <w:jc w:val="center"/>
              <w:rPr>
                <w:sz w:val="16"/>
                <w:szCs w:val="16"/>
              </w:rPr>
            </w:pPr>
            <w:r w:rsidRPr="008B6140">
              <w:rPr>
                <w:sz w:val="16"/>
                <w:szCs w:val="16"/>
              </w:rPr>
              <w:t>-</w:t>
            </w:r>
          </w:p>
        </w:tc>
      </w:tr>
      <w:tr w:rsidR="00A8122F" w:rsidRPr="008B6140" w14:paraId="16B65D94" w14:textId="77777777" w:rsidTr="00D82D26">
        <w:tc>
          <w:tcPr>
            <w:tcW w:w="2535" w:type="dxa"/>
            <w:tcBorders>
              <w:left w:val="single" w:sz="4" w:space="0" w:color="000000"/>
            </w:tcBorders>
            <w:shd w:val="clear" w:color="auto" w:fill="FFFFFF"/>
            <w:vAlign w:val="center"/>
          </w:tcPr>
          <w:p w14:paraId="2B66F71D" w14:textId="77777777" w:rsidR="00A8122F" w:rsidRPr="008B6140" w:rsidRDefault="00A8122F" w:rsidP="00A8122F">
            <w:pPr>
              <w:ind w:right="0"/>
              <w:rPr>
                <w:sz w:val="16"/>
              </w:rPr>
            </w:pPr>
            <w:r w:rsidRPr="008B6140">
              <w:rPr>
                <w:sz w:val="16"/>
              </w:rPr>
              <w:t>Ericsson</w:t>
            </w:r>
          </w:p>
        </w:tc>
        <w:tc>
          <w:tcPr>
            <w:tcW w:w="1438" w:type="dxa"/>
            <w:shd w:val="clear" w:color="auto" w:fill="FFFFFF"/>
          </w:tcPr>
          <w:p w14:paraId="2822EBF4" w14:textId="77777777" w:rsidR="00A8122F" w:rsidRPr="008B6140" w:rsidRDefault="00A8122F" w:rsidP="00A8122F">
            <w:pPr>
              <w:jc w:val="center"/>
              <w:rPr>
                <w:sz w:val="16"/>
              </w:rPr>
            </w:pPr>
            <w:r w:rsidRPr="008B6140">
              <w:rPr>
                <w:sz w:val="16"/>
              </w:rPr>
              <w:t>Producer</w:t>
            </w:r>
          </w:p>
        </w:tc>
        <w:tc>
          <w:tcPr>
            <w:tcW w:w="1080" w:type="dxa"/>
            <w:shd w:val="clear" w:color="auto" w:fill="FFFFFF"/>
          </w:tcPr>
          <w:p w14:paraId="5EC2B001" w14:textId="7C881A8D"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35B55F08"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4FC4EA9F" w14:textId="78F81FA9"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6F43E94C"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A8122F" w:rsidRPr="008B6140" w:rsidRDefault="00A8122F" w:rsidP="00A8122F">
            <w:pPr>
              <w:ind w:right="0"/>
              <w:jc w:val="center"/>
              <w:rPr>
                <w:sz w:val="16"/>
                <w:szCs w:val="16"/>
              </w:rPr>
            </w:pPr>
            <w:r w:rsidRPr="008B6140">
              <w:rPr>
                <w:sz w:val="16"/>
                <w:szCs w:val="16"/>
              </w:rPr>
              <w:t>-</w:t>
            </w:r>
          </w:p>
        </w:tc>
      </w:tr>
      <w:tr w:rsidR="00A8122F" w:rsidRPr="008B6140" w14:paraId="74EF6358" w14:textId="77777777" w:rsidTr="00D82D26">
        <w:tc>
          <w:tcPr>
            <w:tcW w:w="2535" w:type="dxa"/>
            <w:tcBorders>
              <w:left w:val="single" w:sz="4" w:space="0" w:color="000000"/>
            </w:tcBorders>
            <w:shd w:val="clear" w:color="auto" w:fill="FFFFFF"/>
            <w:vAlign w:val="center"/>
          </w:tcPr>
          <w:p w14:paraId="6D30C0F1" w14:textId="77777777" w:rsidR="00A8122F" w:rsidRPr="008B6140" w:rsidRDefault="00A8122F" w:rsidP="00A8122F">
            <w:pPr>
              <w:ind w:right="0"/>
              <w:rPr>
                <w:sz w:val="16"/>
              </w:rPr>
            </w:pPr>
            <w:r w:rsidRPr="008B6140">
              <w:rPr>
                <w:sz w:val="16"/>
              </w:rPr>
              <w:t>Google</w:t>
            </w:r>
          </w:p>
        </w:tc>
        <w:tc>
          <w:tcPr>
            <w:tcW w:w="1438" w:type="dxa"/>
            <w:shd w:val="clear" w:color="auto" w:fill="FFFFFF"/>
          </w:tcPr>
          <w:p w14:paraId="0266D703" w14:textId="77777777" w:rsidR="00A8122F" w:rsidRPr="008B6140" w:rsidRDefault="00A8122F" w:rsidP="00A8122F">
            <w:pPr>
              <w:jc w:val="center"/>
              <w:rPr>
                <w:sz w:val="16"/>
              </w:rPr>
            </w:pPr>
            <w:r w:rsidRPr="008B6140">
              <w:rPr>
                <w:sz w:val="16"/>
              </w:rPr>
              <w:t>User</w:t>
            </w:r>
          </w:p>
        </w:tc>
        <w:tc>
          <w:tcPr>
            <w:tcW w:w="1080" w:type="dxa"/>
            <w:shd w:val="clear" w:color="auto" w:fill="FFFFFF"/>
          </w:tcPr>
          <w:p w14:paraId="3E535280" w14:textId="55F7548C"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664D99B0" w:rsidR="00A8122F" w:rsidRPr="008B6140" w:rsidRDefault="00A8122F" w:rsidP="00A8122F">
            <w:pPr>
              <w:ind w:right="0"/>
              <w:jc w:val="center"/>
              <w:rPr>
                <w:sz w:val="16"/>
                <w:szCs w:val="16"/>
              </w:rPr>
            </w:pPr>
            <w:r>
              <w:rPr>
                <w:sz w:val="16"/>
                <w:szCs w:val="16"/>
              </w:rPr>
              <w:t>-</w:t>
            </w:r>
          </w:p>
        </w:tc>
        <w:tc>
          <w:tcPr>
            <w:tcW w:w="1080" w:type="dxa"/>
            <w:shd w:val="clear" w:color="auto" w:fill="FFFFFF"/>
          </w:tcPr>
          <w:p w14:paraId="56F3A703" w14:textId="10018B9D"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421983FE"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2B795E1" w:rsidR="00A8122F" w:rsidRPr="008B6140" w:rsidRDefault="00A8122F" w:rsidP="00A8122F">
            <w:pPr>
              <w:ind w:right="0"/>
              <w:jc w:val="center"/>
              <w:rPr>
                <w:sz w:val="16"/>
                <w:szCs w:val="16"/>
              </w:rPr>
            </w:pPr>
            <w:r w:rsidRPr="008B6140">
              <w:rPr>
                <w:sz w:val="16"/>
                <w:szCs w:val="16"/>
              </w:rPr>
              <w:t>X</w:t>
            </w:r>
          </w:p>
        </w:tc>
      </w:tr>
      <w:tr w:rsidR="00A8122F" w:rsidRPr="008B6140" w14:paraId="435C4DDD" w14:textId="77777777" w:rsidTr="00D82D26">
        <w:tc>
          <w:tcPr>
            <w:tcW w:w="2535" w:type="dxa"/>
            <w:tcBorders>
              <w:left w:val="single" w:sz="4" w:space="0" w:color="000000"/>
            </w:tcBorders>
            <w:shd w:val="clear" w:color="auto" w:fill="FFFFFF"/>
            <w:vAlign w:val="center"/>
          </w:tcPr>
          <w:p w14:paraId="1EC32899" w14:textId="77777777" w:rsidR="00A8122F" w:rsidRPr="008B6140" w:rsidRDefault="00A8122F" w:rsidP="00A8122F">
            <w:pPr>
              <w:ind w:right="0"/>
              <w:rPr>
                <w:sz w:val="16"/>
              </w:rPr>
            </w:pPr>
            <w:r w:rsidRPr="008B6140">
              <w:rPr>
                <w:sz w:val="16"/>
              </w:rPr>
              <w:t>Huawei Technologies</w:t>
            </w:r>
          </w:p>
        </w:tc>
        <w:tc>
          <w:tcPr>
            <w:tcW w:w="1438" w:type="dxa"/>
            <w:shd w:val="clear" w:color="auto" w:fill="FFFFFF"/>
          </w:tcPr>
          <w:p w14:paraId="3FF93259" w14:textId="77777777" w:rsidR="00A8122F" w:rsidRPr="008B6140" w:rsidRDefault="00A8122F" w:rsidP="00A8122F">
            <w:pPr>
              <w:jc w:val="center"/>
              <w:rPr>
                <w:sz w:val="16"/>
              </w:rPr>
            </w:pPr>
            <w:r w:rsidRPr="008B6140">
              <w:rPr>
                <w:sz w:val="16"/>
              </w:rPr>
              <w:t>Producer</w:t>
            </w:r>
          </w:p>
        </w:tc>
        <w:tc>
          <w:tcPr>
            <w:tcW w:w="1080" w:type="dxa"/>
            <w:shd w:val="clear" w:color="auto" w:fill="FFFFFF"/>
          </w:tcPr>
          <w:p w14:paraId="560D6615" w14:textId="099A336A"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069789DB"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62729A09" w14:textId="7E2D8731"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5CBFFC8F"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A8122F" w:rsidRPr="008B6140" w:rsidRDefault="00A8122F" w:rsidP="00A8122F">
            <w:pPr>
              <w:ind w:right="0"/>
              <w:jc w:val="center"/>
              <w:rPr>
                <w:sz w:val="16"/>
                <w:szCs w:val="16"/>
              </w:rPr>
            </w:pPr>
            <w:r w:rsidRPr="008B6140">
              <w:rPr>
                <w:sz w:val="16"/>
                <w:szCs w:val="16"/>
              </w:rPr>
              <w:t>-</w:t>
            </w:r>
          </w:p>
        </w:tc>
      </w:tr>
      <w:tr w:rsidR="00A8122F" w:rsidRPr="008B6140" w14:paraId="76543684" w14:textId="77777777" w:rsidTr="00D82D26">
        <w:tc>
          <w:tcPr>
            <w:tcW w:w="2535" w:type="dxa"/>
            <w:tcBorders>
              <w:left w:val="single" w:sz="4" w:space="0" w:color="000000"/>
            </w:tcBorders>
            <w:shd w:val="clear" w:color="auto" w:fill="FFFFFF"/>
            <w:vAlign w:val="center"/>
          </w:tcPr>
          <w:p w14:paraId="1FE7C2FB" w14:textId="6AA04AF4" w:rsidR="00A8122F" w:rsidRPr="008B6140" w:rsidRDefault="00A8122F" w:rsidP="00A8122F">
            <w:pPr>
              <w:ind w:right="0"/>
              <w:rPr>
                <w:rFonts w:cs="Arial"/>
                <w:sz w:val="16"/>
                <w:szCs w:val="16"/>
              </w:rPr>
            </w:pPr>
            <w:r w:rsidRPr="008B6140">
              <w:rPr>
                <w:sz w:val="16"/>
              </w:rPr>
              <w:t>Infineon Technologies AG</w:t>
            </w:r>
          </w:p>
        </w:tc>
        <w:tc>
          <w:tcPr>
            <w:tcW w:w="1438" w:type="dxa"/>
            <w:shd w:val="clear" w:color="auto" w:fill="FFFFFF"/>
          </w:tcPr>
          <w:p w14:paraId="192FD441" w14:textId="680FFA97" w:rsidR="00A8122F" w:rsidRPr="008B6140" w:rsidRDefault="00A8122F" w:rsidP="00A8122F">
            <w:pPr>
              <w:jc w:val="center"/>
              <w:rPr>
                <w:sz w:val="16"/>
              </w:rPr>
            </w:pPr>
            <w:r w:rsidRPr="008B6140">
              <w:rPr>
                <w:sz w:val="16"/>
              </w:rPr>
              <w:t>Producer</w:t>
            </w:r>
          </w:p>
        </w:tc>
        <w:tc>
          <w:tcPr>
            <w:tcW w:w="1080" w:type="dxa"/>
            <w:shd w:val="clear" w:color="auto" w:fill="FFFFFF"/>
          </w:tcPr>
          <w:p w14:paraId="5AEE7683" w14:textId="23FE039B"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22E8C76D"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45E352DB" w14:textId="01B80209"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33841BA5"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A8122F" w:rsidRPr="008B6140" w:rsidRDefault="00A8122F" w:rsidP="00A8122F">
            <w:pPr>
              <w:ind w:right="0"/>
              <w:jc w:val="center"/>
              <w:rPr>
                <w:sz w:val="16"/>
                <w:szCs w:val="16"/>
              </w:rPr>
            </w:pPr>
            <w:r w:rsidRPr="008B6140">
              <w:rPr>
                <w:sz w:val="16"/>
                <w:szCs w:val="16"/>
              </w:rPr>
              <w:t>-</w:t>
            </w:r>
          </w:p>
        </w:tc>
      </w:tr>
      <w:tr w:rsidR="00A8122F" w:rsidRPr="008B6140" w14:paraId="2A3C1ADB" w14:textId="77777777" w:rsidTr="00D82D26">
        <w:tc>
          <w:tcPr>
            <w:tcW w:w="2535" w:type="dxa"/>
            <w:tcBorders>
              <w:left w:val="single" w:sz="4" w:space="0" w:color="000000"/>
            </w:tcBorders>
            <w:shd w:val="clear" w:color="auto" w:fill="FFFFFF"/>
            <w:vAlign w:val="center"/>
          </w:tcPr>
          <w:p w14:paraId="2171ECC0" w14:textId="77777777" w:rsidR="00A8122F" w:rsidRPr="008B6140" w:rsidRDefault="00A8122F" w:rsidP="00A8122F">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A8122F" w:rsidRPr="008B6140" w:rsidRDefault="00A8122F" w:rsidP="00A8122F">
            <w:pPr>
              <w:jc w:val="center"/>
              <w:rPr>
                <w:sz w:val="16"/>
              </w:rPr>
            </w:pPr>
            <w:r w:rsidRPr="008B6140">
              <w:rPr>
                <w:sz w:val="16"/>
              </w:rPr>
              <w:t>User</w:t>
            </w:r>
          </w:p>
        </w:tc>
        <w:tc>
          <w:tcPr>
            <w:tcW w:w="1080" w:type="dxa"/>
            <w:shd w:val="clear" w:color="auto" w:fill="FFFFFF"/>
          </w:tcPr>
          <w:p w14:paraId="1770CE34" w14:textId="564C4AD3"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276E34D8"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60DF49AD" w14:textId="4BC436C5"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69C32B34"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A8122F" w:rsidRPr="008B6140" w:rsidRDefault="00A8122F" w:rsidP="00A8122F">
            <w:pPr>
              <w:ind w:right="0"/>
              <w:jc w:val="center"/>
              <w:rPr>
                <w:sz w:val="16"/>
                <w:szCs w:val="16"/>
              </w:rPr>
            </w:pPr>
            <w:r w:rsidRPr="008B6140">
              <w:rPr>
                <w:sz w:val="16"/>
                <w:szCs w:val="16"/>
              </w:rPr>
              <w:t>-</w:t>
            </w:r>
          </w:p>
        </w:tc>
      </w:tr>
      <w:tr w:rsidR="00A8122F" w:rsidRPr="008B6140" w14:paraId="21E72DC9" w14:textId="77777777" w:rsidTr="00D82D26">
        <w:tc>
          <w:tcPr>
            <w:tcW w:w="2535" w:type="dxa"/>
            <w:tcBorders>
              <w:left w:val="single" w:sz="4" w:space="0" w:color="000000"/>
            </w:tcBorders>
            <w:shd w:val="clear" w:color="auto" w:fill="FFFFFF"/>
            <w:vAlign w:val="center"/>
          </w:tcPr>
          <w:p w14:paraId="5EDF1754" w14:textId="77777777" w:rsidR="00A8122F" w:rsidRPr="008B6140" w:rsidRDefault="00A8122F" w:rsidP="00A8122F">
            <w:pPr>
              <w:ind w:right="0"/>
              <w:rPr>
                <w:sz w:val="16"/>
              </w:rPr>
            </w:pPr>
            <w:r w:rsidRPr="008B6140">
              <w:rPr>
                <w:sz w:val="16"/>
              </w:rPr>
              <w:t>IBM</w:t>
            </w:r>
          </w:p>
        </w:tc>
        <w:tc>
          <w:tcPr>
            <w:tcW w:w="1438" w:type="dxa"/>
            <w:shd w:val="clear" w:color="auto" w:fill="FFFFFF"/>
          </w:tcPr>
          <w:p w14:paraId="2F8ECE34" w14:textId="77777777" w:rsidR="00A8122F" w:rsidRPr="008B6140" w:rsidRDefault="00A8122F" w:rsidP="00A8122F">
            <w:pPr>
              <w:jc w:val="center"/>
              <w:rPr>
                <w:rFonts w:eastAsia="SimSun" w:cs="Arial"/>
                <w:sz w:val="16"/>
                <w:szCs w:val="22"/>
              </w:rPr>
            </w:pPr>
            <w:r w:rsidRPr="008B6140">
              <w:rPr>
                <w:sz w:val="16"/>
              </w:rPr>
              <w:t>Producer</w:t>
            </w:r>
          </w:p>
        </w:tc>
        <w:tc>
          <w:tcPr>
            <w:tcW w:w="1080" w:type="dxa"/>
            <w:shd w:val="clear" w:color="auto" w:fill="FFFFFF"/>
          </w:tcPr>
          <w:p w14:paraId="14896ED2" w14:textId="61850414"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3E06A907"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302B3415" w14:textId="356B3357"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6F7398CA"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A8122F" w:rsidRPr="008B6140" w:rsidRDefault="00A8122F" w:rsidP="00A8122F">
            <w:pPr>
              <w:ind w:right="0"/>
              <w:jc w:val="center"/>
              <w:rPr>
                <w:sz w:val="16"/>
                <w:szCs w:val="16"/>
              </w:rPr>
            </w:pPr>
            <w:r w:rsidRPr="008B6140">
              <w:rPr>
                <w:sz w:val="16"/>
                <w:szCs w:val="16"/>
              </w:rPr>
              <w:t>-</w:t>
            </w:r>
          </w:p>
        </w:tc>
      </w:tr>
      <w:tr w:rsidR="00A8122F" w:rsidRPr="008B6140" w14:paraId="2664DF7B" w14:textId="77777777" w:rsidTr="00D82D26">
        <w:tc>
          <w:tcPr>
            <w:tcW w:w="2535" w:type="dxa"/>
            <w:tcBorders>
              <w:left w:val="single" w:sz="4" w:space="0" w:color="000000"/>
            </w:tcBorders>
            <w:shd w:val="clear" w:color="auto" w:fill="FFFFFF"/>
            <w:vAlign w:val="center"/>
          </w:tcPr>
          <w:p w14:paraId="01B69B68" w14:textId="63E700D0" w:rsidR="00A8122F" w:rsidRPr="008B6140" w:rsidRDefault="00A8122F" w:rsidP="00A8122F">
            <w:pPr>
              <w:ind w:right="0"/>
              <w:rPr>
                <w:sz w:val="16"/>
              </w:rPr>
            </w:pPr>
            <w:r w:rsidRPr="008B6140">
              <w:rPr>
                <w:sz w:val="16"/>
              </w:rPr>
              <w:t>Intel Corp.</w:t>
            </w:r>
          </w:p>
        </w:tc>
        <w:tc>
          <w:tcPr>
            <w:tcW w:w="1438" w:type="dxa"/>
            <w:shd w:val="clear" w:color="auto" w:fill="FFFFFF"/>
          </w:tcPr>
          <w:p w14:paraId="55749183" w14:textId="5140D2AF" w:rsidR="00A8122F" w:rsidRPr="008B6140" w:rsidRDefault="00A8122F" w:rsidP="00A8122F">
            <w:pPr>
              <w:ind w:right="0"/>
              <w:jc w:val="center"/>
              <w:rPr>
                <w:sz w:val="16"/>
              </w:rPr>
            </w:pPr>
            <w:r w:rsidRPr="008B6140">
              <w:rPr>
                <w:sz w:val="16"/>
              </w:rPr>
              <w:t>Producer</w:t>
            </w:r>
          </w:p>
        </w:tc>
        <w:tc>
          <w:tcPr>
            <w:tcW w:w="1080" w:type="dxa"/>
            <w:shd w:val="clear" w:color="auto" w:fill="FFFFFF"/>
          </w:tcPr>
          <w:p w14:paraId="73FF394A" w14:textId="05974BE5"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145AF8A" w14:textId="23EED974" w:rsidR="00A8122F" w:rsidRPr="008B6140" w:rsidRDefault="00A8122F" w:rsidP="00A8122F">
            <w:pPr>
              <w:ind w:right="0"/>
              <w:jc w:val="center"/>
              <w:rPr>
                <w:sz w:val="16"/>
                <w:szCs w:val="16"/>
              </w:rPr>
            </w:pPr>
            <w:r>
              <w:rPr>
                <w:sz w:val="16"/>
                <w:szCs w:val="16"/>
              </w:rPr>
              <w:t>-</w:t>
            </w:r>
          </w:p>
        </w:tc>
        <w:tc>
          <w:tcPr>
            <w:tcW w:w="1080" w:type="dxa"/>
            <w:shd w:val="clear" w:color="auto" w:fill="FFFFFF"/>
          </w:tcPr>
          <w:p w14:paraId="096C0B17" w14:textId="615A90A5"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4A0B0A70"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5E76D211" w:rsidR="00A8122F" w:rsidRPr="008B6140" w:rsidRDefault="00A8122F" w:rsidP="00A8122F">
            <w:pPr>
              <w:ind w:right="0"/>
              <w:jc w:val="center"/>
              <w:rPr>
                <w:sz w:val="16"/>
                <w:szCs w:val="16"/>
              </w:rPr>
            </w:pPr>
            <w:r w:rsidRPr="008B6140">
              <w:rPr>
                <w:sz w:val="16"/>
                <w:szCs w:val="16"/>
              </w:rPr>
              <w:t>X</w:t>
            </w:r>
          </w:p>
        </w:tc>
      </w:tr>
      <w:tr w:rsidR="00A8122F" w:rsidRPr="008B6140" w14:paraId="69155EEE" w14:textId="77777777" w:rsidTr="00D82D26">
        <w:tc>
          <w:tcPr>
            <w:tcW w:w="2535" w:type="dxa"/>
            <w:tcBorders>
              <w:left w:val="single" w:sz="4" w:space="0" w:color="000000"/>
            </w:tcBorders>
            <w:shd w:val="clear" w:color="auto" w:fill="FFFFFF"/>
            <w:vAlign w:val="center"/>
          </w:tcPr>
          <w:p w14:paraId="1DFFFFA0" w14:textId="77777777" w:rsidR="00A8122F" w:rsidRPr="008B6140" w:rsidRDefault="00A8122F" w:rsidP="00A8122F">
            <w:pPr>
              <w:ind w:right="0"/>
              <w:rPr>
                <w:sz w:val="16"/>
              </w:rPr>
            </w:pPr>
            <w:r w:rsidRPr="008B6140">
              <w:rPr>
                <w:sz w:val="16"/>
              </w:rPr>
              <w:t>Keysight Technologies</w:t>
            </w:r>
          </w:p>
        </w:tc>
        <w:tc>
          <w:tcPr>
            <w:tcW w:w="1438" w:type="dxa"/>
            <w:shd w:val="clear" w:color="auto" w:fill="FFFFFF"/>
          </w:tcPr>
          <w:p w14:paraId="00FE6450" w14:textId="77777777" w:rsidR="00A8122F" w:rsidRPr="008B6140" w:rsidRDefault="00A8122F" w:rsidP="00A8122F">
            <w:pPr>
              <w:ind w:right="0"/>
              <w:jc w:val="center"/>
              <w:rPr>
                <w:rFonts w:eastAsia="SimSun" w:cs="Arial"/>
                <w:sz w:val="16"/>
                <w:szCs w:val="22"/>
              </w:rPr>
            </w:pPr>
            <w:r w:rsidRPr="008B6140">
              <w:rPr>
                <w:sz w:val="16"/>
              </w:rPr>
              <w:t>User</w:t>
            </w:r>
          </w:p>
        </w:tc>
        <w:tc>
          <w:tcPr>
            <w:tcW w:w="1080" w:type="dxa"/>
            <w:shd w:val="clear" w:color="auto" w:fill="FFFFFF"/>
          </w:tcPr>
          <w:p w14:paraId="3A5AF39B" w14:textId="644AB183"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19D86266" w:rsidR="00A8122F" w:rsidRPr="008B6140" w:rsidRDefault="00A8122F" w:rsidP="00A8122F">
            <w:pPr>
              <w:ind w:right="0"/>
              <w:jc w:val="center"/>
              <w:rPr>
                <w:sz w:val="16"/>
                <w:szCs w:val="16"/>
              </w:rPr>
            </w:pPr>
            <w:r w:rsidRPr="008B6140">
              <w:rPr>
                <w:sz w:val="16"/>
                <w:szCs w:val="16"/>
              </w:rPr>
              <w:t>X</w:t>
            </w:r>
          </w:p>
        </w:tc>
        <w:tc>
          <w:tcPr>
            <w:tcW w:w="1080" w:type="dxa"/>
            <w:shd w:val="clear" w:color="auto" w:fill="FFFFFF"/>
          </w:tcPr>
          <w:p w14:paraId="14718F67" w14:textId="4728F79A"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31EB2434"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A8122F" w:rsidRPr="008B6140" w:rsidRDefault="00A8122F" w:rsidP="00A8122F">
            <w:pPr>
              <w:ind w:right="0"/>
              <w:jc w:val="center"/>
              <w:rPr>
                <w:sz w:val="16"/>
                <w:szCs w:val="16"/>
              </w:rPr>
            </w:pPr>
            <w:r w:rsidRPr="008B6140">
              <w:rPr>
                <w:sz w:val="16"/>
                <w:szCs w:val="16"/>
              </w:rPr>
              <w:t>X</w:t>
            </w:r>
          </w:p>
        </w:tc>
      </w:tr>
      <w:tr w:rsidR="00A8122F" w:rsidRPr="008B6140" w14:paraId="2A8B91CE" w14:textId="77777777" w:rsidTr="00D82D26">
        <w:tc>
          <w:tcPr>
            <w:tcW w:w="2535" w:type="dxa"/>
            <w:tcBorders>
              <w:left w:val="single" w:sz="4" w:space="0" w:color="000000"/>
            </w:tcBorders>
            <w:shd w:val="clear" w:color="auto" w:fill="FFFFFF"/>
            <w:vAlign w:val="center"/>
          </w:tcPr>
          <w:p w14:paraId="63549A22" w14:textId="0593890E" w:rsidR="00A8122F" w:rsidRPr="008B6140" w:rsidRDefault="00A8122F" w:rsidP="00A8122F">
            <w:pPr>
              <w:ind w:right="0"/>
              <w:rPr>
                <w:sz w:val="16"/>
                <w:szCs w:val="16"/>
              </w:rPr>
            </w:pPr>
            <w:r w:rsidRPr="008B6140">
              <w:rPr>
                <w:sz w:val="16"/>
              </w:rPr>
              <w:t>Marvell</w:t>
            </w:r>
          </w:p>
        </w:tc>
        <w:tc>
          <w:tcPr>
            <w:tcW w:w="1438" w:type="dxa"/>
            <w:shd w:val="clear" w:color="auto" w:fill="FFFFFF"/>
          </w:tcPr>
          <w:p w14:paraId="3FA9FEB7" w14:textId="6B65F872" w:rsidR="00A8122F" w:rsidRPr="008B6140" w:rsidRDefault="00A8122F" w:rsidP="00A8122F">
            <w:pPr>
              <w:ind w:right="0"/>
              <w:jc w:val="center"/>
              <w:rPr>
                <w:sz w:val="16"/>
              </w:rPr>
            </w:pPr>
            <w:r w:rsidRPr="008B6140">
              <w:rPr>
                <w:sz w:val="16"/>
              </w:rPr>
              <w:t>Producer</w:t>
            </w:r>
          </w:p>
        </w:tc>
        <w:tc>
          <w:tcPr>
            <w:tcW w:w="1080" w:type="dxa"/>
            <w:shd w:val="clear" w:color="auto" w:fill="FFFFFF"/>
          </w:tcPr>
          <w:p w14:paraId="779D8FB0" w14:textId="7EABA36E"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29E51A3" w14:textId="269BAD7B" w:rsidR="00A8122F" w:rsidRPr="008B6140" w:rsidRDefault="00A8122F" w:rsidP="00A8122F">
            <w:pPr>
              <w:ind w:right="0"/>
              <w:jc w:val="center"/>
              <w:rPr>
                <w:sz w:val="16"/>
                <w:szCs w:val="16"/>
              </w:rPr>
            </w:pPr>
            <w:r>
              <w:rPr>
                <w:sz w:val="16"/>
                <w:szCs w:val="16"/>
              </w:rPr>
              <w:t>-</w:t>
            </w:r>
          </w:p>
        </w:tc>
        <w:tc>
          <w:tcPr>
            <w:tcW w:w="1080" w:type="dxa"/>
            <w:shd w:val="clear" w:color="auto" w:fill="FFFFFF"/>
          </w:tcPr>
          <w:p w14:paraId="3EAEE069" w14:textId="6AFF9069" w:rsidR="00A8122F" w:rsidRPr="008B6140" w:rsidRDefault="00A8122F" w:rsidP="00A8122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5E40245" w14:textId="577BEEBD" w:rsidR="00A8122F" w:rsidRPr="008B6140" w:rsidRDefault="00A8122F" w:rsidP="00A8122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380103" w14:textId="097152B8" w:rsidR="00A8122F" w:rsidRPr="008B6140" w:rsidRDefault="00A8122F" w:rsidP="00A8122F">
            <w:pPr>
              <w:ind w:right="0"/>
              <w:jc w:val="center"/>
              <w:rPr>
                <w:sz w:val="16"/>
                <w:szCs w:val="16"/>
              </w:rPr>
            </w:pPr>
            <w:r>
              <w:rPr>
                <w:sz w:val="16"/>
                <w:szCs w:val="16"/>
              </w:rPr>
              <w:t>X</w:t>
            </w:r>
          </w:p>
        </w:tc>
      </w:tr>
      <w:tr w:rsidR="00A8122F" w:rsidRPr="008B6140" w14:paraId="7AD47DC5" w14:textId="77777777" w:rsidTr="00D82D26">
        <w:tc>
          <w:tcPr>
            <w:tcW w:w="2535" w:type="dxa"/>
            <w:tcBorders>
              <w:left w:val="single" w:sz="4" w:space="0" w:color="000000"/>
            </w:tcBorders>
            <w:shd w:val="clear" w:color="auto" w:fill="FFFFFF"/>
            <w:vAlign w:val="center"/>
          </w:tcPr>
          <w:p w14:paraId="58832A4A" w14:textId="77777777" w:rsidR="00A8122F" w:rsidRPr="008B6140" w:rsidRDefault="00A8122F" w:rsidP="00A8122F">
            <w:pPr>
              <w:ind w:right="0"/>
              <w:rPr>
                <w:sz w:val="16"/>
              </w:rPr>
            </w:pPr>
            <w:r w:rsidRPr="008B6140">
              <w:rPr>
                <w:sz w:val="16"/>
                <w:szCs w:val="16"/>
              </w:rPr>
              <w:t>Maxim Integrated</w:t>
            </w:r>
          </w:p>
        </w:tc>
        <w:tc>
          <w:tcPr>
            <w:tcW w:w="1438" w:type="dxa"/>
            <w:shd w:val="clear" w:color="auto" w:fill="FFFFFF"/>
          </w:tcPr>
          <w:p w14:paraId="3AFA3665" w14:textId="77777777" w:rsidR="00A8122F" w:rsidRPr="008B6140" w:rsidRDefault="00A8122F" w:rsidP="00A8122F">
            <w:pPr>
              <w:ind w:right="0"/>
              <w:jc w:val="center"/>
              <w:rPr>
                <w:sz w:val="16"/>
              </w:rPr>
            </w:pPr>
            <w:r w:rsidRPr="008B6140">
              <w:rPr>
                <w:sz w:val="16"/>
              </w:rPr>
              <w:t>Producer</w:t>
            </w:r>
          </w:p>
        </w:tc>
        <w:tc>
          <w:tcPr>
            <w:tcW w:w="1080" w:type="dxa"/>
            <w:shd w:val="clear" w:color="auto" w:fill="FFFFFF"/>
          </w:tcPr>
          <w:p w14:paraId="2C058E8B" w14:textId="1EF79C3F"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Pr="008B6140">
              <w:rPr>
                <w:rFonts w:eastAsia="SimSun" w:cs="Arial"/>
                <w:sz w:val="16"/>
                <w:szCs w:val="22"/>
              </w:rPr>
              <w:t>ctive</w:t>
            </w:r>
          </w:p>
        </w:tc>
        <w:tc>
          <w:tcPr>
            <w:tcW w:w="1080" w:type="dxa"/>
            <w:shd w:val="clear" w:color="auto" w:fill="FFFFFF"/>
          </w:tcPr>
          <w:p w14:paraId="6C3A39C5" w14:textId="56140082" w:rsidR="00A8122F" w:rsidRPr="008B6140" w:rsidRDefault="00A8122F" w:rsidP="00A8122F">
            <w:pPr>
              <w:ind w:right="0"/>
              <w:jc w:val="center"/>
              <w:rPr>
                <w:sz w:val="16"/>
                <w:szCs w:val="16"/>
              </w:rPr>
            </w:pPr>
            <w:r>
              <w:rPr>
                <w:sz w:val="16"/>
                <w:szCs w:val="16"/>
              </w:rPr>
              <w:t>-</w:t>
            </w:r>
          </w:p>
        </w:tc>
        <w:tc>
          <w:tcPr>
            <w:tcW w:w="1080" w:type="dxa"/>
            <w:shd w:val="clear" w:color="auto" w:fill="FFFFFF"/>
          </w:tcPr>
          <w:p w14:paraId="10C71B27" w14:textId="1D930E2B" w:rsidR="00A8122F" w:rsidRPr="008B6140" w:rsidRDefault="00A8122F" w:rsidP="00A8122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695FE4" w14:textId="050F9718" w:rsidR="00A8122F" w:rsidRPr="008B6140" w:rsidRDefault="00A8122F" w:rsidP="00A8122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36F4F0B1" w:rsidR="00A8122F" w:rsidRPr="008B6140" w:rsidRDefault="00A8122F" w:rsidP="00A8122F">
            <w:pPr>
              <w:ind w:right="0"/>
              <w:jc w:val="center"/>
              <w:rPr>
                <w:sz w:val="16"/>
                <w:szCs w:val="16"/>
              </w:rPr>
            </w:pPr>
            <w:r>
              <w:rPr>
                <w:sz w:val="16"/>
                <w:szCs w:val="16"/>
              </w:rPr>
              <w:t>X</w:t>
            </w:r>
          </w:p>
        </w:tc>
      </w:tr>
      <w:tr w:rsidR="00A8122F" w:rsidRPr="008B6140" w14:paraId="43E07D63" w14:textId="77777777" w:rsidTr="00D82D26">
        <w:tc>
          <w:tcPr>
            <w:tcW w:w="2535" w:type="dxa"/>
            <w:tcBorders>
              <w:left w:val="single" w:sz="4" w:space="0" w:color="000000"/>
            </w:tcBorders>
            <w:shd w:val="clear" w:color="auto" w:fill="FFFFFF"/>
            <w:vAlign w:val="center"/>
          </w:tcPr>
          <w:p w14:paraId="44E9D705" w14:textId="77777777" w:rsidR="00A8122F" w:rsidRPr="008B6140" w:rsidRDefault="00A8122F" w:rsidP="00A8122F">
            <w:pPr>
              <w:ind w:right="0"/>
              <w:rPr>
                <w:sz w:val="16"/>
                <w:szCs w:val="16"/>
              </w:rPr>
            </w:pPr>
            <w:r w:rsidRPr="008B6140">
              <w:rPr>
                <w:sz w:val="16"/>
                <w:szCs w:val="16"/>
              </w:rPr>
              <w:t>Mentor, A Siemens Business</w:t>
            </w:r>
          </w:p>
        </w:tc>
        <w:tc>
          <w:tcPr>
            <w:tcW w:w="1438" w:type="dxa"/>
            <w:shd w:val="clear" w:color="auto" w:fill="FFFFFF"/>
          </w:tcPr>
          <w:p w14:paraId="59EAAD50" w14:textId="77777777" w:rsidR="00A8122F" w:rsidRPr="008B6140" w:rsidRDefault="00A8122F" w:rsidP="00A8122F">
            <w:pPr>
              <w:jc w:val="center"/>
              <w:rPr>
                <w:sz w:val="16"/>
              </w:rPr>
            </w:pPr>
            <w:r w:rsidRPr="008B6140">
              <w:rPr>
                <w:sz w:val="16"/>
              </w:rPr>
              <w:t>User</w:t>
            </w:r>
          </w:p>
        </w:tc>
        <w:tc>
          <w:tcPr>
            <w:tcW w:w="1080" w:type="dxa"/>
            <w:shd w:val="clear" w:color="auto" w:fill="FFFFFF"/>
          </w:tcPr>
          <w:p w14:paraId="1B07AF61" w14:textId="37BAD56B"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7ECCE8AC" w:rsidR="00A8122F" w:rsidRPr="008B6140" w:rsidRDefault="00A8122F" w:rsidP="00A8122F">
            <w:pPr>
              <w:ind w:right="0"/>
              <w:jc w:val="center"/>
              <w:rPr>
                <w:sz w:val="16"/>
                <w:szCs w:val="16"/>
              </w:rPr>
            </w:pPr>
            <w:r>
              <w:rPr>
                <w:sz w:val="16"/>
                <w:szCs w:val="16"/>
              </w:rPr>
              <w:t>-</w:t>
            </w:r>
          </w:p>
        </w:tc>
        <w:tc>
          <w:tcPr>
            <w:tcW w:w="1080" w:type="dxa"/>
            <w:shd w:val="clear" w:color="auto" w:fill="FFFFFF"/>
          </w:tcPr>
          <w:p w14:paraId="78274F02" w14:textId="24D18A08"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70EF1B2" w14:textId="1567D317"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35AF7C8" w14:textId="23C09061" w:rsidR="00A8122F" w:rsidRPr="008B6140" w:rsidRDefault="00A8122F" w:rsidP="00A8122F">
            <w:pPr>
              <w:ind w:right="0"/>
              <w:jc w:val="center"/>
              <w:rPr>
                <w:sz w:val="16"/>
                <w:szCs w:val="16"/>
              </w:rPr>
            </w:pPr>
            <w:r w:rsidRPr="008B6140">
              <w:rPr>
                <w:sz w:val="16"/>
                <w:szCs w:val="16"/>
              </w:rPr>
              <w:t>X</w:t>
            </w:r>
          </w:p>
        </w:tc>
      </w:tr>
      <w:tr w:rsidR="00A8122F" w:rsidRPr="008B6140" w14:paraId="31C8EAC3" w14:textId="77777777" w:rsidTr="00D82D26">
        <w:tc>
          <w:tcPr>
            <w:tcW w:w="2535" w:type="dxa"/>
            <w:tcBorders>
              <w:left w:val="single" w:sz="4" w:space="0" w:color="000000"/>
            </w:tcBorders>
            <w:shd w:val="clear" w:color="auto" w:fill="FFFFFF"/>
            <w:vAlign w:val="center"/>
          </w:tcPr>
          <w:p w14:paraId="16370E9E" w14:textId="77777777" w:rsidR="00A8122F" w:rsidRPr="008B6140" w:rsidRDefault="00A8122F" w:rsidP="00A8122F">
            <w:pPr>
              <w:ind w:right="0"/>
              <w:rPr>
                <w:sz w:val="16"/>
              </w:rPr>
            </w:pPr>
            <w:r w:rsidRPr="008B6140">
              <w:rPr>
                <w:sz w:val="16"/>
              </w:rPr>
              <w:t>Micron Technology</w:t>
            </w:r>
          </w:p>
        </w:tc>
        <w:tc>
          <w:tcPr>
            <w:tcW w:w="1438" w:type="dxa"/>
            <w:shd w:val="clear" w:color="auto" w:fill="FFFFFF"/>
          </w:tcPr>
          <w:p w14:paraId="59387A18" w14:textId="77777777" w:rsidR="00A8122F" w:rsidRPr="008B6140" w:rsidRDefault="00A8122F" w:rsidP="00A8122F">
            <w:pPr>
              <w:jc w:val="center"/>
              <w:rPr>
                <w:rFonts w:eastAsia="SimSun" w:cs="Arial"/>
                <w:sz w:val="16"/>
                <w:szCs w:val="22"/>
              </w:rPr>
            </w:pPr>
            <w:r w:rsidRPr="008B6140">
              <w:rPr>
                <w:sz w:val="16"/>
              </w:rPr>
              <w:t>Producer</w:t>
            </w:r>
          </w:p>
        </w:tc>
        <w:tc>
          <w:tcPr>
            <w:tcW w:w="1080" w:type="dxa"/>
            <w:shd w:val="clear" w:color="auto" w:fill="FFFFFF"/>
          </w:tcPr>
          <w:p w14:paraId="66B0DB7C" w14:textId="5880C1AB"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37B43A79" w:rsidR="00A8122F" w:rsidRPr="008B6140" w:rsidRDefault="00A8122F" w:rsidP="00A8122F">
            <w:pPr>
              <w:ind w:right="0"/>
              <w:jc w:val="center"/>
              <w:rPr>
                <w:sz w:val="16"/>
                <w:szCs w:val="16"/>
              </w:rPr>
            </w:pPr>
            <w:r w:rsidRPr="008B6140">
              <w:rPr>
                <w:sz w:val="16"/>
                <w:szCs w:val="16"/>
              </w:rPr>
              <w:t>X</w:t>
            </w:r>
          </w:p>
        </w:tc>
        <w:tc>
          <w:tcPr>
            <w:tcW w:w="1080" w:type="dxa"/>
            <w:shd w:val="clear" w:color="auto" w:fill="FFFFFF"/>
          </w:tcPr>
          <w:p w14:paraId="399806B2" w14:textId="20FC3188"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080C223B"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A8122F" w:rsidRPr="008B6140" w:rsidRDefault="00A8122F" w:rsidP="00A8122F">
            <w:pPr>
              <w:ind w:right="0"/>
              <w:jc w:val="center"/>
              <w:rPr>
                <w:sz w:val="16"/>
                <w:szCs w:val="16"/>
              </w:rPr>
            </w:pPr>
            <w:r w:rsidRPr="008B6140">
              <w:rPr>
                <w:sz w:val="16"/>
                <w:szCs w:val="16"/>
              </w:rPr>
              <w:t>X</w:t>
            </w:r>
          </w:p>
        </w:tc>
      </w:tr>
      <w:tr w:rsidR="00A8122F" w:rsidRPr="008B6140" w14:paraId="76B4CABB" w14:textId="77777777" w:rsidTr="00D82D26">
        <w:tc>
          <w:tcPr>
            <w:tcW w:w="2535" w:type="dxa"/>
            <w:tcBorders>
              <w:left w:val="single" w:sz="4" w:space="0" w:color="000000"/>
            </w:tcBorders>
            <w:shd w:val="clear" w:color="auto" w:fill="FFFFFF"/>
            <w:vAlign w:val="center"/>
          </w:tcPr>
          <w:p w14:paraId="15E09116" w14:textId="180DB0A2" w:rsidR="00A8122F" w:rsidRPr="008B6140" w:rsidRDefault="00A8122F" w:rsidP="00A8122F">
            <w:pPr>
              <w:ind w:right="0"/>
              <w:rPr>
                <w:sz w:val="16"/>
              </w:rPr>
            </w:pPr>
            <w:r w:rsidRPr="008B6140">
              <w:rPr>
                <w:rFonts w:cs="Arial"/>
                <w:sz w:val="16"/>
                <w:szCs w:val="16"/>
              </w:rPr>
              <w:t>MST EMC Lab</w:t>
            </w:r>
          </w:p>
        </w:tc>
        <w:tc>
          <w:tcPr>
            <w:tcW w:w="1438" w:type="dxa"/>
            <w:shd w:val="clear" w:color="auto" w:fill="FFFFFF"/>
          </w:tcPr>
          <w:p w14:paraId="632AB95B" w14:textId="2C775C24" w:rsidR="00A8122F" w:rsidRPr="008B6140" w:rsidRDefault="00A8122F" w:rsidP="00A8122F">
            <w:pPr>
              <w:jc w:val="center"/>
              <w:rPr>
                <w:sz w:val="16"/>
              </w:rPr>
            </w:pPr>
            <w:r w:rsidRPr="008B6140">
              <w:rPr>
                <w:sz w:val="16"/>
              </w:rPr>
              <w:t>User</w:t>
            </w:r>
          </w:p>
        </w:tc>
        <w:tc>
          <w:tcPr>
            <w:tcW w:w="1080" w:type="dxa"/>
            <w:shd w:val="clear" w:color="auto" w:fill="FFFFFF"/>
          </w:tcPr>
          <w:p w14:paraId="7915B305" w14:textId="3C93008D"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471747B9" w:rsidR="00A8122F" w:rsidRPr="008B6140" w:rsidRDefault="00A8122F" w:rsidP="00A8122F">
            <w:pPr>
              <w:ind w:right="0"/>
              <w:jc w:val="center"/>
              <w:rPr>
                <w:sz w:val="16"/>
                <w:szCs w:val="16"/>
              </w:rPr>
            </w:pPr>
            <w:r>
              <w:rPr>
                <w:sz w:val="16"/>
                <w:szCs w:val="16"/>
              </w:rPr>
              <w:t>X</w:t>
            </w:r>
          </w:p>
        </w:tc>
        <w:tc>
          <w:tcPr>
            <w:tcW w:w="1080" w:type="dxa"/>
            <w:shd w:val="clear" w:color="auto" w:fill="FFFFFF"/>
          </w:tcPr>
          <w:p w14:paraId="1AEE3CE6" w14:textId="7ACB0772"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7430AECB"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A8122F" w:rsidRPr="008B6140" w:rsidRDefault="00A8122F" w:rsidP="00A8122F">
            <w:pPr>
              <w:ind w:right="0"/>
              <w:jc w:val="center"/>
              <w:rPr>
                <w:sz w:val="16"/>
                <w:szCs w:val="16"/>
              </w:rPr>
            </w:pPr>
            <w:r w:rsidRPr="008B6140">
              <w:rPr>
                <w:sz w:val="16"/>
                <w:szCs w:val="16"/>
              </w:rPr>
              <w:t>-</w:t>
            </w:r>
          </w:p>
        </w:tc>
      </w:tr>
      <w:tr w:rsidR="00A8122F" w:rsidRPr="008B6140" w14:paraId="37DDCCC2" w14:textId="77777777" w:rsidTr="00D82D26">
        <w:tc>
          <w:tcPr>
            <w:tcW w:w="2535" w:type="dxa"/>
            <w:tcBorders>
              <w:left w:val="single" w:sz="4" w:space="0" w:color="000000"/>
            </w:tcBorders>
            <w:shd w:val="clear" w:color="auto" w:fill="FFFFFF"/>
            <w:vAlign w:val="center"/>
          </w:tcPr>
          <w:p w14:paraId="03E3197A" w14:textId="77777777" w:rsidR="00A8122F" w:rsidRPr="008B6140" w:rsidRDefault="00A8122F" w:rsidP="00A8122F">
            <w:pPr>
              <w:ind w:right="0"/>
              <w:rPr>
                <w:sz w:val="16"/>
              </w:rPr>
            </w:pPr>
            <w:r w:rsidRPr="008B6140">
              <w:rPr>
                <w:sz w:val="16"/>
              </w:rPr>
              <w:t>NXP</w:t>
            </w:r>
          </w:p>
        </w:tc>
        <w:tc>
          <w:tcPr>
            <w:tcW w:w="1438" w:type="dxa"/>
            <w:shd w:val="clear" w:color="auto" w:fill="FFFFFF"/>
          </w:tcPr>
          <w:p w14:paraId="3A55209B" w14:textId="77777777" w:rsidR="00A8122F" w:rsidRPr="008B6140" w:rsidRDefault="00A8122F" w:rsidP="00A8122F">
            <w:pPr>
              <w:jc w:val="center"/>
              <w:rPr>
                <w:sz w:val="16"/>
              </w:rPr>
            </w:pPr>
            <w:r w:rsidRPr="008B6140">
              <w:rPr>
                <w:sz w:val="16"/>
              </w:rPr>
              <w:t>Producer</w:t>
            </w:r>
          </w:p>
        </w:tc>
        <w:tc>
          <w:tcPr>
            <w:tcW w:w="1080" w:type="dxa"/>
            <w:shd w:val="clear" w:color="auto" w:fill="FFFFFF"/>
          </w:tcPr>
          <w:p w14:paraId="6ED0B87E" w14:textId="18482429"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66DB6C5E"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0F000A5F" w14:textId="4A8762EA"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2FDD14A6"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A8122F" w:rsidRPr="008B6140" w:rsidRDefault="00A8122F" w:rsidP="00A8122F">
            <w:pPr>
              <w:ind w:right="0"/>
              <w:jc w:val="center"/>
              <w:rPr>
                <w:sz w:val="16"/>
                <w:szCs w:val="16"/>
              </w:rPr>
            </w:pPr>
            <w:r w:rsidRPr="008B6140">
              <w:rPr>
                <w:sz w:val="16"/>
                <w:szCs w:val="16"/>
              </w:rPr>
              <w:t>-</w:t>
            </w:r>
          </w:p>
        </w:tc>
      </w:tr>
      <w:tr w:rsidR="00A8122F" w:rsidRPr="008B6140" w14:paraId="28BE80A1" w14:textId="77777777" w:rsidTr="00D82D26">
        <w:tc>
          <w:tcPr>
            <w:tcW w:w="2535" w:type="dxa"/>
            <w:tcBorders>
              <w:left w:val="single" w:sz="4" w:space="0" w:color="000000"/>
            </w:tcBorders>
            <w:shd w:val="clear" w:color="auto" w:fill="FFFFFF"/>
            <w:vAlign w:val="center"/>
          </w:tcPr>
          <w:p w14:paraId="530508EA" w14:textId="77777777" w:rsidR="00A8122F" w:rsidRPr="008B6140" w:rsidRDefault="00A8122F" w:rsidP="00A8122F">
            <w:pPr>
              <w:ind w:right="0"/>
              <w:rPr>
                <w:sz w:val="16"/>
              </w:rPr>
            </w:pPr>
            <w:r w:rsidRPr="008B6140">
              <w:rPr>
                <w:sz w:val="16"/>
              </w:rPr>
              <w:t>SerDesDesign.com</w:t>
            </w:r>
          </w:p>
        </w:tc>
        <w:tc>
          <w:tcPr>
            <w:tcW w:w="1438" w:type="dxa"/>
            <w:shd w:val="clear" w:color="auto" w:fill="FFFFFF"/>
          </w:tcPr>
          <w:p w14:paraId="0333DC11" w14:textId="77777777" w:rsidR="00A8122F" w:rsidRPr="008B6140" w:rsidRDefault="00A8122F" w:rsidP="00A8122F">
            <w:pPr>
              <w:jc w:val="center"/>
              <w:rPr>
                <w:sz w:val="16"/>
              </w:rPr>
            </w:pPr>
            <w:r w:rsidRPr="008B6140">
              <w:rPr>
                <w:sz w:val="16"/>
              </w:rPr>
              <w:t>User</w:t>
            </w:r>
          </w:p>
        </w:tc>
        <w:tc>
          <w:tcPr>
            <w:tcW w:w="1080" w:type="dxa"/>
            <w:shd w:val="clear" w:color="auto" w:fill="FFFFFF"/>
          </w:tcPr>
          <w:p w14:paraId="778E3098" w14:textId="6C8C468F"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48C74E1B"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6D6F81DB" w14:textId="6E087916"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4505325C"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A8122F" w:rsidRPr="008B6140" w:rsidRDefault="00A8122F" w:rsidP="00A8122F">
            <w:pPr>
              <w:ind w:right="0"/>
              <w:jc w:val="center"/>
              <w:rPr>
                <w:sz w:val="16"/>
                <w:szCs w:val="16"/>
              </w:rPr>
            </w:pPr>
            <w:r w:rsidRPr="008B6140">
              <w:rPr>
                <w:sz w:val="16"/>
                <w:szCs w:val="16"/>
              </w:rPr>
              <w:t>-</w:t>
            </w:r>
          </w:p>
        </w:tc>
      </w:tr>
      <w:tr w:rsidR="00A8122F" w:rsidRPr="008B6140" w14:paraId="2674C387" w14:textId="77777777" w:rsidTr="00D82D26">
        <w:tc>
          <w:tcPr>
            <w:tcW w:w="2535" w:type="dxa"/>
            <w:tcBorders>
              <w:left w:val="single" w:sz="4" w:space="0" w:color="000000"/>
            </w:tcBorders>
            <w:shd w:val="clear" w:color="auto" w:fill="FFFFFF"/>
            <w:vAlign w:val="center"/>
          </w:tcPr>
          <w:p w14:paraId="2F59772F" w14:textId="77777777" w:rsidR="00A8122F" w:rsidRPr="008B6140" w:rsidRDefault="00A8122F" w:rsidP="00A8122F">
            <w:pPr>
              <w:ind w:right="0"/>
              <w:rPr>
                <w:sz w:val="16"/>
              </w:rPr>
            </w:pPr>
            <w:r w:rsidRPr="008B6140">
              <w:rPr>
                <w:sz w:val="16"/>
              </w:rPr>
              <w:t xml:space="preserve">SiSoft </w:t>
            </w:r>
          </w:p>
        </w:tc>
        <w:tc>
          <w:tcPr>
            <w:tcW w:w="1438" w:type="dxa"/>
            <w:shd w:val="clear" w:color="auto" w:fill="FFFFFF"/>
          </w:tcPr>
          <w:p w14:paraId="163DFF9F" w14:textId="77777777" w:rsidR="00A8122F" w:rsidRPr="008B6140" w:rsidRDefault="00A8122F" w:rsidP="00A8122F">
            <w:pPr>
              <w:jc w:val="center"/>
              <w:rPr>
                <w:rFonts w:eastAsia="SimSun" w:cs="Arial"/>
                <w:sz w:val="16"/>
                <w:szCs w:val="22"/>
              </w:rPr>
            </w:pPr>
            <w:r w:rsidRPr="008B6140">
              <w:rPr>
                <w:sz w:val="16"/>
              </w:rPr>
              <w:t>User</w:t>
            </w:r>
          </w:p>
        </w:tc>
        <w:tc>
          <w:tcPr>
            <w:tcW w:w="1080" w:type="dxa"/>
            <w:shd w:val="clear" w:color="auto" w:fill="FFFFFF"/>
          </w:tcPr>
          <w:p w14:paraId="63843D6B" w14:textId="169CD736"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3F3BDAC2" w:rsidR="00A8122F" w:rsidRPr="008B6140" w:rsidRDefault="00A8122F" w:rsidP="00A8122F">
            <w:pPr>
              <w:ind w:right="0"/>
              <w:jc w:val="center"/>
              <w:rPr>
                <w:sz w:val="16"/>
                <w:szCs w:val="16"/>
              </w:rPr>
            </w:pPr>
            <w:r w:rsidRPr="008B6140">
              <w:rPr>
                <w:sz w:val="16"/>
                <w:szCs w:val="16"/>
              </w:rPr>
              <w:t>X</w:t>
            </w:r>
          </w:p>
        </w:tc>
        <w:tc>
          <w:tcPr>
            <w:tcW w:w="1080" w:type="dxa"/>
            <w:shd w:val="clear" w:color="auto" w:fill="FFFFFF"/>
          </w:tcPr>
          <w:p w14:paraId="06B5A3C8" w14:textId="2F5A0EF1"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5BF98E3E"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A8122F" w:rsidRPr="008B6140" w:rsidRDefault="00A8122F" w:rsidP="00A8122F">
            <w:pPr>
              <w:ind w:right="0"/>
              <w:jc w:val="center"/>
              <w:rPr>
                <w:sz w:val="16"/>
                <w:szCs w:val="16"/>
              </w:rPr>
            </w:pPr>
            <w:r w:rsidRPr="008B6140">
              <w:rPr>
                <w:sz w:val="16"/>
                <w:szCs w:val="16"/>
              </w:rPr>
              <w:t>X</w:t>
            </w:r>
          </w:p>
        </w:tc>
      </w:tr>
      <w:tr w:rsidR="00A8122F" w:rsidRPr="008B6140" w14:paraId="63E614C9" w14:textId="77777777" w:rsidTr="00D82D26">
        <w:tc>
          <w:tcPr>
            <w:tcW w:w="2535" w:type="dxa"/>
            <w:tcBorders>
              <w:left w:val="single" w:sz="4" w:space="0" w:color="000000"/>
            </w:tcBorders>
            <w:shd w:val="clear" w:color="auto" w:fill="FFFFFF"/>
            <w:vAlign w:val="center"/>
          </w:tcPr>
          <w:p w14:paraId="56D72344" w14:textId="77777777" w:rsidR="00A8122F" w:rsidRPr="008B6140" w:rsidRDefault="00A8122F" w:rsidP="00A8122F">
            <w:pPr>
              <w:ind w:right="0"/>
              <w:rPr>
                <w:sz w:val="16"/>
              </w:rPr>
            </w:pPr>
            <w:r w:rsidRPr="008B6140">
              <w:rPr>
                <w:sz w:val="16"/>
              </w:rPr>
              <w:t>Synopsys</w:t>
            </w:r>
          </w:p>
        </w:tc>
        <w:tc>
          <w:tcPr>
            <w:tcW w:w="1438" w:type="dxa"/>
            <w:shd w:val="clear" w:color="auto" w:fill="FFFFFF"/>
          </w:tcPr>
          <w:p w14:paraId="1670DD6B" w14:textId="77777777" w:rsidR="00A8122F" w:rsidRPr="008B6140" w:rsidRDefault="00A8122F" w:rsidP="00A8122F">
            <w:pPr>
              <w:jc w:val="center"/>
              <w:rPr>
                <w:rFonts w:eastAsia="SimSun" w:cs="Arial"/>
                <w:sz w:val="16"/>
                <w:szCs w:val="22"/>
              </w:rPr>
            </w:pPr>
            <w:r w:rsidRPr="008B6140">
              <w:rPr>
                <w:sz w:val="16"/>
              </w:rPr>
              <w:t>User</w:t>
            </w:r>
          </w:p>
        </w:tc>
        <w:tc>
          <w:tcPr>
            <w:tcW w:w="1080" w:type="dxa"/>
            <w:shd w:val="clear" w:color="auto" w:fill="FFFFFF"/>
          </w:tcPr>
          <w:p w14:paraId="02EB1310" w14:textId="7E074839"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224A1333" w:rsidR="00A8122F" w:rsidRPr="008B6140" w:rsidRDefault="00A8122F" w:rsidP="00A8122F">
            <w:pPr>
              <w:ind w:right="0"/>
              <w:jc w:val="center"/>
              <w:rPr>
                <w:sz w:val="16"/>
                <w:szCs w:val="16"/>
              </w:rPr>
            </w:pPr>
            <w:r w:rsidRPr="008B6140">
              <w:rPr>
                <w:sz w:val="16"/>
                <w:szCs w:val="16"/>
              </w:rPr>
              <w:t>X</w:t>
            </w:r>
          </w:p>
        </w:tc>
        <w:tc>
          <w:tcPr>
            <w:tcW w:w="1080" w:type="dxa"/>
            <w:shd w:val="clear" w:color="auto" w:fill="FFFFFF"/>
          </w:tcPr>
          <w:p w14:paraId="320B26BF" w14:textId="442327D2"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1D514EEB"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A8122F" w:rsidRPr="008B6140" w:rsidRDefault="00A8122F" w:rsidP="00A8122F">
            <w:pPr>
              <w:ind w:right="0"/>
              <w:jc w:val="center"/>
              <w:rPr>
                <w:sz w:val="16"/>
                <w:szCs w:val="16"/>
              </w:rPr>
            </w:pPr>
            <w:r w:rsidRPr="008B6140">
              <w:rPr>
                <w:sz w:val="16"/>
                <w:szCs w:val="16"/>
              </w:rPr>
              <w:t>X</w:t>
            </w:r>
          </w:p>
        </w:tc>
      </w:tr>
      <w:tr w:rsidR="00A8122F" w:rsidRPr="008B6140" w14:paraId="5C32E0B9" w14:textId="77777777" w:rsidTr="00D82D26">
        <w:tc>
          <w:tcPr>
            <w:tcW w:w="2535" w:type="dxa"/>
            <w:tcBorders>
              <w:left w:val="single" w:sz="4" w:space="0" w:color="000000"/>
            </w:tcBorders>
            <w:shd w:val="clear" w:color="auto" w:fill="FFFFFF"/>
            <w:vAlign w:val="center"/>
          </w:tcPr>
          <w:p w14:paraId="0CB84854" w14:textId="77777777" w:rsidR="00A8122F" w:rsidRPr="008B6140" w:rsidRDefault="00A8122F" w:rsidP="00A8122F">
            <w:pPr>
              <w:ind w:right="0"/>
              <w:rPr>
                <w:sz w:val="16"/>
              </w:rPr>
            </w:pPr>
            <w:r w:rsidRPr="008B6140">
              <w:rPr>
                <w:sz w:val="16"/>
              </w:rPr>
              <w:t>Teraspeed Labs</w:t>
            </w:r>
          </w:p>
        </w:tc>
        <w:tc>
          <w:tcPr>
            <w:tcW w:w="1438" w:type="dxa"/>
            <w:shd w:val="clear" w:color="auto" w:fill="FFFFFF"/>
          </w:tcPr>
          <w:p w14:paraId="14BB6D46" w14:textId="77777777" w:rsidR="00A8122F" w:rsidRPr="008B6140" w:rsidRDefault="00A8122F" w:rsidP="00A8122F">
            <w:pPr>
              <w:jc w:val="center"/>
              <w:rPr>
                <w:rFonts w:eastAsia="SimSun" w:cs="Arial"/>
                <w:sz w:val="16"/>
                <w:szCs w:val="22"/>
              </w:rPr>
            </w:pPr>
            <w:r w:rsidRPr="008B6140">
              <w:rPr>
                <w:sz w:val="16"/>
              </w:rPr>
              <w:t>General Interest</w:t>
            </w:r>
          </w:p>
        </w:tc>
        <w:tc>
          <w:tcPr>
            <w:tcW w:w="1080" w:type="dxa"/>
            <w:shd w:val="clear" w:color="auto" w:fill="FFFFFF"/>
          </w:tcPr>
          <w:p w14:paraId="755BD717" w14:textId="2DD7A391"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575B83E1" w:rsidR="00A8122F" w:rsidRPr="008B6140" w:rsidRDefault="00A8122F" w:rsidP="00A8122F">
            <w:pPr>
              <w:ind w:right="0"/>
              <w:jc w:val="center"/>
              <w:rPr>
                <w:sz w:val="16"/>
                <w:szCs w:val="16"/>
              </w:rPr>
            </w:pPr>
            <w:r w:rsidRPr="008B6140">
              <w:rPr>
                <w:sz w:val="16"/>
                <w:szCs w:val="16"/>
              </w:rPr>
              <w:t>X</w:t>
            </w:r>
          </w:p>
        </w:tc>
        <w:tc>
          <w:tcPr>
            <w:tcW w:w="1080" w:type="dxa"/>
            <w:shd w:val="clear" w:color="auto" w:fill="FFFFFF"/>
          </w:tcPr>
          <w:p w14:paraId="3B7728F0" w14:textId="4B212509" w:rsidR="00A8122F" w:rsidRPr="008B6140" w:rsidRDefault="00A8122F" w:rsidP="00A8122F">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1D83FC6E"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A8122F" w:rsidRPr="008B6140" w:rsidRDefault="00A8122F" w:rsidP="00A8122F">
            <w:pPr>
              <w:ind w:right="0"/>
              <w:jc w:val="center"/>
              <w:rPr>
                <w:sz w:val="16"/>
                <w:szCs w:val="16"/>
              </w:rPr>
            </w:pPr>
            <w:r w:rsidRPr="008B6140">
              <w:rPr>
                <w:sz w:val="16"/>
                <w:szCs w:val="16"/>
              </w:rPr>
              <w:t>X</w:t>
            </w:r>
          </w:p>
        </w:tc>
      </w:tr>
      <w:tr w:rsidR="00A8122F" w:rsidRPr="008B6140" w14:paraId="658A73D9" w14:textId="77777777" w:rsidTr="00D82D26">
        <w:tc>
          <w:tcPr>
            <w:tcW w:w="2535" w:type="dxa"/>
            <w:tcBorders>
              <w:left w:val="single" w:sz="4" w:space="0" w:color="000000"/>
            </w:tcBorders>
            <w:shd w:val="clear" w:color="auto" w:fill="FFFFFF"/>
            <w:vAlign w:val="center"/>
          </w:tcPr>
          <w:p w14:paraId="26E409D3" w14:textId="77777777" w:rsidR="00A8122F" w:rsidRPr="008B6140" w:rsidRDefault="00A8122F" w:rsidP="00A8122F">
            <w:pPr>
              <w:ind w:right="0"/>
              <w:rPr>
                <w:sz w:val="16"/>
              </w:rPr>
            </w:pPr>
            <w:r w:rsidRPr="008B6140">
              <w:rPr>
                <w:sz w:val="16"/>
              </w:rPr>
              <w:t>Xilinx</w:t>
            </w:r>
          </w:p>
        </w:tc>
        <w:tc>
          <w:tcPr>
            <w:tcW w:w="1438" w:type="dxa"/>
            <w:shd w:val="clear" w:color="auto" w:fill="FFFFFF"/>
          </w:tcPr>
          <w:p w14:paraId="1559BDB8" w14:textId="77777777" w:rsidR="00A8122F" w:rsidRPr="008B6140" w:rsidRDefault="00A8122F" w:rsidP="00A8122F">
            <w:pPr>
              <w:jc w:val="center"/>
              <w:rPr>
                <w:rFonts w:eastAsia="SimSun" w:cs="Arial"/>
                <w:sz w:val="16"/>
                <w:szCs w:val="22"/>
              </w:rPr>
            </w:pPr>
            <w:r w:rsidRPr="008B6140">
              <w:rPr>
                <w:sz w:val="16"/>
              </w:rPr>
              <w:t>Producer</w:t>
            </w:r>
          </w:p>
        </w:tc>
        <w:tc>
          <w:tcPr>
            <w:tcW w:w="1080" w:type="dxa"/>
            <w:shd w:val="clear" w:color="auto" w:fill="FFFFFF"/>
          </w:tcPr>
          <w:p w14:paraId="2ECFFC0F" w14:textId="6490F82E"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6C9ABB22" w:rsidR="00A8122F" w:rsidRPr="008B6140" w:rsidRDefault="00A8122F" w:rsidP="00A8122F">
            <w:pPr>
              <w:ind w:right="0"/>
              <w:jc w:val="center"/>
              <w:rPr>
                <w:sz w:val="16"/>
                <w:szCs w:val="16"/>
              </w:rPr>
            </w:pPr>
            <w:r w:rsidRPr="008B6140">
              <w:rPr>
                <w:sz w:val="16"/>
                <w:szCs w:val="16"/>
              </w:rPr>
              <w:t>-</w:t>
            </w:r>
          </w:p>
        </w:tc>
        <w:tc>
          <w:tcPr>
            <w:tcW w:w="1080" w:type="dxa"/>
            <w:shd w:val="clear" w:color="auto" w:fill="FFFFFF"/>
          </w:tcPr>
          <w:p w14:paraId="7DB74FAA" w14:textId="220DDB2B"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2931E54B"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A8122F" w:rsidRPr="008B6140" w:rsidRDefault="00A8122F" w:rsidP="00A8122F">
            <w:pPr>
              <w:ind w:right="0"/>
              <w:jc w:val="center"/>
              <w:rPr>
                <w:sz w:val="16"/>
                <w:szCs w:val="16"/>
              </w:rPr>
            </w:pPr>
            <w:r w:rsidRPr="008B6140">
              <w:rPr>
                <w:sz w:val="16"/>
                <w:szCs w:val="16"/>
              </w:rPr>
              <w:t>-</w:t>
            </w:r>
          </w:p>
        </w:tc>
      </w:tr>
      <w:tr w:rsidR="00A8122F" w:rsidRPr="008B6140" w14:paraId="75183957" w14:textId="77777777" w:rsidTr="00D82D26">
        <w:tc>
          <w:tcPr>
            <w:tcW w:w="2535" w:type="dxa"/>
            <w:tcBorders>
              <w:left w:val="single" w:sz="4" w:space="0" w:color="000000"/>
            </w:tcBorders>
            <w:shd w:val="clear" w:color="auto" w:fill="FFFFFF"/>
            <w:vAlign w:val="center"/>
          </w:tcPr>
          <w:p w14:paraId="0B8B3B7B" w14:textId="77777777" w:rsidR="00A8122F" w:rsidRPr="008B6140" w:rsidRDefault="00A8122F" w:rsidP="00A8122F">
            <w:pPr>
              <w:ind w:right="0"/>
              <w:rPr>
                <w:sz w:val="16"/>
              </w:rPr>
            </w:pPr>
            <w:r w:rsidRPr="008B6140">
              <w:rPr>
                <w:sz w:val="16"/>
              </w:rPr>
              <w:t>ZTE Corp.</w:t>
            </w:r>
          </w:p>
        </w:tc>
        <w:tc>
          <w:tcPr>
            <w:tcW w:w="1438" w:type="dxa"/>
            <w:shd w:val="clear" w:color="auto" w:fill="FFFFFF"/>
          </w:tcPr>
          <w:p w14:paraId="77758385" w14:textId="77777777" w:rsidR="00A8122F" w:rsidRPr="008B6140" w:rsidRDefault="00A8122F" w:rsidP="00A8122F">
            <w:pPr>
              <w:jc w:val="center"/>
              <w:rPr>
                <w:sz w:val="16"/>
              </w:rPr>
            </w:pPr>
            <w:r w:rsidRPr="008B6140">
              <w:rPr>
                <w:sz w:val="16"/>
              </w:rPr>
              <w:t>User</w:t>
            </w:r>
          </w:p>
        </w:tc>
        <w:tc>
          <w:tcPr>
            <w:tcW w:w="1080" w:type="dxa"/>
            <w:shd w:val="clear" w:color="auto" w:fill="FFFFFF"/>
          </w:tcPr>
          <w:p w14:paraId="72437B1A" w14:textId="6591E3B4" w:rsidR="00A8122F" w:rsidRPr="008B6140" w:rsidRDefault="00A8122F" w:rsidP="00A8122F">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0CF74282" w:rsidR="00A8122F" w:rsidRPr="008B6140" w:rsidRDefault="00A8122F" w:rsidP="00A8122F">
            <w:pPr>
              <w:ind w:right="0"/>
              <w:jc w:val="center"/>
              <w:rPr>
                <w:sz w:val="16"/>
                <w:szCs w:val="16"/>
              </w:rPr>
            </w:pPr>
            <w:r>
              <w:rPr>
                <w:sz w:val="16"/>
                <w:szCs w:val="16"/>
              </w:rPr>
              <w:t>X</w:t>
            </w:r>
          </w:p>
        </w:tc>
        <w:tc>
          <w:tcPr>
            <w:tcW w:w="1080" w:type="dxa"/>
            <w:shd w:val="clear" w:color="auto" w:fill="FFFFFF"/>
          </w:tcPr>
          <w:p w14:paraId="3D6B1493" w14:textId="3438D6AF" w:rsidR="00A8122F" w:rsidRPr="008B6140" w:rsidRDefault="00A8122F" w:rsidP="00A8122F">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65B8E170" w:rsidR="00A8122F" w:rsidRPr="008B6140" w:rsidRDefault="00A8122F" w:rsidP="00A8122F">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A8122F" w:rsidRPr="008B6140" w:rsidRDefault="00A8122F" w:rsidP="00A8122F">
            <w:pPr>
              <w:ind w:right="0"/>
              <w:jc w:val="center"/>
              <w:rPr>
                <w:sz w:val="16"/>
                <w:szCs w:val="16"/>
              </w:rPr>
            </w:pPr>
            <w:r w:rsidRPr="008B6140">
              <w:rPr>
                <w:sz w:val="16"/>
                <w:szCs w:val="16"/>
              </w:rPr>
              <w:t>-</w:t>
            </w:r>
          </w:p>
        </w:tc>
      </w:tr>
      <w:tr w:rsidR="00A8122F"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A8122F" w:rsidRPr="008B6140" w:rsidRDefault="00A8122F" w:rsidP="00A8122F">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A8122F" w:rsidRPr="008B6140" w:rsidRDefault="00A8122F" w:rsidP="00A8122F">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332F890A" w:rsidR="00A8122F" w:rsidRPr="008B6140" w:rsidRDefault="00A8122F" w:rsidP="00A8122F">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17618245" w:rsidR="00A8122F" w:rsidRPr="008B6140" w:rsidRDefault="00A8122F" w:rsidP="00A8122F">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337731D4" w:rsidR="00A8122F" w:rsidRPr="008B6140" w:rsidRDefault="00A8122F" w:rsidP="00A8122F">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0D8A357A" w:rsidR="00A8122F" w:rsidRPr="008B6140" w:rsidRDefault="00A8122F" w:rsidP="00A8122F">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A8122F" w:rsidRPr="008B6140" w:rsidRDefault="00A8122F" w:rsidP="00A8122F">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51"/>
      <w:headerReference w:type="default" r:id="rId52"/>
      <w:footerReference w:type="default" r:id="rId53"/>
      <w:headerReference w:type="first" r:id="rId5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7CD7E" w14:textId="77777777" w:rsidR="00126BC3" w:rsidRDefault="00126BC3">
      <w:pPr>
        <w:spacing w:after="0"/>
      </w:pPr>
      <w:r>
        <w:separator/>
      </w:r>
    </w:p>
  </w:endnote>
  <w:endnote w:type="continuationSeparator" w:id="0">
    <w:p w14:paraId="60EEFD6D" w14:textId="77777777" w:rsidR="00126BC3" w:rsidRDefault="00126B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43C51BD4" w:rsidR="00B04D53" w:rsidRDefault="00B04D53">
    <w:pPr>
      <w:pStyle w:val="Footer"/>
    </w:pPr>
    <w:r>
      <w:rPr>
        <w:rFonts w:cs="Arial"/>
      </w:rPr>
      <w:t>©</w:t>
    </w:r>
    <w:r>
      <w:t>202</w:t>
    </w:r>
    <w:r w:rsidR="00F02626">
      <w:t>1</w:t>
    </w:r>
    <w:r>
      <w:t xml:space="preserve">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B04D53" w:rsidRDefault="00B04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E1E23" w14:textId="77777777" w:rsidR="00126BC3" w:rsidRDefault="00126BC3">
      <w:pPr>
        <w:spacing w:after="0"/>
      </w:pPr>
      <w:r>
        <w:separator/>
      </w:r>
    </w:p>
  </w:footnote>
  <w:footnote w:type="continuationSeparator" w:id="0">
    <w:p w14:paraId="049B0B6C" w14:textId="77777777" w:rsidR="00126BC3" w:rsidRDefault="00126B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B04D53" w:rsidRDefault="00B0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B04D53" w:rsidRDefault="00B04D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B04D53" w:rsidRDefault="00B04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4555"/>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0D73"/>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22F"/>
    <w:rsid w:val="004319A0"/>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1F39"/>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06C"/>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188E"/>
    <w:rsid w:val="005C3200"/>
    <w:rsid w:val="005C63B1"/>
    <w:rsid w:val="005C6856"/>
    <w:rsid w:val="005C73A3"/>
    <w:rsid w:val="005C7DE6"/>
    <w:rsid w:val="005D0369"/>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7C50"/>
    <w:rsid w:val="00690A25"/>
    <w:rsid w:val="006910CA"/>
    <w:rsid w:val="0069145E"/>
    <w:rsid w:val="0069150F"/>
    <w:rsid w:val="00691D43"/>
    <w:rsid w:val="006921D5"/>
    <w:rsid w:val="00692469"/>
    <w:rsid w:val="006924CD"/>
    <w:rsid w:val="00692EBC"/>
    <w:rsid w:val="00693AFA"/>
    <w:rsid w:val="00694237"/>
    <w:rsid w:val="0069428E"/>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1D3B"/>
    <w:rsid w:val="006F1FB9"/>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879"/>
    <w:rsid w:val="0078087C"/>
    <w:rsid w:val="00780D8D"/>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BAE"/>
    <w:rsid w:val="007B5251"/>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42D8"/>
    <w:rsid w:val="008D4DE5"/>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2714"/>
    <w:rsid w:val="00942C62"/>
    <w:rsid w:val="00943215"/>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028A"/>
    <w:rsid w:val="00A5135D"/>
    <w:rsid w:val="00A519BF"/>
    <w:rsid w:val="00A52855"/>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BF"/>
    <w:rsid w:val="00A62238"/>
    <w:rsid w:val="00A62867"/>
    <w:rsid w:val="00A629C5"/>
    <w:rsid w:val="00A6392C"/>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2DA2"/>
    <w:rsid w:val="00B34C40"/>
    <w:rsid w:val="00B34CAA"/>
    <w:rsid w:val="00B351C0"/>
    <w:rsid w:val="00B35B14"/>
    <w:rsid w:val="00B36287"/>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126"/>
    <w:rsid w:val="00B6422F"/>
    <w:rsid w:val="00B6600A"/>
    <w:rsid w:val="00B66710"/>
    <w:rsid w:val="00B6679D"/>
    <w:rsid w:val="00B67AAA"/>
    <w:rsid w:val="00B70005"/>
    <w:rsid w:val="00B706FA"/>
    <w:rsid w:val="00B707DB"/>
    <w:rsid w:val="00B708FE"/>
    <w:rsid w:val="00B70964"/>
    <w:rsid w:val="00B720DA"/>
    <w:rsid w:val="00B7231F"/>
    <w:rsid w:val="00B72A94"/>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592D"/>
    <w:rsid w:val="00C7709E"/>
    <w:rsid w:val="00C77ECC"/>
    <w:rsid w:val="00C80541"/>
    <w:rsid w:val="00C80FC8"/>
    <w:rsid w:val="00C82653"/>
    <w:rsid w:val="00C8279B"/>
    <w:rsid w:val="00C829FF"/>
    <w:rsid w:val="00C82B8D"/>
    <w:rsid w:val="00C82EF6"/>
    <w:rsid w:val="00C838A5"/>
    <w:rsid w:val="00C83B02"/>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E87"/>
    <w:rsid w:val="00CC228B"/>
    <w:rsid w:val="00CC3523"/>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EEB"/>
    <w:rsid w:val="00D4581C"/>
    <w:rsid w:val="00D45A7A"/>
    <w:rsid w:val="00D45BC8"/>
    <w:rsid w:val="00D46D38"/>
    <w:rsid w:val="00D4704F"/>
    <w:rsid w:val="00D4759E"/>
    <w:rsid w:val="00D476EB"/>
    <w:rsid w:val="00D50A42"/>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A07E4"/>
    <w:rsid w:val="00DA0A2D"/>
    <w:rsid w:val="00DA15FD"/>
    <w:rsid w:val="00DA16B0"/>
    <w:rsid w:val="00DA17D1"/>
    <w:rsid w:val="00DA2358"/>
    <w:rsid w:val="00DA255D"/>
    <w:rsid w:val="00DA3334"/>
    <w:rsid w:val="00DA344D"/>
    <w:rsid w:val="00DA349A"/>
    <w:rsid w:val="00DA3AFC"/>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5BF0"/>
    <w:rsid w:val="00E05FD6"/>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3EA5"/>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https://www.emc2021.emcss.org/" TargetMode="External"/><Relationship Id="rId26" Type="http://schemas.openxmlformats.org/officeDocument/2006/relationships/hyperlink" Target="mailto:lance.wang@ibis.org" TargetMode="External"/><Relationship Id="rId39" Type="http://schemas.openxmlformats.org/officeDocument/2006/relationships/hyperlink" Target="mailto:ibis-quality@freelists.org" TargetMode="External"/><Relationship Id="rId21" Type="http://schemas.openxmlformats.org/officeDocument/2006/relationships/hyperlink" Target="http://www.ibis.org/macromodel_wip/" TargetMode="External"/><Relationship Id="rId34" Type="http://schemas.openxmlformats.org/officeDocument/2006/relationships/hyperlink" Target="mailto:ibis-users@freelists.org" TargetMode="External"/><Relationship Id="rId42" Type="http://schemas.openxmlformats.org/officeDocument/2006/relationships/hyperlink" Target="http://www.ibis.org/bugs/tschk/" TargetMode="External"/><Relationship Id="rId47" Type="http://schemas.openxmlformats.org/officeDocument/2006/relationships/hyperlink" Target="http://www.ibis.org/bugs/s2ibis2/bugs2i2.txt" TargetMode="External"/><Relationship Id="rId50" Type="http://schemas.openxmlformats.org/officeDocument/2006/relationships/hyperlink" Target="http://www.ibis.org/directory.html"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bis@freelists.org" TargetMode="External"/><Relationship Id="rId29" Type="http://schemas.openxmlformats.org/officeDocument/2006/relationships/hyperlink" Target="mailto:zhipingyang@google.com"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http://www.ibis.org/china_forum/" TargetMode="External"/><Relationship Id="rId32" Type="http://schemas.openxmlformats.org/officeDocument/2006/relationships/hyperlink" Target="mailto:info@ibis.org" TargetMode="External"/><Relationship Id="rId37" Type="http://schemas.openxmlformats.org/officeDocument/2006/relationships/hyperlink" Target="mailto:ibis-macro@freelists.org" TargetMode="External"/><Relationship Id="rId40" Type="http://schemas.openxmlformats.org/officeDocument/2006/relationships/hyperlink" Target="http://www.ibis.org/bugs/ibischk/" TargetMode="External"/><Relationship Id="rId45" Type="http://schemas.openxmlformats.org/officeDocument/2006/relationships/hyperlink" Target="http://www.ibis.org/bugs/icmchk/icm_bugform.txt"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19" Type="http://schemas.openxmlformats.org/officeDocument/2006/relationships/hyperlink" Target="https://ieeexplore.ieee.org/document/9265412" TargetMode="External"/><Relationship Id="rId31" Type="http://schemas.openxmlformats.org/officeDocument/2006/relationships/hyperlink" Target="mailto:mikelabonte@eda.org" TargetMode="External"/><Relationship Id="rId44" Type="http://schemas.openxmlformats.org/officeDocument/2006/relationships/hyperlink" Target="http://www.ibis.org/bugs/icmchk/"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http://www.ibis.org/interconnect_wip/" TargetMode="External"/><Relationship Id="rId27" Type="http://schemas.openxmlformats.org/officeDocument/2006/relationships/hyperlink" Target="mailto:curtis.clark@ansys.com" TargetMode="External"/><Relationship Id="rId30" Type="http://schemas.openxmlformats.org/officeDocument/2006/relationships/hyperlink" Target="mailto:sparker@marvell.com" TargetMode="External"/><Relationship Id="rId35" Type="http://schemas.openxmlformats.org/officeDocument/2006/relationships/hyperlink" Target="mailto:ibis@eda.org" TargetMode="External"/><Relationship Id="rId43" Type="http://schemas.openxmlformats.org/officeDocument/2006/relationships/hyperlink" Target="http://www.ibis.org/bugs/tschk/bugform.txt" TargetMode="External"/><Relationship Id="rId48" Type="http://schemas.openxmlformats.org/officeDocument/2006/relationships/hyperlink" Target="http://www.ibis.org/bugs/s2iplt/bugsplt.txt"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s://spi2021.uni-siegen.de/" TargetMode="External"/><Relationship Id="rId25" Type="http://schemas.openxmlformats.org/officeDocument/2006/relationships/hyperlink" Target="mailto:rrwolff@micron.com" TargetMode="External"/><Relationship Id="rId33" Type="http://schemas.openxmlformats.org/officeDocument/2006/relationships/hyperlink" Target="mailto:ibis@freelists.org" TargetMode="External"/><Relationship Id="rId38" Type="http://schemas.openxmlformats.org/officeDocument/2006/relationships/hyperlink" Target="mailto:ibis-interconn@freelists.org" TargetMode="External"/><Relationship Id="rId46" Type="http://schemas.openxmlformats.org/officeDocument/2006/relationships/hyperlink" Target="http://www.ibis.org/bugs/s2ibis/bugs2i.txt" TargetMode="External"/><Relationship Id="rId20" Type="http://schemas.openxmlformats.org/officeDocument/2006/relationships/hyperlink" Target="https://gitlab.engr.illinois.edu/xinying/ezami" TargetMode="External"/><Relationship Id="rId41" Type="http://schemas.openxmlformats.org/officeDocument/2006/relationships/hyperlink" Target="http://www.ibis.org/%20bugs/ibischk/bugform.txt"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http://www.ibis.org/editorial_wip/" TargetMode="External"/><Relationship Id="rId28" Type="http://schemas.openxmlformats.org/officeDocument/2006/relationships/hyperlink" Target="mailto:bob@teraspeedlabs.com" TargetMode="External"/><Relationship Id="rId36" Type="http://schemas.openxmlformats.org/officeDocument/2006/relationships/hyperlink" Target="mailto:ibis-users@eda.org" TargetMode="External"/><Relationship Id="rId49"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12</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16</cp:revision>
  <cp:lastPrinted>2020-12-04T15:38:00Z</cp:lastPrinted>
  <dcterms:created xsi:type="dcterms:W3CDTF">2021-01-29T15:32:00Z</dcterms:created>
  <dcterms:modified xsi:type="dcterms:W3CDTF">2021-02-11T00:33:00Z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