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347A78A1"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E85353">
        <w:rPr>
          <w:rFonts w:ascii="Arial" w:hAnsi="Arial" w:cs="Arial"/>
          <w:b/>
          <w:sz w:val="22"/>
          <w:szCs w:val="22"/>
        </w:rPr>
        <w:t>April</w:t>
      </w:r>
      <w:r w:rsidR="0085691E" w:rsidRPr="009E1F99">
        <w:rPr>
          <w:rFonts w:ascii="Arial" w:hAnsi="Arial" w:cs="Arial"/>
          <w:b/>
          <w:sz w:val="22"/>
          <w:szCs w:val="22"/>
        </w:rPr>
        <w:t xml:space="preserve"> </w:t>
      </w:r>
      <w:r w:rsidR="00C8234A">
        <w:rPr>
          <w:rFonts w:ascii="Arial" w:hAnsi="Arial" w:cs="Arial"/>
          <w:b/>
          <w:sz w:val="22"/>
          <w:szCs w:val="22"/>
        </w:rPr>
        <w:t>8</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54E2C7B4"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00037DEF" w:rsidRPr="00037DEF">
        <w:rPr>
          <w:rFonts w:ascii="Arial" w:hAnsi="Arial" w:cs="Arial"/>
          <w:b/>
          <w:sz w:val="22"/>
          <w:szCs w:val="22"/>
        </w:rPr>
        <w:t>On-site and Virtual IBIS Summit After DesignCon 2022</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3E5EB6" w:rsidRPr="00FC33EE" w14:paraId="19357732" w14:textId="77777777" w:rsidTr="0090185E">
        <w:tc>
          <w:tcPr>
            <w:tcW w:w="4410" w:type="dxa"/>
          </w:tcPr>
          <w:p w14:paraId="0F6DDA55" w14:textId="6D60CEDC" w:rsidR="003E5EB6" w:rsidRPr="00FC33EE" w:rsidRDefault="003E5EB6" w:rsidP="0090185E">
            <w:pPr>
              <w:rPr>
                <w:rFonts w:ascii="Arial" w:hAnsi="Arial" w:cs="Arial"/>
                <w:sz w:val="22"/>
                <w:szCs w:val="22"/>
              </w:rPr>
            </w:pPr>
            <w:r>
              <w:rPr>
                <w:rFonts w:ascii="Arial" w:hAnsi="Arial" w:cs="Arial"/>
                <w:sz w:val="22"/>
                <w:szCs w:val="22"/>
              </w:rPr>
              <w:t>Analog Devices (Maxim Integrated)</w:t>
            </w:r>
          </w:p>
        </w:tc>
        <w:tc>
          <w:tcPr>
            <w:tcW w:w="5176" w:type="dxa"/>
            <w:vAlign w:val="bottom"/>
          </w:tcPr>
          <w:p w14:paraId="045DAFFF" w14:textId="611901F4" w:rsidR="003E5EB6" w:rsidRPr="00FC33EE" w:rsidRDefault="003E5EB6" w:rsidP="0090185E">
            <w:pPr>
              <w:rPr>
                <w:rFonts w:ascii="Arial" w:hAnsi="Arial" w:cs="Arial"/>
                <w:color w:val="000000"/>
                <w:sz w:val="22"/>
                <w:szCs w:val="22"/>
              </w:rPr>
            </w:pPr>
            <w:r w:rsidRPr="009E1F99">
              <w:rPr>
                <w:rFonts w:ascii="Arial" w:hAnsi="Arial" w:cs="Arial"/>
                <w:sz w:val="22"/>
                <w:szCs w:val="22"/>
              </w:rPr>
              <w:t>Tushar Pandey</w:t>
            </w:r>
            <w:r w:rsidR="00637F6D">
              <w:rPr>
                <w:rFonts w:ascii="Arial" w:hAnsi="Arial" w:cs="Arial"/>
                <w:sz w:val="22"/>
                <w:szCs w:val="22"/>
              </w:rPr>
              <w:t>, Jermaine Lim</w:t>
            </w:r>
          </w:p>
        </w:tc>
      </w:tr>
      <w:bookmarkEnd w:id="1"/>
      <w:tr w:rsidR="003E5EB6" w:rsidRPr="00FC33EE" w14:paraId="059BFDC4" w14:textId="77777777" w:rsidTr="0090185E">
        <w:tc>
          <w:tcPr>
            <w:tcW w:w="4410" w:type="dxa"/>
          </w:tcPr>
          <w:p w14:paraId="419B8053" w14:textId="77777777" w:rsidR="003E5EB6" w:rsidRPr="00FC33EE" w:rsidRDefault="003E5EB6" w:rsidP="0090185E">
            <w:pPr>
              <w:rPr>
                <w:rFonts w:ascii="Arial" w:hAnsi="Arial" w:cs="Arial"/>
                <w:sz w:val="22"/>
                <w:szCs w:val="22"/>
              </w:rPr>
            </w:pPr>
            <w:r w:rsidRPr="00FC33EE">
              <w:rPr>
                <w:rFonts w:ascii="Arial" w:hAnsi="Arial" w:cs="Arial"/>
                <w:sz w:val="22"/>
                <w:szCs w:val="22"/>
              </w:rPr>
              <w:t>ANSYS</w:t>
            </w:r>
          </w:p>
        </w:tc>
        <w:tc>
          <w:tcPr>
            <w:tcW w:w="5176" w:type="dxa"/>
            <w:vAlign w:val="bottom"/>
          </w:tcPr>
          <w:p w14:paraId="0596CF51" w14:textId="1B142700"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Curtis Clark</w:t>
            </w:r>
            <w:r w:rsidR="00037DEF">
              <w:rPr>
                <w:rFonts w:ascii="Arial" w:hAnsi="Arial" w:cs="Arial"/>
                <w:color w:val="000000"/>
                <w:sz w:val="22"/>
                <w:szCs w:val="22"/>
              </w:rPr>
              <w:t>*</w:t>
            </w:r>
          </w:p>
        </w:tc>
      </w:tr>
      <w:tr w:rsidR="003E5EB6" w:rsidRPr="00FC33EE" w14:paraId="41102444" w14:textId="77777777" w:rsidTr="0090185E">
        <w:tc>
          <w:tcPr>
            <w:tcW w:w="4410" w:type="dxa"/>
          </w:tcPr>
          <w:p w14:paraId="4C63098A" w14:textId="77777777" w:rsidR="003E5EB6" w:rsidRPr="00FC33EE" w:rsidRDefault="003E5EB6" w:rsidP="0090185E">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0E71DBF6"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(Fred Balistreri)</w:t>
            </w:r>
          </w:p>
        </w:tc>
      </w:tr>
      <w:tr w:rsidR="003E5EB6" w:rsidRPr="00FC33EE" w14:paraId="55FD16C8" w14:textId="77777777" w:rsidTr="0090185E">
        <w:tc>
          <w:tcPr>
            <w:tcW w:w="4410" w:type="dxa"/>
          </w:tcPr>
          <w:p w14:paraId="234C0B83" w14:textId="77777777" w:rsidR="003E5EB6" w:rsidRPr="00FC33EE" w:rsidRDefault="003E5EB6" w:rsidP="0090185E">
            <w:pPr>
              <w:rPr>
                <w:rFonts w:ascii="Arial" w:hAnsi="Arial" w:cs="Arial"/>
                <w:sz w:val="22"/>
                <w:szCs w:val="22"/>
              </w:rPr>
            </w:pPr>
            <w:r w:rsidRPr="00FC33EE">
              <w:rPr>
                <w:rFonts w:ascii="Arial" w:hAnsi="Arial" w:cs="Arial"/>
                <w:sz w:val="22"/>
                <w:szCs w:val="22"/>
              </w:rPr>
              <w:t>Broadcom</w:t>
            </w:r>
          </w:p>
        </w:tc>
        <w:tc>
          <w:tcPr>
            <w:tcW w:w="5176" w:type="dxa"/>
            <w:vAlign w:val="bottom"/>
          </w:tcPr>
          <w:p w14:paraId="37626D04"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(Yunong Gan)</w:t>
            </w:r>
          </w:p>
        </w:tc>
      </w:tr>
      <w:tr w:rsidR="003E5EB6" w:rsidRPr="00FC33EE" w14:paraId="2945ED74" w14:textId="77777777" w:rsidTr="0090185E">
        <w:tc>
          <w:tcPr>
            <w:tcW w:w="4410" w:type="dxa"/>
          </w:tcPr>
          <w:p w14:paraId="695FD8CF" w14:textId="77777777" w:rsidR="003E5EB6" w:rsidRPr="00FC33EE" w:rsidRDefault="003E5EB6" w:rsidP="0090185E">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1D0D7B75" w14:textId="5B94C00A" w:rsidR="003E5EB6" w:rsidRPr="00FC33EE" w:rsidRDefault="003E5EB6" w:rsidP="0090185E">
            <w:pPr>
              <w:rPr>
                <w:rFonts w:ascii="Arial" w:hAnsi="Arial" w:cs="Arial"/>
                <w:sz w:val="22"/>
                <w:szCs w:val="22"/>
              </w:rPr>
            </w:pPr>
            <w:r w:rsidRPr="00FC33EE">
              <w:rPr>
                <w:rFonts w:ascii="Arial" w:hAnsi="Arial" w:cs="Arial"/>
                <w:color w:val="000000"/>
                <w:sz w:val="22"/>
                <w:szCs w:val="22"/>
              </w:rPr>
              <w:t>Zhen M</w:t>
            </w:r>
            <w:r w:rsidR="00E85353">
              <w:rPr>
                <w:rFonts w:ascii="Arial" w:hAnsi="Arial" w:cs="Arial"/>
                <w:color w:val="000000"/>
                <w:sz w:val="22"/>
                <w:szCs w:val="22"/>
              </w:rPr>
              <w:t>u</w:t>
            </w:r>
            <w:r w:rsidR="00A20383">
              <w:rPr>
                <w:rFonts w:ascii="Arial" w:hAnsi="Arial" w:cs="Arial"/>
                <w:color w:val="000000"/>
                <w:sz w:val="22"/>
                <w:szCs w:val="22"/>
              </w:rPr>
              <w:t>, Jared James*, Ken Willis*</w:t>
            </w:r>
          </w:p>
        </w:tc>
      </w:tr>
      <w:tr w:rsidR="003E5EB6" w:rsidRPr="00FC33EE" w14:paraId="21D64159" w14:textId="77777777" w:rsidTr="0090185E">
        <w:tc>
          <w:tcPr>
            <w:tcW w:w="4410" w:type="dxa"/>
          </w:tcPr>
          <w:p w14:paraId="7AB34C96" w14:textId="77777777" w:rsidR="003E5EB6" w:rsidRPr="00FC33EE" w:rsidRDefault="003E5EB6" w:rsidP="0090185E">
            <w:pPr>
              <w:rPr>
                <w:rFonts w:ascii="Arial" w:hAnsi="Arial" w:cs="Arial"/>
                <w:sz w:val="22"/>
                <w:szCs w:val="22"/>
              </w:rPr>
            </w:pPr>
            <w:r w:rsidRPr="00FC33EE">
              <w:rPr>
                <w:rFonts w:ascii="Arial" w:hAnsi="Arial" w:cs="Arial"/>
                <w:sz w:val="22"/>
                <w:szCs w:val="22"/>
              </w:rPr>
              <w:t>Celestica</w:t>
            </w:r>
          </w:p>
        </w:tc>
        <w:tc>
          <w:tcPr>
            <w:tcW w:w="5176" w:type="dxa"/>
            <w:vAlign w:val="bottom"/>
          </w:tcPr>
          <w:p w14:paraId="4B8E0157" w14:textId="2CCA88BB" w:rsidR="003E5EB6" w:rsidRPr="00FC33EE" w:rsidRDefault="003E5EB6" w:rsidP="0090185E">
            <w:pPr>
              <w:rPr>
                <w:rFonts w:ascii="Arial" w:hAnsi="Arial" w:cs="Arial"/>
                <w:sz w:val="22"/>
                <w:szCs w:val="22"/>
              </w:rPr>
            </w:pPr>
            <w:r w:rsidRPr="00FC33EE">
              <w:rPr>
                <w:rFonts w:ascii="Arial" w:hAnsi="Arial" w:cs="Arial"/>
                <w:color w:val="000000"/>
                <w:sz w:val="22"/>
                <w:szCs w:val="22"/>
              </w:rPr>
              <w:t>(Sophia Feng) </w:t>
            </w:r>
          </w:p>
        </w:tc>
      </w:tr>
      <w:tr w:rsidR="003E5EB6" w:rsidRPr="00FC33EE" w14:paraId="7F3F5042" w14:textId="77777777" w:rsidTr="0090185E">
        <w:tc>
          <w:tcPr>
            <w:tcW w:w="4410" w:type="dxa"/>
          </w:tcPr>
          <w:p w14:paraId="3395A589" w14:textId="77777777" w:rsidR="003E5EB6" w:rsidRPr="00FC33EE" w:rsidRDefault="003E5EB6" w:rsidP="0090185E">
            <w:pPr>
              <w:rPr>
                <w:rFonts w:ascii="Arial" w:hAnsi="Arial" w:cs="Arial"/>
                <w:sz w:val="22"/>
                <w:szCs w:val="22"/>
              </w:rPr>
            </w:pPr>
            <w:r w:rsidRPr="00FC33EE">
              <w:rPr>
                <w:rFonts w:ascii="Arial" w:hAnsi="Arial" w:cs="Arial"/>
                <w:sz w:val="22"/>
                <w:szCs w:val="22"/>
              </w:rPr>
              <w:t>Cisco Systems</w:t>
            </w:r>
          </w:p>
        </w:tc>
        <w:tc>
          <w:tcPr>
            <w:tcW w:w="5176" w:type="dxa"/>
            <w:vAlign w:val="bottom"/>
          </w:tcPr>
          <w:p w14:paraId="0EFC4713" w14:textId="1C3EB361" w:rsidR="003E5EB6" w:rsidRPr="00FC33EE" w:rsidRDefault="003E5EB6" w:rsidP="0090185E">
            <w:pPr>
              <w:rPr>
                <w:rFonts w:ascii="Arial" w:hAnsi="Arial" w:cs="Arial"/>
                <w:sz w:val="22"/>
                <w:szCs w:val="22"/>
              </w:rPr>
            </w:pPr>
            <w:r w:rsidRPr="00FC33EE">
              <w:rPr>
                <w:rFonts w:ascii="Arial" w:hAnsi="Arial" w:cs="Arial"/>
                <w:color w:val="000000"/>
                <w:sz w:val="22"/>
                <w:szCs w:val="22"/>
              </w:rPr>
              <w:t>(Stephen Scearce)</w:t>
            </w:r>
          </w:p>
        </w:tc>
      </w:tr>
      <w:tr w:rsidR="003E5EB6" w:rsidRPr="00FC33EE" w14:paraId="2651D51B" w14:textId="77777777" w:rsidTr="0090185E">
        <w:tc>
          <w:tcPr>
            <w:tcW w:w="4410" w:type="dxa"/>
          </w:tcPr>
          <w:p w14:paraId="3AF6E232" w14:textId="346914B9" w:rsidR="003E5EB6" w:rsidRPr="00FC33EE" w:rsidRDefault="003E5EB6" w:rsidP="0090185E">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2C50797F" w14:textId="6545AB35" w:rsidR="003E5EB6" w:rsidRPr="00FC33EE" w:rsidRDefault="008E0481"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Stefan Paret</w:t>
            </w:r>
            <w:r>
              <w:rPr>
                <w:rFonts w:ascii="Arial" w:hAnsi="Arial" w:cs="Arial"/>
                <w:color w:val="000000"/>
                <w:sz w:val="22"/>
                <w:szCs w:val="22"/>
              </w:rPr>
              <w:t>)</w:t>
            </w:r>
          </w:p>
        </w:tc>
      </w:tr>
      <w:tr w:rsidR="003E5EB6" w:rsidRPr="00FC33EE" w14:paraId="1B53E96B" w14:textId="77777777" w:rsidTr="0090185E">
        <w:tc>
          <w:tcPr>
            <w:tcW w:w="4410" w:type="dxa"/>
          </w:tcPr>
          <w:p w14:paraId="2C6929BA" w14:textId="77777777" w:rsidR="003E5EB6" w:rsidRPr="00FC33EE" w:rsidRDefault="003E5EB6" w:rsidP="0090185E">
            <w:pPr>
              <w:rPr>
                <w:rFonts w:ascii="Arial" w:hAnsi="Arial" w:cs="Arial"/>
                <w:sz w:val="22"/>
                <w:szCs w:val="22"/>
              </w:rPr>
            </w:pPr>
            <w:r w:rsidRPr="00FC33EE">
              <w:rPr>
                <w:rFonts w:ascii="Arial" w:hAnsi="Arial" w:cs="Arial"/>
                <w:sz w:val="22"/>
                <w:szCs w:val="22"/>
              </w:rPr>
              <w:t>Ericsson</w:t>
            </w:r>
          </w:p>
        </w:tc>
        <w:tc>
          <w:tcPr>
            <w:tcW w:w="5176" w:type="dxa"/>
            <w:vAlign w:val="bottom"/>
          </w:tcPr>
          <w:p w14:paraId="597291E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(Guohua Wang)</w:t>
            </w:r>
          </w:p>
        </w:tc>
      </w:tr>
      <w:tr w:rsidR="003E5EB6" w:rsidRPr="00FC33EE" w14:paraId="4B5762DF" w14:textId="77777777" w:rsidTr="0090185E">
        <w:tc>
          <w:tcPr>
            <w:tcW w:w="4410" w:type="dxa"/>
          </w:tcPr>
          <w:p w14:paraId="7D2E5E92" w14:textId="77777777" w:rsidR="003E5EB6" w:rsidRPr="00FC33EE" w:rsidRDefault="003E5EB6" w:rsidP="0090185E">
            <w:pPr>
              <w:rPr>
                <w:rFonts w:ascii="Arial" w:hAnsi="Arial" w:cs="Arial"/>
                <w:sz w:val="22"/>
                <w:szCs w:val="22"/>
              </w:rPr>
            </w:pPr>
            <w:r w:rsidRPr="00FC33EE">
              <w:rPr>
                <w:rFonts w:ascii="Arial" w:hAnsi="Arial" w:cs="Arial"/>
                <w:sz w:val="22"/>
                <w:szCs w:val="22"/>
              </w:rPr>
              <w:t>Google</w:t>
            </w:r>
          </w:p>
        </w:tc>
        <w:tc>
          <w:tcPr>
            <w:tcW w:w="5176" w:type="dxa"/>
            <w:vAlign w:val="bottom"/>
          </w:tcPr>
          <w:p w14:paraId="76EF09C9" w14:textId="2B9F9425" w:rsidR="003E5EB6" w:rsidRPr="00FC33EE" w:rsidRDefault="007D5054" w:rsidP="0090185E">
            <w:pPr>
              <w:rPr>
                <w:rFonts w:ascii="Arial" w:hAnsi="Arial" w:cs="Arial"/>
                <w:sz w:val="22"/>
                <w:szCs w:val="22"/>
              </w:rPr>
            </w:pPr>
            <w:r>
              <w:rPr>
                <w:rFonts w:ascii="Arial" w:hAnsi="Arial" w:cs="Arial"/>
                <w:color w:val="000000"/>
                <w:sz w:val="22"/>
                <w:szCs w:val="22"/>
              </w:rPr>
              <w:t>(Hanfeng Wang)</w:t>
            </w:r>
          </w:p>
        </w:tc>
      </w:tr>
      <w:tr w:rsidR="003E5EB6" w:rsidRPr="00FC33EE" w14:paraId="0F127EF5" w14:textId="77777777" w:rsidTr="0090185E">
        <w:tc>
          <w:tcPr>
            <w:tcW w:w="4410" w:type="dxa"/>
          </w:tcPr>
          <w:p w14:paraId="7278F2C7" w14:textId="77777777" w:rsidR="003E5EB6" w:rsidRPr="00FC33EE" w:rsidRDefault="003E5EB6" w:rsidP="0090185E">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506C078" w14:textId="506E269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Hang (Paul) Yan</w:t>
            </w:r>
            <w:r>
              <w:rPr>
                <w:rFonts w:ascii="Arial" w:hAnsi="Arial" w:cs="Arial"/>
                <w:color w:val="000000"/>
                <w:sz w:val="22"/>
                <w:szCs w:val="22"/>
              </w:rPr>
              <w:t>)</w:t>
            </w:r>
          </w:p>
        </w:tc>
      </w:tr>
      <w:tr w:rsidR="003E5EB6" w:rsidRPr="00FC33EE" w14:paraId="2757E1F1" w14:textId="77777777" w:rsidTr="0090185E">
        <w:tc>
          <w:tcPr>
            <w:tcW w:w="4410" w:type="dxa"/>
          </w:tcPr>
          <w:p w14:paraId="539D3BCB" w14:textId="77777777" w:rsidR="003E5EB6" w:rsidRPr="00FC33EE" w:rsidRDefault="003E5EB6" w:rsidP="0090185E">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520BBCD4" w14:textId="70EC31AB" w:rsidR="003E5EB6" w:rsidRPr="00FC33EE" w:rsidRDefault="003E5EB6" w:rsidP="0090185E">
            <w:pPr>
              <w:rPr>
                <w:rFonts w:ascii="Arial" w:hAnsi="Arial" w:cs="Arial"/>
                <w:sz w:val="22"/>
                <w:szCs w:val="22"/>
              </w:rPr>
            </w:pPr>
            <w:r w:rsidRPr="00FC33EE">
              <w:rPr>
                <w:rFonts w:ascii="Arial" w:hAnsi="Arial" w:cs="Arial"/>
                <w:color w:val="000000"/>
                <w:sz w:val="22"/>
                <w:szCs w:val="22"/>
              </w:rPr>
              <w:t>(Christian Sporrer)</w:t>
            </w:r>
          </w:p>
        </w:tc>
      </w:tr>
      <w:tr w:rsidR="003E5EB6" w:rsidRPr="00FC33EE" w14:paraId="1867A1E7" w14:textId="77777777" w:rsidTr="0090185E">
        <w:tc>
          <w:tcPr>
            <w:tcW w:w="4410" w:type="dxa"/>
          </w:tcPr>
          <w:p w14:paraId="7183949E" w14:textId="77777777" w:rsidR="003E5EB6" w:rsidRPr="00FC33EE" w:rsidRDefault="003E5EB6" w:rsidP="0090185E">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5FE968D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(Abdelgader Abdalla)</w:t>
            </w:r>
          </w:p>
        </w:tc>
      </w:tr>
      <w:tr w:rsidR="003E5EB6" w:rsidRPr="00FC33EE" w14:paraId="49F535A8" w14:textId="77777777" w:rsidTr="0090185E">
        <w:tc>
          <w:tcPr>
            <w:tcW w:w="4410" w:type="dxa"/>
          </w:tcPr>
          <w:p w14:paraId="5ABACB52" w14:textId="77777777" w:rsidR="003E5EB6" w:rsidRPr="00FC33EE" w:rsidRDefault="003E5EB6" w:rsidP="0090185E">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4B16EFAA" w14:textId="4BE2BC7D" w:rsidR="003E5EB6" w:rsidRPr="00FC33EE" w:rsidRDefault="003E5EB6" w:rsidP="0090185E">
            <w:pPr>
              <w:rPr>
                <w:rFonts w:ascii="Arial" w:hAnsi="Arial" w:cs="Arial"/>
                <w:sz w:val="22"/>
                <w:szCs w:val="22"/>
              </w:rPr>
            </w:pPr>
            <w:r w:rsidRPr="00FC33EE">
              <w:rPr>
                <w:rFonts w:ascii="Arial" w:hAnsi="Arial" w:cs="Arial"/>
                <w:color w:val="000000"/>
                <w:sz w:val="22"/>
                <w:szCs w:val="22"/>
              </w:rPr>
              <w:t>Hsinho Wu</w:t>
            </w:r>
            <w:r w:rsidR="00A20383">
              <w:rPr>
                <w:rFonts w:ascii="Arial" w:hAnsi="Arial" w:cs="Arial"/>
                <w:color w:val="000000"/>
                <w:sz w:val="22"/>
                <w:szCs w:val="22"/>
              </w:rPr>
              <w:t>*</w:t>
            </w:r>
            <w:r w:rsidRPr="00FC33EE">
              <w:rPr>
                <w:rFonts w:ascii="Arial" w:hAnsi="Arial" w:cs="Arial"/>
                <w:color w:val="000000"/>
                <w:sz w:val="22"/>
                <w:szCs w:val="22"/>
              </w:rPr>
              <w:t>, Michael Mirmak</w:t>
            </w:r>
            <w:r w:rsidR="00A20383">
              <w:rPr>
                <w:rFonts w:ascii="Arial" w:hAnsi="Arial" w:cs="Arial"/>
                <w:color w:val="000000"/>
                <w:sz w:val="22"/>
                <w:szCs w:val="22"/>
              </w:rPr>
              <w:t>*, Jingbo Li*,</w:t>
            </w:r>
            <w:r w:rsidR="003B2457">
              <w:rPr>
                <w:rFonts w:ascii="Arial" w:hAnsi="Arial" w:cs="Arial"/>
                <w:color w:val="000000"/>
                <w:sz w:val="22"/>
                <w:szCs w:val="22"/>
              </w:rPr>
              <w:t xml:space="preserve"> </w:t>
            </w:r>
            <w:r w:rsidR="00A20383">
              <w:rPr>
                <w:rFonts w:ascii="Arial" w:hAnsi="Arial" w:cs="Arial"/>
                <w:color w:val="000000"/>
                <w:sz w:val="22"/>
                <w:szCs w:val="22"/>
              </w:rPr>
              <w:t>Liwei</w:t>
            </w:r>
            <w:r w:rsidR="003B2457">
              <w:rPr>
                <w:rFonts w:ascii="Arial" w:hAnsi="Arial" w:cs="Arial"/>
                <w:color w:val="000000"/>
                <w:sz w:val="22"/>
                <w:szCs w:val="22"/>
              </w:rPr>
              <w:t> </w:t>
            </w:r>
            <w:r w:rsidR="00A20383">
              <w:rPr>
                <w:rFonts w:ascii="Arial" w:hAnsi="Arial" w:cs="Arial"/>
                <w:color w:val="000000"/>
                <w:sz w:val="22"/>
                <w:szCs w:val="22"/>
              </w:rPr>
              <w:t>Zhao*</w:t>
            </w:r>
          </w:p>
        </w:tc>
      </w:tr>
      <w:tr w:rsidR="003E5EB6" w:rsidRPr="00FC33EE" w14:paraId="61247D58" w14:textId="77777777" w:rsidTr="0090185E">
        <w:tc>
          <w:tcPr>
            <w:tcW w:w="4410" w:type="dxa"/>
          </w:tcPr>
          <w:p w14:paraId="5F185342" w14:textId="77777777" w:rsidR="003E5EB6" w:rsidRPr="00FC33EE" w:rsidRDefault="003E5EB6" w:rsidP="0090185E">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433EF407" w14:textId="7DC73671"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Radek Biernacki</w:t>
            </w:r>
            <w:r w:rsidR="003B2457">
              <w:rPr>
                <w:rFonts w:ascii="Arial" w:hAnsi="Arial" w:cs="Arial"/>
                <w:color w:val="000000"/>
                <w:sz w:val="22"/>
                <w:szCs w:val="22"/>
              </w:rPr>
              <w:t>*</w:t>
            </w:r>
            <w:r w:rsidR="0047615D">
              <w:rPr>
                <w:rFonts w:ascii="Arial" w:hAnsi="Arial" w:cs="Arial"/>
                <w:color w:val="000000"/>
                <w:sz w:val="22"/>
                <w:szCs w:val="22"/>
              </w:rPr>
              <w:t>, Ming Yan</w:t>
            </w:r>
            <w:r w:rsidR="003B2457">
              <w:rPr>
                <w:rFonts w:ascii="Arial" w:hAnsi="Arial" w:cs="Arial"/>
                <w:color w:val="000000"/>
                <w:sz w:val="22"/>
                <w:szCs w:val="22"/>
              </w:rPr>
              <w:t>*, Fangyi Rao*, Majid Ahadi Dolotsara*, Pegah Alavi*, Saish Sawant*</w:t>
            </w:r>
          </w:p>
        </w:tc>
      </w:tr>
      <w:tr w:rsidR="003E5EB6" w:rsidRPr="00FC33EE" w14:paraId="2DA390F1" w14:textId="77777777" w:rsidTr="0090185E">
        <w:tc>
          <w:tcPr>
            <w:tcW w:w="4410" w:type="dxa"/>
          </w:tcPr>
          <w:p w14:paraId="4EC45480" w14:textId="77777777" w:rsidR="003E5EB6" w:rsidRPr="00FC33EE" w:rsidRDefault="003E5EB6" w:rsidP="0090185E">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5CEA9002" w14:textId="09467D4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David Banas</w:t>
            </w:r>
            <w:r>
              <w:rPr>
                <w:rFonts w:ascii="Arial" w:hAnsi="Arial" w:cs="Arial"/>
                <w:color w:val="000000"/>
                <w:sz w:val="22"/>
                <w:szCs w:val="22"/>
              </w:rPr>
              <w:t>)</w:t>
            </w:r>
          </w:p>
        </w:tc>
      </w:tr>
      <w:tr w:rsidR="003E5EB6" w:rsidRPr="00FC33EE" w14:paraId="7D711BE1" w14:textId="77777777" w:rsidTr="0090185E">
        <w:tc>
          <w:tcPr>
            <w:tcW w:w="4410" w:type="dxa"/>
          </w:tcPr>
          <w:p w14:paraId="76FC3CD2" w14:textId="77777777" w:rsidR="003E5EB6" w:rsidRPr="00FC33EE" w:rsidRDefault="003E5EB6" w:rsidP="0090185E">
            <w:pPr>
              <w:rPr>
                <w:rFonts w:ascii="Arial" w:hAnsi="Arial" w:cs="Arial"/>
                <w:sz w:val="22"/>
                <w:szCs w:val="22"/>
              </w:rPr>
            </w:pPr>
            <w:r w:rsidRPr="00FC33EE">
              <w:rPr>
                <w:rFonts w:ascii="Arial" w:hAnsi="Arial" w:cs="Arial"/>
                <w:sz w:val="22"/>
                <w:szCs w:val="22"/>
              </w:rPr>
              <w:t>Marvell</w:t>
            </w:r>
          </w:p>
        </w:tc>
        <w:tc>
          <w:tcPr>
            <w:tcW w:w="5176" w:type="dxa"/>
            <w:vAlign w:val="bottom"/>
          </w:tcPr>
          <w:p w14:paraId="45B64B3C" w14:textId="49A7F1D7" w:rsidR="003E5EB6" w:rsidRPr="00FC33EE" w:rsidRDefault="003E5EB6" w:rsidP="0090185E">
            <w:pPr>
              <w:rPr>
                <w:rFonts w:ascii="Arial" w:hAnsi="Arial" w:cs="Arial"/>
                <w:sz w:val="22"/>
                <w:szCs w:val="22"/>
              </w:rPr>
            </w:pPr>
            <w:r w:rsidRPr="00FC33EE">
              <w:rPr>
                <w:rFonts w:ascii="Arial" w:hAnsi="Arial" w:cs="Arial"/>
                <w:color w:val="000000"/>
                <w:sz w:val="22"/>
                <w:szCs w:val="22"/>
              </w:rPr>
              <w:t>Steven Parker</w:t>
            </w:r>
          </w:p>
        </w:tc>
      </w:tr>
      <w:tr w:rsidR="003E5EB6" w:rsidRPr="00FC33EE" w14:paraId="5648F30D" w14:textId="77777777" w:rsidTr="0090185E">
        <w:tc>
          <w:tcPr>
            <w:tcW w:w="4410" w:type="dxa"/>
          </w:tcPr>
          <w:p w14:paraId="774773D5" w14:textId="4D35C434" w:rsidR="003E5EB6" w:rsidRPr="00FC33EE" w:rsidRDefault="003E5EB6" w:rsidP="0090185E">
            <w:pPr>
              <w:rPr>
                <w:rFonts w:ascii="Arial" w:hAnsi="Arial" w:cs="Arial"/>
                <w:sz w:val="22"/>
                <w:szCs w:val="22"/>
              </w:rPr>
            </w:pPr>
            <w:r w:rsidRPr="00FC33EE">
              <w:rPr>
                <w:rFonts w:ascii="Arial" w:hAnsi="Arial" w:cs="Arial"/>
                <w:sz w:val="22"/>
                <w:szCs w:val="22"/>
              </w:rPr>
              <w:t>MathWorks</w:t>
            </w:r>
          </w:p>
        </w:tc>
        <w:tc>
          <w:tcPr>
            <w:tcW w:w="5176" w:type="dxa"/>
            <w:vAlign w:val="bottom"/>
          </w:tcPr>
          <w:p w14:paraId="0B339E34" w14:textId="01620ED9" w:rsidR="003E5EB6" w:rsidRPr="00FC33EE" w:rsidRDefault="003E5EB6" w:rsidP="0090185E">
            <w:pPr>
              <w:rPr>
                <w:rFonts w:ascii="Arial" w:hAnsi="Arial" w:cs="Arial"/>
                <w:sz w:val="22"/>
                <w:szCs w:val="22"/>
              </w:rPr>
            </w:pPr>
            <w:r w:rsidRPr="00FC33EE">
              <w:rPr>
                <w:rFonts w:ascii="Arial" w:hAnsi="Arial" w:cs="Arial"/>
                <w:color w:val="000000"/>
                <w:sz w:val="22"/>
                <w:szCs w:val="22"/>
              </w:rPr>
              <w:t>Mike LaBonte</w:t>
            </w:r>
            <w:r w:rsidR="003B2457">
              <w:rPr>
                <w:rFonts w:ascii="Arial" w:hAnsi="Arial" w:cs="Arial"/>
                <w:color w:val="000000"/>
                <w:sz w:val="22"/>
                <w:szCs w:val="22"/>
              </w:rPr>
              <w:t>*</w:t>
            </w:r>
            <w:r w:rsidRPr="00FC33EE">
              <w:rPr>
                <w:rFonts w:ascii="Arial" w:hAnsi="Arial" w:cs="Arial"/>
                <w:color w:val="000000"/>
                <w:sz w:val="22"/>
                <w:szCs w:val="22"/>
              </w:rPr>
              <w:t>, Walter Katz</w:t>
            </w:r>
            <w:r w:rsidR="003B2457">
              <w:rPr>
                <w:rFonts w:ascii="Arial" w:hAnsi="Arial" w:cs="Arial"/>
                <w:color w:val="000000"/>
                <w:sz w:val="22"/>
                <w:szCs w:val="22"/>
              </w:rPr>
              <w:t>*</w:t>
            </w:r>
          </w:p>
        </w:tc>
      </w:tr>
      <w:tr w:rsidR="003E5EB6" w:rsidRPr="00FC33EE" w14:paraId="1B36D3B4" w14:textId="77777777" w:rsidTr="0090185E">
        <w:tc>
          <w:tcPr>
            <w:tcW w:w="4410" w:type="dxa"/>
          </w:tcPr>
          <w:p w14:paraId="039D75C4" w14:textId="77777777" w:rsidR="003E5EB6" w:rsidRPr="00FC33EE" w:rsidRDefault="003E5EB6" w:rsidP="0090185E">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4ABBA1B1" w14:textId="22DA7C83" w:rsidR="003E5EB6" w:rsidRPr="00FC33EE" w:rsidRDefault="003E5EB6" w:rsidP="0090185E">
            <w:pPr>
              <w:rPr>
                <w:rFonts w:ascii="Arial" w:hAnsi="Arial" w:cs="Arial"/>
                <w:sz w:val="22"/>
                <w:szCs w:val="22"/>
              </w:rPr>
            </w:pPr>
            <w:r w:rsidRPr="00FC33EE">
              <w:rPr>
                <w:rFonts w:ascii="Arial" w:hAnsi="Arial" w:cs="Arial"/>
                <w:color w:val="000000"/>
                <w:sz w:val="22"/>
                <w:szCs w:val="22"/>
              </w:rPr>
              <w:t>Randy Wolff</w:t>
            </w:r>
            <w:r w:rsidR="0019084A">
              <w:rPr>
                <w:rFonts w:ascii="Arial" w:hAnsi="Arial" w:cs="Arial"/>
                <w:color w:val="000000"/>
                <w:sz w:val="22"/>
                <w:szCs w:val="22"/>
              </w:rPr>
              <w:t>*, Aniello Viscardi*, Justin Butterfield*</w:t>
            </w:r>
          </w:p>
        </w:tc>
      </w:tr>
      <w:tr w:rsidR="003E5EB6" w:rsidRPr="00FC33EE" w14:paraId="67594D4C" w14:textId="77777777" w:rsidTr="0090185E">
        <w:tc>
          <w:tcPr>
            <w:tcW w:w="4410" w:type="dxa"/>
          </w:tcPr>
          <w:p w14:paraId="3E6E5498" w14:textId="77777777" w:rsidR="003E5EB6" w:rsidRPr="00FC33EE" w:rsidRDefault="003E5EB6" w:rsidP="0090185E">
            <w:pPr>
              <w:rPr>
                <w:rFonts w:ascii="Arial" w:hAnsi="Arial" w:cs="Arial"/>
                <w:sz w:val="22"/>
                <w:szCs w:val="22"/>
              </w:rPr>
            </w:pPr>
            <w:r w:rsidRPr="00FC33EE">
              <w:rPr>
                <w:rFonts w:ascii="Arial" w:hAnsi="Arial" w:cs="Arial"/>
                <w:sz w:val="22"/>
                <w:szCs w:val="22"/>
              </w:rPr>
              <w:t>MST EMC Lab</w:t>
            </w:r>
          </w:p>
        </w:tc>
        <w:tc>
          <w:tcPr>
            <w:tcW w:w="5176" w:type="dxa"/>
            <w:vAlign w:val="bottom"/>
          </w:tcPr>
          <w:p w14:paraId="29B0311F" w14:textId="241F41D4" w:rsidR="003E5EB6" w:rsidRPr="00FC33EE" w:rsidRDefault="006200CF"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Chulsoon Hwang</w:t>
            </w:r>
            <w:r>
              <w:rPr>
                <w:rFonts w:ascii="Arial" w:hAnsi="Arial" w:cs="Arial"/>
                <w:color w:val="000000"/>
                <w:sz w:val="22"/>
                <w:szCs w:val="22"/>
              </w:rPr>
              <w:t>)</w:t>
            </w:r>
          </w:p>
        </w:tc>
      </w:tr>
      <w:tr w:rsidR="003E5EB6" w:rsidRPr="00FC33EE" w14:paraId="442E9942" w14:textId="77777777" w:rsidTr="0090185E">
        <w:tc>
          <w:tcPr>
            <w:tcW w:w="4410" w:type="dxa"/>
          </w:tcPr>
          <w:p w14:paraId="58275BD4" w14:textId="77777777" w:rsidR="003E5EB6" w:rsidRPr="00FC33EE" w:rsidRDefault="003E5EB6" w:rsidP="0090185E">
            <w:pPr>
              <w:rPr>
                <w:rFonts w:ascii="Arial" w:hAnsi="Arial" w:cs="Arial"/>
                <w:sz w:val="22"/>
                <w:szCs w:val="22"/>
              </w:rPr>
            </w:pPr>
            <w:r w:rsidRPr="00FC33EE">
              <w:rPr>
                <w:rFonts w:ascii="Arial" w:hAnsi="Arial" w:cs="Arial"/>
                <w:sz w:val="22"/>
                <w:szCs w:val="22"/>
              </w:rPr>
              <w:t>SerDesDesign.com</w:t>
            </w:r>
          </w:p>
        </w:tc>
        <w:tc>
          <w:tcPr>
            <w:tcW w:w="5176" w:type="dxa"/>
            <w:vAlign w:val="bottom"/>
          </w:tcPr>
          <w:p w14:paraId="78FAAF93" w14:textId="6A3BCAC2" w:rsidR="003E5EB6" w:rsidRPr="00FC33EE" w:rsidRDefault="003E5EB6" w:rsidP="0090185E">
            <w:pPr>
              <w:rPr>
                <w:rFonts w:ascii="Arial" w:hAnsi="Arial" w:cs="Arial"/>
                <w:sz w:val="22"/>
                <w:szCs w:val="22"/>
              </w:rPr>
            </w:pPr>
            <w:r w:rsidRPr="00FC33EE">
              <w:rPr>
                <w:rFonts w:ascii="Arial" w:hAnsi="Arial" w:cs="Arial"/>
                <w:color w:val="000000"/>
                <w:sz w:val="22"/>
                <w:szCs w:val="22"/>
              </w:rPr>
              <w:t>(John Baprawski</w:t>
            </w:r>
            <w:r w:rsidR="000E6982">
              <w:rPr>
                <w:rFonts w:ascii="Arial" w:hAnsi="Arial" w:cs="Arial"/>
                <w:color w:val="000000"/>
                <w:sz w:val="22"/>
                <w:szCs w:val="22"/>
              </w:rPr>
              <w:t>*</w:t>
            </w:r>
          </w:p>
        </w:tc>
      </w:tr>
      <w:tr w:rsidR="003E5EB6" w:rsidRPr="00FC33EE" w14:paraId="78891EDD" w14:textId="77777777" w:rsidTr="0090185E">
        <w:tc>
          <w:tcPr>
            <w:tcW w:w="4410" w:type="dxa"/>
          </w:tcPr>
          <w:p w14:paraId="4ABA4062" w14:textId="4A51CE5C" w:rsidR="003E5EB6" w:rsidRPr="00FC33EE" w:rsidRDefault="003E5EB6" w:rsidP="0090185E">
            <w:pPr>
              <w:rPr>
                <w:rFonts w:ascii="Arial" w:hAnsi="Arial" w:cs="Arial"/>
                <w:sz w:val="22"/>
                <w:szCs w:val="22"/>
              </w:rPr>
            </w:pPr>
            <w:r w:rsidRPr="00FC33EE">
              <w:rPr>
                <w:rFonts w:ascii="Arial" w:hAnsi="Arial" w:cs="Arial"/>
                <w:sz w:val="22"/>
                <w:szCs w:val="22"/>
              </w:rPr>
              <w:t>Siemens EDA</w:t>
            </w:r>
          </w:p>
        </w:tc>
        <w:tc>
          <w:tcPr>
            <w:tcW w:w="5176" w:type="dxa"/>
            <w:vAlign w:val="bottom"/>
          </w:tcPr>
          <w:p w14:paraId="6644CD69" w14:textId="0948A693" w:rsidR="003E5EB6" w:rsidRPr="00FC33EE" w:rsidRDefault="003E5EB6" w:rsidP="0090185E">
            <w:pPr>
              <w:rPr>
                <w:rFonts w:ascii="Arial" w:hAnsi="Arial" w:cs="Arial"/>
                <w:sz w:val="22"/>
                <w:szCs w:val="22"/>
              </w:rPr>
            </w:pPr>
            <w:r w:rsidRPr="00FC33EE">
              <w:rPr>
                <w:rFonts w:ascii="Arial" w:hAnsi="Arial" w:cs="Arial"/>
                <w:color w:val="000000"/>
                <w:sz w:val="22"/>
                <w:szCs w:val="22"/>
              </w:rPr>
              <w:t>Arpad Muranyi</w:t>
            </w:r>
            <w:r w:rsidR="003B2457">
              <w:rPr>
                <w:rFonts w:ascii="Arial" w:hAnsi="Arial" w:cs="Arial"/>
                <w:color w:val="000000"/>
                <w:sz w:val="22"/>
                <w:szCs w:val="22"/>
              </w:rPr>
              <w:t>*</w:t>
            </w:r>
            <w:r w:rsidR="0047615D">
              <w:rPr>
                <w:rFonts w:ascii="Arial" w:hAnsi="Arial" w:cs="Arial"/>
                <w:color w:val="000000"/>
                <w:sz w:val="22"/>
                <w:szCs w:val="22"/>
              </w:rPr>
              <w:t>, Weston Beal</w:t>
            </w:r>
            <w:r w:rsidR="003B2457">
              <w:rPr>
                <w:rFonts w:ascii="Arial" w:hAnsi="Arial" w:cs="Arial"/>
                <w:color w:val="000000"/>
                <w:sz w:val="22"/>
                <w:szCs w:val="22"/>
              </w:rPr>
              <w:t>*, Amin Maher*, Scott Wedge*, Steve Kaufer*, Todd Westerhoff*, Vladimir Dmitriev-Zdorov*</w:t>
            </w:r>
          </w:p>
        </w:tc>
      </w:tr>
      <w:tr w:rsidR="003E5EB6" w:rsidRPr="00FC33EE" w14:paraId="2FE8F45B" w14:textId="77777777" w:rsidTr="0090185E">
        <w:tc>
          <w:tcPr>
            <w:tcW w:w="4410" w:type="dxa"/>
          </w:tcPr>
          <w:p w14:paraId="1C95E597" w14:textId="77777777" w:rsidR="003E5EB6" w:rsidRPr="00FC33EE" w:rsidRDefault="003E5EB6" w:rsidP="0090185E">
            <w:pPr>
              <w:rPr>
                <w:rFonts w:ascii="Arial" w:hAnsi="Arial" w:cs="Arial"/>
                <w:sz w:val="22"/>
                <w:szCs w:val="22"/>
              </w:rPr>
            </w:pPr>
            <w:r w:rsidRPr="00FC33EE">
              <w:rPr>
                <w:rFonts w:ascii="Arial" w:hAnsi="Arial" w:cs="Arial"/>
                <w:sz w:val="22"/>
                <w:szCs w:val="22"/>
              </w:rPr>
              <w:t>STMicroelectronics</w:t>
            </w:r>
          </w:p>
        </w:tc>
        <w:tc>
          <w:tcPr>
            <w:tcW w:w="5176" w:type="dxa"/>
            <w:vAlign w:val="bottom"/>
          </w:tcPr>
          <w:p w14:paraId="3D959E5C" w14:textId="044D810D" w:rsidR="003E5EB6" w:rsidRPr="00FC33EE" w:rsidRDefault="007E5968" w:rsidP="0090185E">
            <w:pPr>
              <w:rPr>
                <w:rFonts w:ascii="Arial" w:hAnsi="Arial" w:cs="Arial"/>
                <w:sz w:val="22"/>
                <w:szCs w:val="22"/>
              </w:rPr>
            </w:pPr>
            <w:r>
              <w:rPr>
                <w:rFonts w:ascii="Arial" w:hAnsi="Arial" w:cs="Arial"/>
                <w:color w:val="000000"/>
                <w:sz w:val="22"/>
                <w:szCs w:val="22"/>
              </w:rPr>
              <w:t>(</w:t>
            </w:r>
            <w:r w:rsidR="00281E0E">
              <w:rPr>
                <w:rFonts w:ascii="Arial" w:hAnsi="Arial" w:cs="Arial"/>
                <w:color w:val="000000"/>
                <w:sz w:val="22"/>
                <w:szCs w:val="22"/>
              </w:rPr>
              <w:t>Olivier Bayet</w:t>
            </w:r>
            <w:r w:rsidR="003E5EB6" w:rsidRPr="00FC33EE">
              <w:rPr>
                <w:rFonts w:ascii="Arial" w:hAnsi="Arial" w:cs="Arial"/>
                <w:color w:val="000000"/>
                <w:sz w:val="22"/>
                <w:szCs w:val="22"/>
              </w:rPr>
              <w:t>)</w:t>
            </w:r>
          </w:p>
        </w:tc>
      </w:tr>
      <w:tr w:rsidR="003E5EB6" w:rsidRPr="00FC33EE" w14:paraId="03045957" w14:textId="77777777" w:rsidTr="0090185E">
        <w:tc>
          <w:tcPr>
            <w:tcW w:w="4410" w:type="dxa"/>
          </w:tcPr>
          <w:p w14:paraId="16F32519" w14:textId="77777777" w:rsidR="003E5EB6" w:rsidRPr="00FC33EE" w:rsidRDefault="003E5EB6" w:rsidP="0090185E">
            <w:pPr>
              <w:rPr>
                <w:rFonts w:ascii="Arial" w:hAnsi="Arial" w:cs="Arial"/>
                <w:sz w:val="22"/>
                <w:szCs w:val="22"/>
              </w:rPr>
            </w:pPr>
            <w:r w:rsidRPr="00FC33EE">
              <w:rPr>
                <w:rFonts w:ascii="Arial" w:hAnsi="Arial" w:cs="Arial"/>
                <w:sz w:val="22"/>
                <w:szCs w:val="22"/>
              </w:rPr>
              <w:t>Synopsys</w:t>
            </w:r>
          </w:p>
        </w:tc>
        <w:tc>
          <w:tcPr>
            <w:tcW w:w="5176" w:type="dxa"/>
            <w:vAlign w:val="bottom"/>
          </w:tcPr>
          <w:p w14:paraId="08E2E1FD" w14:textId="6BE2F15F" w:rsidR="003E5EB6" w:rsidRPr="00FC33EE" w:rsidRDefault="003E5EB6" w:rsidP="0090185E">
            <w:pPr>
              <w:rPr>
                <w:rFonts w:ascii="Arial" w:hAnsi="Arial" w:cs="Arial"/>
                <w:sz w:val="22"/>
                <w:szCs w:val="22"/>
              </w:rPr>
            </w:pPr>
            <w:r w:rsidRPr="00FC33EE">
              <w:rPr>
                <w:rFonts w:ascii="Arial" w:hAnsi="Arial" w:cs="Arial"/>
                <w:color w:val="000000"/>
                <w:sz w:val="22"/>
                <w:szCs w:val="22"/>
              </w:rPr>
              <w:t>Ted Mido</w:t>
            </w:r>
            <w:r w:rsidR="0019084A">
              <w:rPr>
                <w:rFonts w:ascii="Arial" w:hAnsi="Arial" w:cs="Arial"/>
                <w:color w:val="000000"/>
                <w:sz w:val="22"/>
                <w:szCs w:val="22"/>
              </w:rPr>
              <w:t>*</w:t>
            </w:r>
          </w:p>
        </w:tc>
      </w:tr>
      <w:tr w:rsidR="003E5EB6" w:rsidRPr="00FC33EE" w14:paraId="414D0BB3" w14:textId="77777777" w:rsidTr="0090185E">
        <w:tc>
          <w:tcPr>
            <w:tcW w:w="4410" w:type="dxa"/>
          </w:tcPr>
          <w:p w14:paraId="58E41B72" w14:textId="77777777" w:rsidR="003E5EB6" w:rsidRPr="00FC33EE" w:rsidRDefault="003E5EB6" w:rsidP="0090185E">
            <w:pPr>
              <w:rPr>
                <w:rFonts w:ascii="Arial" w:hAnsi="Arial" w:cs="Arial"/>
                <w:sz w:val="22"/>
                <w:szCs w:val="22"/>
              </w:rPr>
            </w:pPr>
            <w:r w:rsidRPr="00FC33EE">
              <w:rPr>
                <w:rFonts w:ascii="Arial" w:hAnsi="Arial" w:cs="Arial"/>
                <w:sz w:val="22"/>
                <w:szCs w:val="22"/>
              </w:rPr>
              <w:t>Teraspeed Labs</w:t>
            </w:r>
          </w:p>
        </w:tc>
        <w:tc>
          <w:tcPr>
            <w:tcW w:w="5176" w:type="dxa"/>
            <w:vAlign w:val="bottom"/>
          </w:tcPr>
          <w:p w14:paraId="41FDD123" w14:textId="7C52C1D8" w:rsidR="003E5EB6" w:rsidRPr="00FC33EE" w:rsidRDefault="003E5EB6" w:rsidP="0090185E">
            <w:pPr>
              <w:rPr>
                <w:rFonts w:ascii="Arial" w:hAnsi="Arial" w:cs="Arial"/>
                <w:sz w:val="22"/>
                <w:szCs w:val="22"/>
              </w:rPr>
            </w:pPr>
            <w:r w:rsidRPr="00FC33EE">
              <w:rPr>
                <w:rFonts w:ascii="Arial" w:hAnsi="Arial" w:cs="Arial"/>
                <w:color w:val="000000"/>
                <w:sz w:val="22"/>
                <w:szCs w:val="22"/>
              </w:rPr>
              <w:t>Bob Ross</w:t>
            </w:r>
            <w:r w:rsidR="0019084A">
              <w:rPr>
                <w:rFonts w:ascii="Arial" w:hAnsi="Arial" w:cs="Arial"/>
                <w:color w:val="000000"/>
                <w:sz w:val="22"/>
                <w:szCs w:val="22"/>
              </w:rPr>
              <w:t>*</w:t>
            </w:r>
          </w:p>
        </w:tc>
      </w:tr>
      <w:tr w:rsidR="003E5EB6" w:rsidRPr="00FC33EE" w14:paraId="1380F801" w14:textId="77777777" w:rsidTr="0090185E">
        <w:tc>
          <w:tcPr>
            <w:tcW w:w="4410" w:type="dxa"/>
          </w:tcPr>
          <w:p w14:paraId="43C69FA7" w14:textId="77777777" w:rsidR="003E5EB6" w:rsidRPr="00FC33EE" w:rsidRDefault="003E5EB6" w:rsidP="0090185E">
            <w:pPr>
              <w:rPr>
                <w:rFonts w:ascii="Arial" w:hAnsi="Arial" w:cs="Arial"/>
                <w:sz w:val="22"/>
                <w:szCs w:val="22"/>
              </w:rPr>
            </w:pPr>
            <w:r w:rsidRPr="00FC33EE">
              <w:rPr>
                <w:rFonts w:ascii="Arial" w:hAnsi="Arial" w:cs="Arial"/>
                <w:sz w:val="22"/>
                <w:szCs w:val="22"/>
              </w:rPr>
              <w:t>Xilinx</w:t>
            </w:r>
          </w:p>
        </w:tc>
        <w:tc>
          <w:tcPr>
            <w:tcW w:w="5176" w:type="dxa"/>
            <w:vAlign w:val="bottom"/>
          </w:tcPr>
          <w:p w14:paraId="35E7AA67" w14:textId="20D2A043" w:rsidR="003E5EB6" w:rsidRPr="00FC33EE" w:rsidRDefault="003E5EB6" w:rsidP="0090185E">
            <w:pPr>
              <w:rPr>
                <w:rFonts w:ascii="Arial" w:hAnsi="Arial" w:cs="Arial"/>
                <w:sz w:val="22"/>
                <w:szCs w:val="22"/>
              </w:rPr>
            </w:pPr>
            <w:r w:rsidRPr="00FC33EE">
              <w:rPr>
                <w:rFonts w:ascii="Arial" w:hAnsi="Arial" w:cs="Arial"/>
                <w:color w:val="000000"/>
                <w:sz w:val="22"/>
                <w:szCs w:val="22"/>
              </w:rPr>
              <w:t>(</w:t>
            </w:r>
            <w:r w:rsidR="00BE7511">
              <w:rPr>
                <w:rFonts w:ascii="Arial" w:hAnsi="Arial" w:cs="Arial"/>
                <w:color w:val="000000"/>
                <w:sz w:val="22"/>
                <w:szCs w:val="22"/>
              </w:rPr>
              <w:t>Bassam Mansour</w:t>
            </w:r>
            <w:r w:rsidRPr="00FC33EE">
              <w:rPr>
                <w:rFonts w:ascii="Arial" w:hAnsi="Arial" w:cs="Arial"/>
                <w:color w:val="000000"/>
                <w:sz w:val="22"/>
                <w:szCs w:val="22"/>
              </w:rPr>
              <w:t>)</w:t>
            </w:r>
          </w:p>
        </w:tc>
      </w:tr>
      <w:tr w:rsidR="00CB0DDD" w:rsidRPr="00FC33EE" w14:paraId="345FB88F" w14:textId="77777777" w:rsidTr="0090185E">
        <w:tc>
          <w:tcPr>
            <w:tcW w:w="4410" w:type="dxa"/>
          </w:tcPr>
          <w:p w14:paraId="23F009A6" w14:textId="6D0D2BCA" w:rsidR="00CB0DDD" w:rsidRPr="00FC33EE" w:rsidRDefault="00CB0DDD" w:rsidP="0090185E">
            <w:pPr>
              <w:rPr>
                <w:rFonts w:ascii="Arial" w:hAnsi="Arial" w:cs="Arial"/>
                <w:sz w:val="22"/>
                <w:szCs w:val="22"/>
              </w:rPr>
            </w:pPr>
            <w:r>
              <w:rPr>
                <w:rFonts w:ascii="Arial" w:hAnsi="Arial" w:cs="Arial"/>
                <w:sz w:val="22"/>
                <w:szCs w:val="22"/>
              </w:rPr>
              <w:t>Waymo</w:t>
            </w:r>
          </w:p>
        </w:tc>
        <w:tc>
          <w:tcPr>
            <w:tcW w:w="5176" w:type="dxa"/>
            <w:vAlign w:val="bottom"/>
          </w:tcPr>
          <w:p w14:paraId="4AAEF0FB" w14:textId="70EEF8F4" w:rsidR="00CB0DDD" w:rsidRPr="00FC33EE" w:rsidRDefault="00CB0DDD" w:rsidP="0090185E">
            <w:pPr>
              <w:rPr>
                <w:rFonts w:ascii="Arial" w:hAnsi="Arial" w:cs="Arial"/>
                <w:color w:val="000000"/>
                <w:sz w:val="22"/>
                <w:szCs w:val="22"/>
              </w:rPr>
            </w:pPr>
            <w:r>
              <w:rPr>
                <w:rFonts w:ascii="Arial" w:hAnsi="Arial" w:cs="Arial"/>
                <w:sz w:val="22"/>
                <w:szCs w:val="22"/>
              </w:rPr>
              <w:t>Zhiping Yang</w:t>
            </w:r>
          </w:p>
        </w:tc>
      </w:tr>
      <w:tr w:rsidR="003E5EB6" w:rsidRPr="00FC33EE" w14:paraId="18477FC8" w14:textId="77777777" w:rsidTr="0090185E">
        <w:tc>
          <w:tcPr>
            <w:tcW w:w="4410" w:type="dxa"/>
          </w:tcPr>
          <w:p w14:paraId="55B6F5E2" w14:textId="77777777" w:rsidR="003E5EB6" w:rsidRPr="00FC33EE" w:rsidRDefault="003E5EB6" w:rsidP="0090185E">
            <w:pPr>
              <w:rPr>
                <w:rFonts w:ascii="Arial" w:hAnsi="Arial" w:cs="Arial"/>
                <w:sz w:val="22"/>
                <w:szCs w:val="22"/>
              </w:rPr>
            </w:pPr>
            <w:r w:rsidRPr="00FC33EE">
              <w:rPr>
                <w:rFonts w:ascii="Arial" w:hAnsi="Arial" w:cs="Arial"/>
                <w:sz w:val="22"/>
                <w:szCs w:val="22"/>
              </w:rPr>
              <w:t>ZTE Corporation</w:t>
            </w:r>
          </w:p>
        </w:tc>
        <w:tc>
          <w:tcPr>
            <w:tcW w:w="5176" w:type="dxa"/>
            <w:vAlign w:val="bottom"/>
          </w:tcPr>
          <w:p w14:paraId="6703CFCB" w14:textId="5825D983" w:rsidR="003E5EB6" w:rsidRPr="00FC33EE" w:rsidRDefault="00D410D3" w:rsidP="0090185E">
            <w:pPr>
              <w:rPr>
                <w:rFonts w:ascii="Arial" w:hAnsi="Arial" w:cs="Arial"/>
                <w:sz w:val="22"/>
                <w:szCs w:val="22"/>
              </w:rPr>
            </w:pPr>
            <w:r>
              <w:rPr>
                <w:rFonts w:ascii="Arial" w:hAnsi="Arial" w:cs="Arial"/>
                <w:color w:val="000000"/>
                <w:sz w:val="22"/>
                <w:szCs w:val="22"/>
              </w:rPr>
              <w:t>(</w:t>
            </w:r>
            <w:r w:rsidR="00D728F9">
              <w:rPr>
                <w:rFonts w:ascii="Arial" w:hAnsi="Arial" w:cs="Arial"/>
                <w:color w:val="000000"/>
                <w:sz w:val="22"/>
                <w:szCs w:val="22"/>
              </w:rPr>
              <w:t>Shunlin Zhu</w:t>
            </w:r>
            <w:r>
              <w:rPr>
                <w:rFonts w:ascii="Arial" w:hAnsi="Arial" w:cs="Arial"/>
                <w:color w:val="000000"/>
                <w:sz w:val="22"/>
                <w:szCs w:val="22"/>
              </w:rPr>
              <w:t>)</w:t>
            </w:r>
          </w:p>
        </w:tc>
      </w:tr>
      <w:tr w:rsidR="003E5EB6" w:rsidRPr="00FC33EE" w14:paraId="4E07D9FF" w14:textId="77777777" w:rsidTr="0090185E">
        <w:tc>
          <w:tcPr>
            <w:tcW w:w="4410" w:type="dxa"/>
          </w:tcPr>
          <w:p w14:paraId="09FDD7C1" w14:textId="77777777" w:rsidR="003E5EB6" w:rsidRPr="00FC33EE" w:rsidRDefault="003E5EB6" w:rsidP="0090185E">
            <w:pPr>
              <w:rPr>
                <w:rFonts w:ascii="Arial" w:hAnsi="Arial" w:cs="Arial"/>
                <w:sz w:val="22"/>
                <w:szCs w:val="22"/>
              </w:rPr>
            </w:pPr>
            <w:r w:rsidRPr="00FC33EE">
              <w:rPr>
                <w:rFonts w:ascii="Arial" w:hAnsi="Arial" w:cs="Arial"/>
                <w:sz w:val="22"/>
                <w:szCs w:val="22"/>
              </w:rPr>
              <w:t>Zuken</w:t>
            </w:r>
          </w:p>
        </w:tc>
        <w:tc>
          <w:tcPr>
            <w:tcW w:w="5176" w:type="dxa"/>
            <w:vAlign w:val="bottom"/>
          </w:tcPr>
          <w:p w14:paraId="6A4AAE26" w14:textId="47B87DEE" w:rsidR="003E5EB6" w:rsidRPr="00FC33EE" w:rsidRDefault="00D410D3"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Michael Schäder</w:t>
            </w:r>
            <w:r>
              <w:rPr>
                <w:rFonts w:ascii="Arial" w:hAnsi="Arial" w:cs="Arial"/>
                <w:color w:val="000000"/>
                <w:sz w:val="22"/>
                <w:szCs w:val="22"/>
              </w:rPr>
              <w:t>)</w:t>
            </w:r>
          </w:p>
        </w:tc>
      </w:tr>
      <w:tr w:rsidR="003E5EB6" w:rsidRPr="00FC33EE" w14:paraId="727DBDB8" w14:textId="77777777" w:rsidTr="0090185E">
        <w:tc>
          <w:tcPr>
            <w:tcW w:w="4410" w:type="dxa"/>
          </w:tcPr>
          <w:p w14:paraId="1E42DE96" w14:textId="77777777" w:rsidR="003E5EB6" w:rsidRPr="00FC33EE" w:rsidRDefault="003E5EB6" w:rsidP="0090185E">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0661D6E5" w14:textId="626F92FC" w:rsidR="003E5EB6" w:rsidRPr="00FC33EE" w:rsidRDefault="003E5EB6" w:rsidP="0090185E">
            <w:pPr>
              <w:rPr>
                <w:rFonts w:ascii="Arial" w:hAnsi="Arial" w:cs="Arial"/>
                <w:sz w:val="22"/>
                <w:szCs w:val="22"/>
              </w:rPr>
            </w:pPr>
            <w:r w:rsidRPr="00FC33EE">
              <w:rPr>
                <w:rFonts w:ascii="Arial" w:hAnsi="Arial" w:cs="Arial"/>
                <w:color w:val="000000"/>
                <w:sz w:val="22"/>
                <w:szCs w:val="22"/>
              </w:rPr>
              <w:t>Lance Wang</w:t>
            </w:r>
            <w:r w:rsidR="007637C9">
              <w:rPr>
                <w:rFonts w:ascii="Arial" w:hAnsi="Arial" w:cs="Arial"/>
                <w:color w:val="000000"/>
                <w:sz w:val="22"/>
                <w:szCs w:val="22"/>
              </w:rPr>
              <w:t>*</w:t>
            </w:r>
          </w:p>
        </w:tc>
      </w:tr>
    </w:tbl>
    <w:p w14:paraId="4B0B8699" w14:textId="77777777" w:rsidR="00E4465B" w:rsidRPr="009E1F99" w:rsidRDefault="00E4465B" w:rsidP="00E4465B">
      <w:pPr>
        <w:rPr>
          <w:rFonts w:ascii="Arial" w:hAnsi="Arial" w:cs="Arial"/>
          <w:b/>
          <w:sz w:val="22"/>
          <w:szCs w:val="22"/>
        </w:rPr>
      </w:pPr>
    </w:p>
    <w:p w14:paraId="143767B6" w14:textId="42F36529" w:rsidR="00E4465B" w:rsidRDefault="00E4465B" w:rsidP="00E4465B">
      <w:pPr>
        <w:keepNext/>
        <w:ind w:right="14"/>
        <w:rPr>
          <w:rFonts w:ascii="Arial" w:hAnsi="Arial" w:cs="Arial"/>
          <w:b/>
          <w:sz w:val="22"/>
          <w:szCs w:val="22"/>
        </w:rPr>
      </w:pPr>
      <w:r w:rsidRPr="009E1F99">
        <w:rPr>
          <w:rFonts w:ascii="Arial" w:hAnsi="Arial" w:cs="Arial"/>
          <w:b/>
          <w:sz w:val="22"/>
          <w:szCs w:val="22"/>
        </w:rPr>
        <w:t>OTHER PARTICIPANTS IN 202</w:t>
      </w:r>
      <w:r w:rsidR="0039418D">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7D5054" w:rsidRPr="00FC33EE" w14:paraId="5B7BC68C" w14:textId="77777777" w:rsidTr="006A4B6A">
        <w:tc>
          <w:tcPr>
            <w:tcW w:w="4410" w:type="dxa"/>
          </w:tcPr>
          <w:p w14:paraId="4A64239F" w14:textId="1BFE3C5A" w:rsidR="007D5054" w:rsidRPr="00FC33EE" w:rsidRDefault="00037DEF" w:rsidP="006A4B6A">
            <w:pPr>
              <w:rPr>
                <w:rFonts w:ascii="Arial" w:hAnsi="Arial" w:cs="Arial"/>
                <w:sz w:val="22"/>
                <w:szCs w:val="22"/>
              </w:rPr>
            </w:pPr>
            <w:r>
              <w:rPr>
                <w:rFonts w:ascii="Arial" w:hAnsi="Arial" w:cs="Arial"/>
                <w:sz w:val="22"/>
                <w:szCs w:val="22"/>
              </w:rPr>
              <w:t>Amazon Lab126</w:t>
            </w:r>
          </w:p>
        </w:tc>
        <w:tc>
          <w:tcPr>
            <w:tcW w:w="5176" w:type="dxa"/>
            <w:vAlign w:val="bottom"/>
          </w:tcPr>
          <w:p w14:paraId="7EB75D1B" w14:textId="289D0AA0" w:rsidR="007D5054" w:rsidRPr="00FC33EE" w:rsidRDefault="00037DEF" w:rsidP="006A4B6A">
            <w:pPr>
              <w:rPr>
                <w:rFonts w:ascii="Arial" w:hAnsi="Arial" w:cs="Arial"/>
                <w:sz w:val="22"/>
                <w:szCs w:val="22"/>
              </w:rPr>
            </w:pPr>
            <w:r>
              <w:rPr>
                <w:rFonts w:ascii="Arial" w:hAnsi="Arial" w:cs="Arial"/>
                <w:sz w:val="22"/>
                <w:szCs w:val="22"/>
              </w:rPr>
              <w:t xml:space="preserve">Ashkar </w:t>
            </w:r>
            <w:r w:rsidR="00A20383">
              <w:rPr>
                <w:rFonts w:ascii="Arial" w:hAnsi="Arial" w:cs="Arial"/>
                <w:sz w:val="22"/>
                <w:szCs w:val="22"/>
              </w:rPr>
              <w:t>Hashemi*</w:t>
            </w:r>
          </w:p>
        </w:tc>
      </w:tr>
      <w:tr w:rsidR="00A20383" w:rsidRPr="00FC33EE" w14:paraId="1A95BEE0" w14:textId="77777777" w:rsidTr="006A4B6A">
        <w:tc>
          <w:tcPr>
            <w:tcW w:w="4410" w:type="dxa"/>
          </w:tcPr>
          <w:p w14:paraId="51BE0E25" w14:textId="6E25D5B2" w:rsidR="00A20383" w:rsidRDefault="00A20383" w:rsidP="006A4B6A">
            <w:pPr>
              <w:rPr>
                <w:rFonts w:ascii="Arial" w:hAnsi="Arial" w:cs="Arial"/>
                <w:sz w:val="22"/>
                <w:szCs w:val="22"/>
              </w:rPr>
            </w:pPr>
            <w:r>
              <w:rPr>
                <w:rFonts w:ascii="Arial" w:hAnsi="Arial" w:cs="Arial"/>
                <w:sz w:val="22"/>
                <w:szCs w:val="22"/>
              </w:rPr>
              <w:t>Ciena</w:t>
            </w:r>
          </w:p>
        </w:tc>
        <w:tc>
          <w:tcPr>
            <w:tcW w:w="5176" w:type="dxa"/>
            <w:vAlign w:val="bottom"/>
          </w:tcPr>
          <w:p w14:paraId="03316FAC" w14:textId="6CB61F2C" w:rsidR="00A20383" w:rsidRDefault="00A20383" w:rsidP="006A4B6A">
            <w:pPr>
              <w:rPr>
                <w:rFonts w:ascii="Arial" w:hAnsi="Arial" w:cs="Arial"/>
                <w:sz w:val="22"/>
                <w:szCs w:val="22"/>
              </w:rPr>
            </w:pPr>
            <w:r>
              <w:rPr>
                <w:rFonts w:ascii="Arial" w:hAnsi="Arial" w:cs="Arial"/>
                <w:sz w:val="22"/>
                <w:szCs w:val="22"/>
              </w:rPr>
              <w:t>Hugues Tournier*</w:t>
            </w:r>
          </w:p>
        </w:tc>
      </w:tr>
      <w:tr w:rsidR="00A20383" w:rsidRPr="00FC33EE" w14:paraId="7A355CD7" w14:textId="77777777" w:rsidTr="006A4B6A">
        <w:tc>
          <w:tcPr>
            <w:tcW w:w="4410" w:type="dxa"/>
          </w:tcPr>
          <w:p w14:paraId="46803625" w14:textId="3544D928" w:rsidR="00A20383" w:rsidRDefault="00A20383" w:rsidP="006A4B6A">
            <w:pPr>
              <w:rPr>
                <w:rFonts w:ascii="Arial" w:hAnsi="Arial" w:cs="Arial"/>
                <w:sz w:val="22"/>
                <w:szCs w:val="22"/>
              </w:rPr>
            </w:pPr>
            <w:r>
              <w:rPr>
                <w:rFonts w:ascii="Arial" w:hAnsi="Arial" w:cs="Arial"/>
                <w:sz w:val="22"/>
                <w:szCs w:val="22"/>
              </w:rPr>
              <w:t>IBM</w:t>
            </w:r>
          </w:p>
        </w:tc>
        <w:tc>
          <w:tcPr>
            <w:tcW w:w="5176" w:type="dxa"/>
            <w:vAlign w:val="bottom"/>
          </w:tcPr>
          <w:p w14:paraId="3FAA1005" w14:textId="6B8D4F58" w:rsidR="00A20383" w:rsidRPr="00A20383" w:rsidRDefault="00A20383" w:rsidP="006A4B6A">
            <w:pPr>
              <w:rPr>
                <w:rFonts w:ascii="Arial" w:hAnsi="Arial" w:cs="Arial"/>
                <w:sz w:val="22"/>
                <w:szCs w:val="22"/>
              </w:rPr>
            </w:pPr>
            <w:r>
              <w:rPr>
                <w:rFonts w:ascii="Arial" w:hAnsi="Arial" w:cs="Arial"/>
                <w:sz w:val="22"/>
                <w:szCs w:val="22"/>
              </w:rPr>
              <w:t>Greg Edlund*</w:t>
            </w:r>
          </w:p>
        </w:tc>
      </w:tr>
      <w:tr w:rsidR="0019084A" w:rsidRPr="00FC33EE" w14:paraId="4072C20B" w14:textId="77777777" w:rsidTr="006A4B6A">
        <w:tc>
          <w:tcPr>
            <w:tcW w:w="4410" w:type="dxa"/>
          </w:tcPr>
          <w:p w14:paraId="492857D5" w14:textId="059E8FF6" w:rsidR="0019084A" w:rsidRDefault="0019084A" w:rsidP="006A4B6A">
            <w:pPr>
              <w:rPr>
                <w:rFonts w:ascii="Arial" w:hAnsi="Arial" w:cs="Arial"/>
                <w:sz w:val="22"/>
                <w:szCs w:val="22"/>
              </w:rPr>
            </w:pPr>
            <w:r>
              <w:rPr>
                <w:rFonts w:ascii="Arial" w:hAnsi="Arial" w:cs="Arial"/>
                <w:sz w:val="22"/>
                <w:szCs w:val="22"/>
              </w:rPr>
              <w:t>Mercury Systems</w:t>
            </w:r>
          </w:p>
        </w:tc>
        <w:tc>
          <w:tcPr>
            <w:tcW w:w="5176" w:type="dxa"/>
            <w:vAlign w:val="bottom"/>
          </w:tcPr>
          <w:p w14:paraId="2BBE5940" w14:textId="0139357B" w:rsidR="0019084A" w:rsidRDefault="0019084A" w:rsidP="006A4B6A">
            <w:pPr>
              <w:rPr>
                <w:rFonts w:ascii="Arial" w:hAnsi="Arial" w:cs="Arial"/>
                <w:sz w:val="22"/>
                <w:szCs w:val="22"/>
              </w:rPr>
            </w:pPr>
            <w:r>
              <w:rPr>
                <w:rFonts w:ascii="Arial" w:hAnsi="Arial" w:cs="Arial"/>
                <w:sz w:val="22"/>
                <w:szCs w:val="22"/>
              </w:rPr>
              <w:t>Vincent Tam*</w:t>
            </w:r>
          </w:p>
        </w:tc>
      </w:tr>
      <w:tr w:rsidR="0019084A" w:rsidRPr="00FC33EE" w14:paraId="6727D703" w14:textId="77777777" w:rsidTr="006A4B6A">
        <w:tc>
          <w:tcPr>
            <w:tcW w:w="4410" w:type="dxa"/>
          </w:tcPr>
          <w:p w14:paraId="64A61859" w14:textId="34F90559" w:rsidR="0019084A" w:rsidRDefault="0019084A" w:rsidP="006A4B6A">
            <w:pPr>
              <w:rPr>
                <w:rFonts w:ascii="Arial" w:hAnsi="Arial" w:cs="Arial"/>
                <w:sz w:val="22"/>
                <w:szCs w:val="22"/>
              </w:rPr>
            </w:pPr>
            <w:r w:rsidRPr="0019084A">
              <w:rPr>
                <w:rFonts w:ascii="Arial" w:hAnsi="Arial" w:cs="Arial"/>
                <w:sz w:val="22"/>
                <w:szCs w:val="22"/>
              </w:rPr>
              <w:t>National Central University, Taiwan</w:t>
            </w:r>
          </w:p>
        </w:tc>
        <w:tc>
          <w:tcPr>
            <w:tcW w:w="5176" w:type="dxa"/>
            <w:vAlign w:val="bottom"/>
          </w:tcPr>
          <w:p w14:paraId="5300F79B" w14:textId="6A1D6CD3" w:rsidR="0019084A" w:rsidRDefault="0019084A" w:rsidP="006A4B6A">
            <w:pPr>
              <w:rPr>
                <w:rFonts w:ascii="Arial" w:hAnsi="Arial" w:cs="Arial"/>
                <w:sz w:val="22"/>
                <w:szCs w:val="22"/>
              </w:rPr>
            </w:pPr>
            <w:r>
              <w:rPr>
                <w:rFonts w:ascii="Arial" w:hAnsi="Arial" w:cs="Arial"/>
                <w:sz w:val="22"/>
                <w:szCs w:val="22"/>
              </w:rPr>
              <w:t>Chiu-Chih Chou*</w:t>
            </w:r>
          </w:p>
        </w:tc>
      </w:tr>
      <w:tr w:rsidR="0019084A" w:rsidRPr="00FC33EE" w14:paraId="488F73B6" w14:textId="77777777" w:rsidTr="006A4B6A">
        <w:tc>
          <w:tcPr>
            <w:tcW w:w="4410" w:type="dxa"/>
          </w:tcPr>
          <w:p w14:paraId="49C2CA59" w14:textId="0C7424C4" w:rsidR="0019084A" w:rsidRPr="0019084A" w:rsidRDefault="0019084A" w:rsidP="006A4B6A">
            <w:pPr>
              <w:rPr>
                <w:rFonts w:ascii="Arial" w:hAnsi="Arial" w:cs="Arial"/>
                <w:sz w:val="22"/>
                <w:szCs w:val="22"/>
              </w:rPr>
            </w:pPr>
            <w:r>
              <w:rPr>
                <w:rFonts w:ascii="Arial" w:hAnsi="Arial" w:cs="Arial"/>
                <w:sz w:val="22"/>
                <w:szCs w:val="22"/>
              </w:rPr>
              <w:t>OVT</w:t>
            </w:r>
          </w:p>
        </w:tc>
        <w:tc>
          <w:tcPr>
            <w:tcW w:w="5176" w:type="dxa"/>
            <w:vAlign w:val="bottom"/>
          </w:tcPr>
          <w:p w14:paraId="50D9A4AD" w14:textId="0902D901" w:rsidR="0019084A" w:rsidRDefault="0019084A" w:rsidP="006A4B6A">
            <w:pPr>
              <w:rPr>
                <w:rFonts w:ascii="Arial" w:hAnsi="Arial" w:cs="Arial"/>
                <w:sz w:val="22"/>
                <w:szCs w:val="22"/>
              </w:rPr>
            </w:pPr>
            <w:r>
              <w:rPr>
                <w:rFonts w:ascii="Arial" w:hAnsi="Arial" w:cs="Arial"/>
                <w:sz w:val="22"/>
                <w:szCs w:val="22"/>
              </w:rPr>
              <w:t>Sirius Tsang*</w:t>
            </w:r>
          </w:p>
        </w:tc>
      </w:tr>
      <w:tr w:rsidR="0019084A" w:rsidRPr="00FC33EE" w14:paraId="1D4A3880" w14:textId="77777777" w:rsidTr="006A4B6A">
        <w:tc>
          <w:tcPr>
            <w:tcW w:w="4410" w:type="dxa"/>
          </w:tcPr>
          <w:p w14:paraId="07B28C58" w14:textId="50E77680" w:rsidR="0019084A" w:rsidRDefault="000E6982" w:rsidP="006A4B6A">
            <w:pPr>
              <w:rPr>
                <w:rFonts w:ascii="Arial" w:hAnsi="Arial" w:cs="Arial"/>
                <w:sz w:val="22"/>
                <w:szCs w:val="22"/>
              </w:rPr>
            </w:pPr>
            <w:r>
              <w:rPr>
                <w:rFonts w:ascii="Arial" w:hAnsi="Arial" w:cs="Arial"/>
                <w:sz w:val="22"/>
                <w:szCs w:val="22"/>
              </w:rPr>
              <w:t>SAE ITC</w:t>
            </w:r>
          </w:p>
        </w:tc>
        <w:tc>
          <w:tcPr>
            <w:tcW w:w="5176" w:type="dxa"/>
            <w:vAlign w:val="bottom"/>
          </w:tcPr>
          <w:p w14:paraId="67BEC9A2" w14:textId="1F59ADF5" w:rsidR="0019084A" w:rsidRDefault="000E6982" w:rsidP="006A4B6A">
            <w:pPr>
              <w:rPr>
                <w:rFonts w:ascii="Arial" w:hAnsi="Arial" w:cs="Arial"/>
                <w:sz w:val="22"/>
                <w:szCs w:val="22"/>
              </w:rPr>
            </w:pPr>
            <w:r>
              <w:rPr>
                <w:rFonts w:ascii="Arial" w:hAnsi="Arial" w:cs="Arial"/>
                <w:sz w:val="22"/>
                <w:szCs w:val="22"/>
              </w:rPr>
              <w:t>José Godoy</w:t>
            </w:r>
            <w:r w:rsidR="0019084A">
              <w:rPr>
                <w:rFonts w:ascii="Arial" w:hAnsi="Arial" w:cs="Arial"/>
                <w:sz w:val="22"/>
                <w:szCs w:val="22"/>
              </w:rPr>
              <w:t>*</w:t>
            </w:r>
          </w:p>
        </w:tc>
      </w:tr>
      <w:tr w:rsidR="0019084A" w:rsidRPr="00FC33EE" w14:paraId="59B7E350" w14:textId="77777777" w:rsidTr="006A4B6A">
        <w:tc>
          <w:tcPr>
            <w:tcW w:w="4410" w:type="dxa"/>
          </w:tcPr>
          <w:p w14:paraId="609F4FE2" w14:textId="06EC1C7A" w:rsidR="0019084A" w:rsidRDefault="0019084A" w:rsidP="006A4B6A">
            <w:pPr>
              <w:rPr>
                <w:rFonts w:ascii="Arial" w:hAnsi="Arial" w:cs="Arial"/>
                <w:sz w:val="22"/>
                <w:szCs w:val="22"/>
              </w:rPr>
            </w:pPr>
            <w:r>
              <w:rPr>
                <w:rFonts w:ascii="Arial" w:hAnsi="Arial" w:cs="Arial"/>
                <w:sz w:val="22"/>
                <w:szCs w:val="22"/>
              </w:rPr>
              <w:t>Serial Link Systems</w:t>
            </w:r>
          </w:p>
        </w:tc>
        <w:tc>
          <w:tcPr>
            <w:tcW w:w="5176" w:type="dxa"/>
            <w:vAlign w:val="bottom"/>
          </w:tcPr>
          <w:p w14:paraId="5AC8858A" w14:textId="56468ED9" w:rsidR="0019084A" w:rsidRPr="0019084A" w:rsidRDefault="0019084A" w:rsidP="006A4B6A">
            <w:pPr>
              <w:rPr>
                <w:rFonts w:ascii="Arial" w:hAnsi="Arial" w:cs="Arial"/>
                <w:sz w:val="22"/>
                <w:szCs w:val="22"/>
              </w:rPr>
            </w:pPr>
            <w:r w:rsidRPr="0019084A">
              <w:rPr>
                <w:rFonts w:ascii="Arial" w:hAnsi="Arial" w:cs="Arial"/>
                <w:sz w:val="22"/>
                <w:szCs w:val="22"/>
              </w:rPr>
              <w:t>Aleksey Tyshchenko</w:t>
            </w:r>
            <w:r>
              <w:rPr>
                <w:rFonts w:ascii="Arial" w:hAnsi="Arial" w:cs="Arial"/>
                <w:sz w:val="22"/>
                <w:szCs w:val="22"/>
              </w:rPr>
              <w:t xml:space="preserve">*, </w:t>
            </w:r>
            <w:r w:rsidRPr="0019084A">
              <w:rPr>
                <w:rFonts w:ascii="Arial" w:hAnsi="Arial" w:cs="Arial"/>
                <w:sz w:val="22"/>
                <w:szCs w:val="22"/>
              </w:rPr>
              <w:t>David Halupka</w:t>
            </w:r>
            <w:r>
              <w:rPr>
                <w:rFonts w:ascii="Arial" w:hAnsi="Arial" w:cs="Arial"/>
                <w:sz w:val="22"/>
                <w:szCs w:val="22"/>
              </w:rPr>
              <w:t>*</w:t>
            </w:r>
          </w:p>
        </w:tc>
      </w:tr>
      <w:tr w:rsidR="001418EB" w:rsidRPr="00FC33EE" w14:paraId="7EE9C5B8" w14:textId="77777777" w:rsidTr="006A4B6A">
        <w:tc>
          <w:tcPr>
            <w:tcW w:w="4410" w:type="dxa"/>
          </w:tcPr>
          <w:p w14:paraId="4D241E9E" w14:textId="151FF042" w:rsidR="001418EB" w:rsidRPr="0019084A" w:rsidRDefault="001418EB" w:rsidP="006A4B6A">
            <w:pPr>
              <w:rPr>
                <w:rFonts w:ascii="Arial" w:hAnsi="Arial" w:cs="Arial"/>
                <w:sz w:val="22"/>
                <w:szCs w:val="22"/>
              </w:rPr>
            </w:pPr>
            <w:r w:rsidRPr="001418EB">
              <w:rPr>
                <w:rFonts w:ascii="Arial" w:hAnsi="Arial" w:cs="Arial"/>
                <w:sz w:val="22"/>
                <w:szCs w:val="22"/>
              </w:rPr>
              <w:t>University of Colorado, Boulder, ECEE</w:t>
            </w:r>
          </w:p>
        </w:tc>
        <w:tc>
          <w:tcPr>
            <w:tcW w:w="5176" w:type="dxa"/>
            <w:vAlign w:val="bottom"/>
          </w:tcPr>
          <w:p w14:paraId="7DB75FF9" w14:textId="238E1186" w:rsidR="001418EB" w:rsidRPr="0019084A" w:rsidRDefault="001418EB" w:rsidP="006A4B6A">
            <w:pPr>
              <w:rPr>
                <w:rFonts w:ascii="Arial" w:hAnsi="Arial" w:cs="Arial"/>
                <w:sz w:val="22"/>
                <w:szCs w:val="22"/>
              </w:rPr>
            </w:pPr>
            <w:r>
              <w:rPr>
                <w:rFonts w:ascii="Arial" w:hAnsi="Arial" w:cs="Arial"/>
                <w:sz w:val="22"/>
                <w:szCs w:val="22"/>
              </w:rPr>
              <w:t>Eric Bogatin*</w:t>
            </w:r>
          </w:p>
        </w:tc>
      </w:tr>
      <w:tr w:rsidR="0019084A" w:rsidRPr="00FC33EE" w14:paraId="3221A530" w14:textId="77777777" w:rsidTr="006A4B6A">
        <w:tc>
          <w:tcPr>
            <w:tcW w:w="4410" w:type="dxa"/>
          </w:tcPr>
          <w:p w14:paraId="4979F289" w14:textId="4D687E28" w:rsidR="0019084A" w:rsidRDefault="0019084A" w:rsidP="006A4B6A">
            <w:pPr>
              <w:rPr>
                <w:rFonts w:ascii="Arial" w:hAnsi="Arial" w:cs="Arial"/>
                <w:sz w:val="22"/>
                <w:szCs w:val="22"/>
              </w:rPr>
            </w:pPr>
            <w:r w:rsidRPr="0019084A">
              <w:rPr>
                <w:rFonts w:ascii="Arial" w:hAnsi="Arial" w:cs="Arial"/>
                <w:sz w:val="22"/>
                <w:szCs w:val="22"/>
              </w:rPr>
              <w:t>University of Illinois</w:t>
            </w:r>
          </w:p>
        </w:tc>
        <w:tc>
          <w:tcPr>
            <w:tcW w:w="5176" w:type="dxa"/>
            <w:vAlign w:val="bottom"/>
          </w:tcPr>
          <w:p w14:paraId="665A52A6" w14:textId="4E2112A4" w:rsidR="0019084A" w:rsidRPr="0019084A" w:rsidRDefault="0019084A" w:rsidP="006A4B6A">
            <w:pPr>
              <w:rPr>
                <w:rFonts w:ascii="Arial" w:hAnsi="Arial" w:cs="Arial"/>
                <w:sz w:val="22"/>
                <w:szCs w:val="22"/>
              </w:rPr>
            </w:pPr>
            <w:r w:rsidRPr="0019084A">
              <w:rPr>
                <w:rFonts w:ascii="Arial" w:hAnsi="Arial" w:cs="Arial"/>
                <w:sz w:val="22"/>
                <w:szCs w:val="22"/>
              </w:rPr>
              <w:t>Jos</w:t>
            </w:r>
            <w:r w:rsidR="007637C9">
              <w:rPr>
                <w:rFonts w:ascii="Arial" w:hAnsi="Arial" w:cs="Arial"/>
                <w:sz w:val="22"/>
                <w:szCs w:val="22"/>
              </w:rPr>
              <w:t>é</w:t>
            </w:r>
            <w:r w:rsidRPr="0019084A">
              <w:rPr>
                <w:rFonts w:ascii="Arial" w:hAnsi="Arial" w:cs="Arial"/>
                <w:sz w:val="22"/>
                <w:szCs w:val="22"/>
              </w:rPr>
              <w:t xml:space="preserve"> Schutt-Aine</w:t>
            </w:r>
            <w:r w:rsidR="00D45D73">
              <w:rPr>
                <w:rFonts w:ascii="Arial" w:hAnsi="Arial" w:cs="Arial"/>
                <w:sz w:val="22"/>
                <w:szCs w:val="22"/>
              </w:rPr>
              <w:t>*</w:t>
            </w:r>
          </w:p>
        </w:tc>
      </w:tr>
    </w:tbl>
    <w:p w14:paraId="3833AAAD" w14:textId="77777777" w:rsidR="000F7378" w:rsidRPr="009E1F99" w:rsidRDefault="000F7378" w:rsidP="000F7378">
      <w:pPr>
        <w:rPr>
          <w:rFonts w:ascii="Arial" w:hAnsi="Arial" w:cs="Arial"/>
          <w:sz w:val="22"/>
          <w:szCs w:val="22"/>
        </w:rPr>
      </w:pPr>
    </w:p>
    <w:p w14:paraId="2D91FE97" w14:textId="1A6F42F1"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4C6F3D"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4C6F3D"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4C6F3D"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4C6F3D"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4C6F3D"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4C6F3D"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143A78F7" w14:textId="21248405" w:rsidR="003B43A5" w:rsidRPr="00E801DB" w:rsidRDefault="000B799E" w:rsidP="00A57984">
      <w:pPr>
        <w:pStyle w:val="BodyText"/>
        <w:keepNext/>
        <w:spacing w:before="360" w:after="30"/>
        <w:ind w:right="14"/>
        <w:rPr>
          <w:rFonts w:ascii="Arial" w:hAnsi="Arial" w:cs="Arial"/>
          <w:caps/>
          <w:sz w:val="22"/>
          <w:szCs w:val="22"/>
        </w:rPr>
      </w:pPr>
      <w:r w:rsidRPr="00E801DB">
        <w:rPr>
          <w:rFonts w:ascii="Arial" w:hAnsi="Arial" w:cs="Arial"/>
          <w:b/>
          <w:caps/>
          <w:sz w:val="22"/>
          <w:szCs w:val="22"/>
        </w:rPr>
        <w:t>OFFICIAL OPENING</w:t>
      </w:r>
    </w:p>
    <w:p w14:paraId="01E85E32" w14:textId="6A6CE6DE" w:rsidR="000B799E" w:rsidRPr="000B799E" w:rsidRDefault="000B799E" w:rsidP="000B799E">
      <w:pPr>
        <w:pStyle w:val="BodyText"/>
        <w:spacing w:before="120"/>
        <w:ind w:right="14"/>
        <w:rPr>
          <w:rFonts w:ascii="Arial" w:hAnsi="Arial" w:cs="Arial"/>
          <w:sz w:val="22"/>
        </w:rPr>
      </w:pPr>
      <w:r w:rsidRPr="000B799E">
        <w:rPr>
          <w:rFonts w:ascii="Arial" w:hAnsi="Arial" w:cs="Arial"/>
          <w:sz w:val="22"/>
        </w:rPr>
        <w:t>The On-site and Virtual IBIS Summit After DesignCon 2022</w:t>
      </w:r>
      <w:r>
        <w:rPr>
          <w:rFonts w:ascii="Arial" w:hAnsi="Arial" w:cs="Arial"/>
          <w:sz w:val="22"/>
        </w:rPr>
        <w:t xml:space="preserve"> </w:t>
      </w:r>
      <w:r w:rsidRPr="000B799E">
        <w:rPr>
          <w:rFonts w:ascii="Arial" w:hAnsi="Arial" w:cs="Arial"/>
          <w:sz w:val="22"/>
        </w:rPr>
        <w:t xml:space="preserve">took place on </w:t>
      </w:r>
      <w:r>
        <w:rPr>
          <w:rFonts w:ascii="Arial" w:hAnsi="Arial" w:cs="Arial"/>
          <w:sz w:val="22"/>
        </w:rPr>
        <w:t>Friday</w:t>
      </w:r>
      <w:r w:rsidRPr="000B799E">
        <w:rPr>
          <w:rFonts w:ascii="Arial" w:hAnsi="Arial" w:cs="Arial"/>
          <w:sz w:val="22"/>
        </w:rPr>
        <w:t>, A</w:t>
      </w:r>
      <w:r>
        <w:rPr>
          <w:rFonts w:ascii="Arial" w:hAnsi="Arial" w:cs="Arial"/>
          <w:sz w:val="22"/>
        </w:rPr>
        <w:t>pril 8</w:t>
      </w:r>
      <w:r w:rsidRPr="000B799E">
        <w:rPr>
          <w:rFonts w:ascii="Arial" w:hAnsi="Arial" w:cs="Arial"/>
          <w:sz w:val="22"/>
        </w:rPr>
        <w:t>, 202</w:t>
      </w:r>
      <w:r>
        <w:rPr>
          <w:rFonts w:ascii="Arial" w:hAnsi="Arial" w:cs="Arial"/>
          <w:sz w:val="22"/>
        </w:rPr>
        <w:t>2</w:t>
      </w:r>
      <w:r w:rsidRPr="000B799E">
        <w:rPr>
          <w:rFonts w:ascii="Arial" w:hAnsi="Arial" w:cs="Arial"/>
          <w:sz w:val="22"/>
        </w:rPr>
        <w:t>, as a</w:t>
      </w:r>
      <w:r>
        <w:rPr>
          <w:rFonts w:ascii="Arial" w:hAnsi="Arial" w:cs="Arial"/>
          <w:sz w:val="22"/>
        </w:rPr>
        <w:t xml:space="preserve"> hybrid</w:t>
      </w:r>
      <w:r w:rsidRPr="000B799E">
        <w:rPr>
          <w:rFonts w:ascii="Arial" w:hAnsi="Arial" w:cs="Arial"/>
          <w:sz w:val="22"/>
        </w:rPr>
        <w:t xml:space="preserve"> meeting. </w:t>
      </w:r>
      <w:r w:rsidR="00EE6066">
        <w:rPr>
          <w:rFonts w:ascii="Arial" w:hAnsi="Arial" w:cs="Arial"/>
          <w:sz w:val="22"/>
        </w:rPr>
        <w:t xml:space="preserve"> </w:t>
      </w:r>
      <w:r w:rsidRPr="000B799E">
        <w:rPr>
          <w:rFonts w:ascii="Arial" w:hAnsi="Arial" w:cs="Arial"/>
          <w:sz w:val="22"/>
        </w:rPr>
        <w:t xml:space="preserve">About </w:t>
      </w:r>
      <w:r>
        <w:rPr>
          <w:rFonts w:ascii="Arial" w:hAnsi="Arial" w:cs="Arial"/>
          <w:sz w:val="22"/>
        </w:rPr>
        <w:t>4</w:t>
      </w:r>
      <w:r w:rsidR="008E0481">
        <w:rPr>
          <w:rFonts w:ascii="Arial" w:hAnsi="Arial" w:cs="Arial"/>
          <w:sz w:val="22"/>
        </w:rPr>
        <w:t>0</w:t>
      </w:r>
      <w:r w:rsidRPr="000B799E">
        <w:rPr>
          <w:rFonts w:ascii="Arial" w:hAnsi="Arial" w:cs="Arial"/>
          <w:sz w:val="22"/>
        </w:rPr>
        <w:t xml:space="preserve"> people representing 21 organizations attended.</w:t>
      </w:r>
      <w:r w:rsidR="00EE6066">
        <w:rPr>
          <w:rFonts w:ascii="Arial" w:hAnsi="Arial" w:cs="Arial"/>
          <w:sz w:val="22"/>
        </w:rPr>
        <w:t xml:space="preserve">  </w:t>
      </w:r>
      <w:r w:rsidRPr="000B799E">
        <w:rPr>
          <w:rFonts w:ascii="Arial" w:hAnsi="Arial" w:cs="Arial"/>
          <w:sz w:val="22"/>
        </w:rPr>
        <w:t xml:space="preserve">The notes below capture some of the content and discussions. </w:t>
      </w:r>
      <w:r w:rsidR="00EE6066">
        <w:rPr>
          <w:rFonts w:ascii="Arial" w:hAnsi="Arial" w:cs="Arial"/>
          <w:sz w:val="22"/>
        </w:rPr>
        <w:t xml:space="preserve"> </w:t>
      </w:r>
      <w:r w:rsidRPr="000B799E">
        <w:rPr>
          <w:rFonts w:ascii="Arial" w:hAnsi="Arial" w:cs="Arial"/>
          <w:sz w:val="22"/>
        </w:rPr>
        <w:t>The meeting presentations and other documents are available at:</w:t>
      </w:r>
    </w:p>
    <w:p w14:paraId="4A725EE8" w14:textId="09727966" w:rsidR="000B799E" w:rsidRPr="00D52D8B" w:rsidRDefault="004C6F3D" w:rsidP="008E0481">
      <w:pPr>
        <w:pStyle w:val="BodyText"/>
        <w:spacing w:before="120"/>
        <w:ind w:right="14" w:firstLine="720"/>
        <w:rPr>
          <w:rFonts w:ascii="Arial" w:hAnsi="Arial" w:cs="Arial"/>
          <w:sz w:val="20"/>
          <w:szCs w:val="20"/>
        </w:rPr>
      </w:pPr>
      <w:hyperlink r:id="rId17" w:history="1">
        <w:r w:rsidR="00FB32A8" w:rsidRPr="00D52D8B">
          <w:rPr>
            <w:rStyle w:val="Hyperlink"/>
            <w:rFonts w:ascii="Arial" w:hAnsi="Arial" w:cs="Arial"/>
            <w:sz w:val="20"/>
            <w:szCs w:val="20"/>
          </w:rPr>
          <w:t>https://ibis.org/summits/apr22/</w:t>
        </w:r>
      </w:hyperlink>
    </w:p>
    <w:p w14:paraId="701625C2" w14:textId="77777777" w:rsidR="00D52D8B" w:rsidRDefault="000E6982" w:rsidP="000B799E">
      <w:pPr>
        <w:pStyle w:val="BodyText"/>
        <w:spacing w:before="120" w:after="0"/>
        <w:ind w:right="14"/>
        <w:rPr>
          <w:rFonts w:ascii="Arial" w:hAnsi="Arial" w:cs="Arial"/>
          <w:sz w:val="22"/>
        </w:rPr>
      </w:pPr>
      <w:r w:rsidRPr="000E6982">
        <w:rPr>
          <w:rFonts w:ascii="Arial" w:hAnsi="Arial" w:cs="Arial"/>
          <w:sz w:val="22"/>
        </w:rPr>
        <w:t>Start times and durations listed in these minutes refer to the meeting recording linked at:</w:t>
      </w:r>
    </w:p>
    <w:p w14:paraId="40E0EB95" w14:textId="4ABF2D6E" w:rsidR="00D52D8B" w:rsidRPr="00D52D8B" w:rsidRDefault="00D52D8B" w:rsidP="00D52D8B">
      <w:pPr>
        <w:pStyle w:val="BodyText"/>
        <w:spacing w:before="120"/>
        <w:ind w:right="14" w:firstLine="720"/>
        <w:rPr>
          <w:rStyle w:val="Hyperlink"/>
          <w:rFonts w:ascii="Arial" w:hAnsi="Arial" w:cs="Arial"/>
          <w:sz w:val="20"/>
          <w:szCs w:val="20"/>
        </w:rPr>
      </w:pPr>
      <w:hyperlink r:id="rId18" w:history="1">
        <w:r w:rsidRPr="00D52D8B">
          <w:rPr>
            <w:rStyle w:val="Hyperlink"/>
            <w:rFonts w:ascii="Arial" w:hAnsi="Arial" w:cs="Arial"/>
            <w:sz w:val="20"/>
            <w:szCs w:val="20"/>
          </w:rPr>
          <w:t>https://ibis.org/summits/apr22/summit_recording.mp4</w:t>
        </w:r>
      </w:hyperlink>
    </w:p>
    <w:p w14:paraId="08D6888B" w14:textId="2E81B3F1" w:rsidR="0098312B" w:rsidRPr="00A57984" w:rsidRDefault="000B799E" w:rsidP="000B799E">
      <w:pPr>
        <w:pStyle w:val="BodyText"/>
        <w:spacing w:before="120" w:after="0"/>
        <w:ind w:right="14"/>
        <w:rPr>
          <w:rFonts w:ascii="Arial" w:hAnsi="Arial" w:cs="Arial"/>
          <w:sz w:val="22"/>
        </w:rPr>
      </w:pPr>
      <w:r w:rsidRPr="000B799E">
        <w:rPr>
          <w:rFonts w:ascii="Arial" w:hAnsi="Arial" w:cs="Arial"/>
          <w:sz w:val="22"/>
        </w:rPr>
        <w:t>Randy Wolff opened the summit by welcoming everyone and thanking them for joining</w:t>
      </w:r>
      <w:r w:rsidR="00CF12B8">
        <w:rPr>
          <w:rFonts w:ascii="Arial" w:hAnsi="Arial" w:cs="Arial"/>
          <w:sz w:val="22"/>
        </w:rPr>
        <w:t>, noting that it was good to see people face-to-face</w:t>
      </w:r>
      <w:r w:rsidRPr="000B799E">
        <w:rPr>
          <w:rFonts w:ascii="Arial" w:hAnsi="Arial" w:cs="Arial"/>
          <w:sz w:val="22"/>
        </w:rPr>
        <w:t xml:space="preserve">. </w:t>
      </w:r>
      <w:r w:rsidR="00EE6066">
        <w:rPr>
          <w:rFonts w:ascii="Arial" w:hAnsi="Arial" w:cs="Arial"/>
          <w:sz w:val="22"/>
        </w:rPr>
        <w:t xml:space="preserve"> </w:t>
      </w:r>
      <w:r w:rsidRPr="000B799E">
        <w:rPr>
          <w:rFonts w:ascii="Arial" w:hAnsi="Arial" w:cs="Arial"/>
          <w:sz w:val="22"/>
        </w:rPr>
        <w:t>He</w:t>
      </w:r>
      <w:r w:rsidR="00CF12B8">
        <w:rPr>
          <w:rFonts w:ascii="Arial" w:hAnsi="Arial" w:cs="Arial"/>
          <w:sz w:val="22"/>
        </w:rPr>
        <w:t xml:space="preserve"> said it was the first hybrid IBIS summit, a practice that might be continued in the future</w:t>
      </w:r>
      <w:r w:rsidR="00AC67EB">
        <w:rPr>
          <w:rFonts w:ascii="Arial" w:hAnsi="Arial" w:cs="Arial"/>
          <w:sz w:val="22"/>
        </w:rPr>
        <w:t>.</w:t>
      </w:r>
      <w:r w:rsidR="00CF12B8">
        <w:rPr>
          <w:rFonts w:ascii="Arial" w:hAnsi="Arial" w:cs="Arial"/>
          <w:sz w:val="22"/>
        </w:rPr>
        <w:t xml:space="preserve"> Randy thanked the sponsors Cadence Design Systems, Keysight Technologies, Siemens EDA, and Synopsys, saying that sponsorship </w:t>
      </w:r>
      <w:r w:rsidR="00E801DB">
        <w:rPr>
          <w:rFonts w:ascii="Arial" w:hAnsi="Arial" w:cs="Arial"/>
          <w:sz w:val="22"/>
        </w:rPr>
        <w:t>supported the in-person meeting logistics.</w:t>
      </w:r>
    </w:p>
    <w:p w14:paraId="107AB2AB" w14:textId="574CCE40" w:rsidR="00E801DB" w:rsidRPr="005C67EC" w:rsidRDefault="00E801DB" w:rsidP="00A57984">
      <w:pPr>
        <w:pStyle w:val="BodyText"/>
        <w:keepNext/>
        <w:spacing w:before="360" w:after="30"/>
        <w:ind w:right="14"/>
        <w:rPr>
          <w:rFonts w:ascii="Arial" w:hAnsi="Arial" w:cs="Arial"/>
          <w:sz w:val="20"/>
          <w:szCs w:val="20"/>
        </w:rPr>
      </w:pPr>
      <w:r w:rsidRPr="00E801DB">
        <w:rPr>
          <w:rFonts w:ascii="Arial" w:hAnsi="Arial" w:cs="Arial"/>
          <w:b/>
          <w:caps/>
          <w:sz w:val="22"/>
          <w:szCs w:val="22"/>
        </w:rPr>
        <w:t>IBIS Chair’s Report</w:t>
      </w:r>
      <w:r w:rsidR="00213F40">
        <w:rPr>
          <w:rFonts w:ascii="Arial" w:hAnsi="Arial" w:cs="Arial"/>
          <w:b/>
          <w:caps/>
          <w:sz w:val="22"/>
          <w:szCs w:val="22"/>
        </w:rPr>
        <w:br/>
      </w:r>
      <w:r w:rsidR="005C67EC" w:rsidRPr="005C67EC">
        <w:rPr>
          <w:rFonts w:ascii="Arial" w:hAnsi="Arial" w:cs="Arial"/>
          <w:sz w:val="20"/>
          <w:szCs w:val="20"/>
        </w:rPr>
        <w:t>Randy Wolff (Micron Technology, USA)</w:t>
      </w:r>
      <w:r w:rsidR="005C67EC">
        <w:rPr>
          <w:rFonts w:ascii="Arial" w:hAnsi="Arial" w:cs="Arial"/>
          <w:sz w:val="20"/>
          <w:szCs w:val="20"/>
        </w:rPr>
        <w:br/>
      </w:r>
      <w:r w:rsidR="00213F40" w:rsidRPr="00213F40">
        <w:rPr>
          <w:rFonts w:ascii="Arial" w:hAnsi="Arial" w:cs="Arial"/>
          <w:sz w:val="20"/>
          <w:szCs w:val="20"/>
        </w:rPr>
        <w:t>(Start 00:01:55</w:t>
      </w:r>
      <w:r w:rsidR="00410A91">
        <w:rPr>
          <w:rFonts w:ascii="Arial" w:hAnsi="Arial" w:cs="Arial"/>
          <w:sz w:val="20"/>
          <w:szCs w:val="20"/>
        </w:rPr>
        <w:t>, Duration 18:30</w:t>
      </w:r>
      <w:r w:rsidR="00213F40" w:rsidRPr="00213F40">
        <w:rPr>
          <w:rFonts w:ascii="Arial" w:hAnsi="Arial" w:cs="Arial"/>
          <w:sz w:val="20"/>
          <w:szCs w:val="20"/>
        </w:rPr>
        <w:t>)</w:t>
      </w:r>
    </w:p>
    <w:p w14:paraId="51F6A032" w14:textId="25131CF7" w:rsidR="00E801DB" w:rsidRPr="00EE6066" w:rsidRDefault="00EE6066" w:rsidP="00EE6066">
      <w:pPr>
        <w:pStyle w:val="BodyText"/>
        <w:spacing w:before="120" w:after="0"/>
        <w:ind w:right="14"/>
        <w:rPr>
          <w:rFonts w:ascii="Arial" w:hAnsi="Arial" w:cs="Arial"/>
          <w:sz w:val="22"/>
        </w:rPr>
      </w:pPr>
      <w:r w:rsidRPr="00EE6066">
        <w:rPr>
          <w:rFonts w:ascii="Arial" w:hAnsi="Arial" w:cs="Arial"/>
          <w:sz w:val="22"/>
        </w:rPr>
        <w:t xml:space="preserve">Randy </w:t>
      </w:r>
      <w:r>
        <w:rPr>
          <w:rFonts w:ascii="Arial" w:hAnsi="Arial" w:cs="Arial"/>
          <w:sz w:val="22"/>
        </w:rPr>
        <w:t xml:space="preserve">Wolff gave an overview of the structure and activities of the IBIS Open Forum.  He </w:t>
      </w:r>
      <w:r w:rsidRPr="00EE6066">
        <w:rPr>
          <w:rFonts w:ascii="Arial" w:hAnsi="Arial" w:cs="Arial"/>
          <w:sz w:val="22"/>
        </w:rPr>
        <w:t>invited people to consider serving in officer roles, thanking the current officers.</w:t>
      </w:r>
      <w:r w:rsidR="00F33FFD">
        <w:rPr>
          <w:rFonts w:ascii="Arial" w:hAnsi="Arial" w:cs="Arial"/>
          <w:sz w:val="22"/>
        </w:rPr>
        <w:t xml:space="preserve">  Randy</w:t>
      </w:r>
      <w:r w:rsidRPr="00EE6066">
        <w:rPr>
          <w:rFonts w:ascii="Arial" w:hAnsi="Arial" w:cs="Arial"/>
          <w:sz w:val="22"/>
        </w:rPr>
        <w:t xml:space="preserve"> described each BIRD under consideration for IBIS 7.2.</w:t>
      </w:r>
      <w:r w:rsidR="00F33FFD">
        <w:rPr>
          <w:rFonts w:ascii="Arial" w:hAnsi="Arial" w:cs="Arial"/>
          <w:sz w:val="22"/>
        </w:rPr>
        <w:t xml:space="preserve">  The f</w:t>
      </w:r>
      <w:r w:rsidRPr="00EE6066">
        <w:rPr>
          <w:rFonts w:ascii="Arial" w:hAnsi="Arial" w:cs="Arial"/>
          <w:sz w:val="22"/>
        </w:rPr>
        <w:t>uture</w:t>
      </w:r>
      <w:r w:rsidR="00F33FFD">
        <w:rPr>
          <w:rFonts w:ascii="Arial" w:hAnsi="Arial" w:cs="Arial"/>
          <w:sz w:val="22"/>
        </w:rPr>
        <w:t xml:space="preserve"> additions to IBIS might involve</w:t>
      </w:r>
      <w:r w:rsidRPr="00EE6066">
        <w:rPr>
          <w:rFonts w:ascii="Arial" w:hAnsi="Arial" w:cs="Arial"/>
          <w:sz w:val="22"/>
        </w:rPr>
        <w:t xml:space="preserve"> DDR5 training, power aware improvements, </w:t>
      </w:r>
      <w:r w:rsidR="00F33FFD">
        <w:rPr>
          <w:rFonts w:ascii="Arial" w:hAnsi="Arial" w:cs="Arial"/>
          <w:sz w:val="22"/>
        </w:rPr>
        <w:t xml:space="preserve">and serdes operating at </w:t>
      </w:r>
      <w:r w:rsidRPr="00EE6066">
        <w:rPr>
          <w:rFonts w:ascii="Arial" w:hAnsi="Arial" w:cs="Arial"/>
          <w:sz w:val="22"/>
        </w:rPr>
        <w:t>112Gbps and beyond</w:t>
      </w:r>
      <w:r w:rsidR="00F33FFD">
        <w:rPr>
          <w:rFonts w:ascii="Arial" w:hAnsi="Arial" w:cs="Arial"/>
          <w:sz w:val="22"/>
        </w:rPr>
        <w:t xml:space="preserve">, for example.  A </w:t>
      </w:r>
      <w:r w:rsidRPr="00EE6066">
        <w:rPr>
          <w:rFonts w:ascii="Arial" w:hAnsi="Arial" w:cs="Arial"/>
          <w:sz w:val="22"/>
        </w:rPr>
        <w:t>Touchstone 3</w:t>
      </w:r>
      <w:r w:rsidR="00F33FFD">
        <w:rPr>
          <w:rFonts w:ascii="Arial" w:hAnsi="Arial" w:cs="Arial"/>
          <w:sz w:val="22"/>
        </w:rPr>
        <w:t>.0 specification was under consideration</w:t>
      </w:r>
      <w:r w:rsidRPr="00EE6066">
        <w:rPr>
          <w:rFonts w:ascii="Arial" w:hAnsi="Arial" w:cs="Arial"/>
          <w:sz w:val="22"/>
        </w:rPr>
        <w:t xml:space="preserve">, </w:t>
      </w:r>
      <w:r w:rsidR="00F33FFD">
        <w:rPr>
          <w:rFonts w:ascii="Arial" w:hAnsi="Arial" w:cs="Arial"/>
          <w:sz w:val="22"/>
        </w:rPr>
        <w:t xml:space="preserve">possibly with </w:t>
      </w:r>
      <w:r w:rsidRPr="00EE6066">
        <w:rPr>
          <w:rFonts w:ascii="Arial" w:hAnsi="Arial" w:cs="Arial"/>
          <w:sz w:val="22"/>
        </w:rPr>
        <w:t>pole-residue format</w:t>
      </w:r>
      <w:r w:rsidR="00F33FFD">
        <w:rPr>
          <w:rFonts w:ascii="Arial" w:hAnsi="Arial" w:cs="Arial"/>
          <w:sz w:val="22"/>
        </w:rPr>
        <w:t xml:space="preserve"> and</w:t>
      </w:r>
      <w:r w:rsidRPr="00EE6066">
        <w:rPr>
          <w:rFonts w:ascii="Arial" w:hAnsi="Arial" w:cs="Arial"/>
          <w:sz w:val="22"/>
        </w:rPr>
        <w:t xml:space="preserve"> port naming</w:t>
      </w:r>
      <w:r w:rsidR="00F33FFD">
        <w:rPr>
          <w:rFonts w:ascii="Arial" w:hAnsi="Arial" w:cs="Arial"/>
          <w:sz w:val="22"/>
        </w:rPr>
        <w:t>.  Randy said anyone could join</w:t>
      </w:r>
      <w:r w:rsidRPr="00EE6066">
        <w:rPr>
          <w:rFonts w:ascii="Arial" w:hAnsi="Arial" w:cs="Arial"/>
          <w:sz w:val="22"/>
        </w:rPr>
        <w:t xml:space="preserve"> a task group to </w:t>
      </w:r>
      <w:r w:rsidR="00F33FFD" w:rsidRPr="00EE6066">
        <w:rPr>
          <w:rFonts w:ascii="Arial" w:hAnsi="Arial" w:cs="Arial"/>
          <w:sz w:val="22"/>
        </w:rPr>
        <w:t>participate or</w:t>
      </w:r>
      <w:r w:rsidRPr="00EE6066">
        <w:rPr>
          <w:rFonts w:ascii="Arial" w:hAnsi="Arial" w:cs="Arial"/>
          <w:sz w:val="22"/>
        </w:rPr>
        <w:t xml:space="preserve"> subscribe to </w:t>
      </w:r>
      <w:r w:rsidR="00F33FFD">
        <w:rPr>
          <w:rFonts w:ascii="Arial" w:hAnsi="Arial" w:cs="Arial"/>
          <w:sz w:val="22"/>
        </w:rPr>
        <w:t xml:space="preserve">relevant IBIS </w:t>
      </w:r>
      <w:r w:rsidRPr="00EE6066">
        <w:rPr>
          <w:rFonts w:ascii="Arial" w:hAnsi="Arial" w:cs="Arial"/>
          <w:sz w:val="22"/>
        </w:rPr>
        <w:t>email lists</w:t>
      </w:r>
      <w:r w:rsidR="00F33FFD">
        <w:rPr>
          <w:rFonts w:ascii="Arial" w:hAnsi="Arial" w:cs="Arial"/>
          <w:sz w:val="22"/>
        </w:rPr>
        <w:t>.  He</w:t>
      </w:r>
      <w:r w:rsidRPr="00EE6066">
        <w:rPr>
          <w:rFonts w:ascii="Arial" w:hAnsi="Arial" w:cs="Arial"/>
          <w:sz w:val="22"/>
        </w:rPr>
        <w:t xml:space="preserve"> showed the IBIS web page, pointing out useful links</w:t>
      </w:r>
      <w:r w:rsidR="00F33FFD">
        <w:rPr>
          <w:rFonts w:ascii="Arial" w:hAnsi="Arial" w:cs="Arial"/>
          <w:sz w:val="22"/>
        </w:rPr>
        <w:t>.</w:t>
      </w:r>
    </w:p>
    <w:p w14:paraId="7ABE859E" w14:textId="486A2929" w:rsidR="00F33FFD" w:rsidRPr="005C67EC" w:rsidRDefault="00F33FFD" w:rsidP="00A57984">
      <w:pPr>
        <w:pStyle w:val="BodyText"/>
        <w:keepNext/>
        <w:spacing w:before="360" w:after="30"/>
        <w:ind w:right="14"/>
        <w:rPr>
          <w:rFonts w:ascii="Arial" w:hAnsi="Arial" w:cs="Arial"/>
          <w:sz w:val="20"/>
          <w:szCs w:val="20"/>
        </w:rPr>
      </w:pPr>
      <w:r w:rsidRPr="00F33FFD">
        <w:rPr>
          <w:rFonts w:ascii="Arial" w:hAnsi="Arial" w:cs="Arial"/>
          <w:b/>
          <w:caps/>
          <w:sz w:val="22"/>
          <w:szCs w:val="22"/>
        </w:rPr>
        <w:t>Fitted Poles/Residues: File Format, Transformations, Limitations</w:t>
      </w:r>
      <w:r w:rsidR="00213F40">
        <w:rPr>
          <w:rFonts w:ascii="Arial" w:hAnsi="Arial" w:cs="Arial"/>
          <w:b/>
          <w:caps/>
          <w:sz w:val="22"/>
          <w:szCs w:val="22"/>
        </w:rPr>
        <w:br/>
      </w:r>
      <w:r w:rsidR="005C67EC" w:rsidRPr="005C67EC">
        <w:rPr>
          <w:rFonts w:ascii="Arial" w:hAnsi="Arial" w:cs="Arial"/>
          <w:sz w:val="20"/>
          <w:szCs w:val="20"/>
        </w:rPr>
        <w:t>Vladimir Dmitriev-Zdorov (Siemens EDA, USA)</w:t>
      </w:r>
      <w:r w:rsidR="005C67EC">
        <w:rPr>
          <w:rFonts w:ascii="Arial" w:hAnsi="Arial" w:cs="Arial"/>
          <w:sz w:val="20"/>
          <w:szCs w:val="20"/>
        </w:rPr>
        <w:br/>
      </w:r>
      <w:r w:rsidR="00213F40" w:rsidRPr="00213F40">
        <w:rPr>
          <w:rFonts w:ascii="Arial" w:hAnsi="Arial" w:cs="Arial"/>
          <w:sz w:val="20"/>
          <w:szCs w:val="20"/>
        </w:rPr>
        <w:t>(Start 00:</w:t>
      </w:r>
      <w:r w:rsidR="0074381E">
        <w:rPr>
          <w:rFonts w:ascii="Arial" w:hAnsi="Arial" w:cs="Arial"/>
          <w:sz w:val="20"/>
          <w:szCs w:val="20"/>
        </w:rPr>
        <w:t>2</w:t>
      </w:r>
      <w:r w:rsidR="00213F40" w:rsidRPr="00213F40">
        <w:rPr>
          <w:rFonts w:ascii="Arial" w:hAnsi="Arial" w:cs="Arial"/>
          <w:sz w:val="20"/>
          <w:szCs w:val="20"/>
        </w:rPr>
        <w:t>1:</w:t>
      </w:r>
      <w:r w:rsidR="0074381E">
        <w:rPr>
          <w:rFonts w:ascii="Arial" w:hAnsi="Arial" w:cs="Arial"/>
          <w:sz w:val="20"/>
          <w:szCs w:val="20"/>
        </w:rPr>
        <w:t>00</w:t>
      </w:r>
      <w:r w:rsidR="00D23430">
        <w:rPr>
          <w:rFonts w:ascii="Arial" w:hAnsi="Arial" w:cs="Arial"/>
          <w:sz w:val="20"/>
          <w:szCs w:val="20"/>
        </w:rPr>
        <w:t>, Duration 41:00</w:t>
      </w:r>
      <w:r w:rsidR="00213F40" w:rsidRPr="00213F40">
        <w:rPr>
          <w:rFonts w:ascii="Arial" w:hAnsi="Arial" w:cs="Arial"/>
          <w:sz w:val="20"/>
          <w:szCs w:val="20"/>
        </w:rPr>
        <w:t>)</w:t>
      </w:r>
    </w:p>
    <w:p w14:paraId="1F3C1A9F" w14:textId="5BCD231A" w:rsidR="00F33FFD" w:rsidRPr="00F33FFD" w:rsidRDefault="005E5851" w:rsidP="00F33FFD">
      <w:pPr>
        <w:pStyle w:val="BodyText"/>
        <w:spacing w:before="120" w:after="0"/>
        <w:ind w:right="14"/>
        <w:rPr>
          <w:rFonts w:ascii="Arial" w:hAnsi="Arial" w:cs="Arial"/>
          <w:sz w:val="22"/>
        </w:rPr>
      </w:pPr>
      <w:r>
        <w:rPr>
          <w:rFonts w:ascii="Arial" w:hAnsi="Arial" w:cs="Arial"/>
          <w:sz w:val="22"/>
        </w:rPr>
        <w:t xml:space="preserve">Vladimir Dmitriev-Zdorov describe a method and format for fitting a poles and residues model to an analog system.  </w:t>
      </w:r>
      <w:r w:rsidR="00F33FFD" w:rsidRPr="00F33FFD">
        <w:rPr>
          <w:rFonts w:ascii="Arial" w:hAnsi="Arial" w:cs="Arial"/>
          <w:sz w:val="22"/>
        </w:rPr>
        <w:t xml:space="preserve">Careful steps </w:t>
      </w:r>
      <w:r>
        <w:rPr>
          <w:rFonts w:ascii="Arial" w:hAnsi="Arial" w:cs="Arial"/>
          <w:sz w:val="22"/>
        </w:rPr>
        <w:t xml:space="preserve">were </w:t>
      </w:r>
      <w:r w:rsidR="00F33FFD" w:rsidRPr="00F33FFD">
        <w:rPr>
          <w:rFonts w:ascii="Arial" w:hAnsi="Arial" w:cs="Arial"/>
          <w:sz w:val="22"/>
        </w:rPr>
        <w:t xml:space="preserve">required to create </w:t>
      </w:r>
      <w:r>
        <w:rPr>
          <w:rFonts w:ascii="Arial" w:hAnsi="Arial" w:cs="Arial"/>
          <w:sz w:val="22"/>
        </w:rPr>
        <w:t xml:space="preserve">an </w:t>
      </w:r>
      <w:r w:rsidR="00F33FFD" w:rsidRPr="00F33FFD">
        <w:rPr>
          <w:rFonts w:ascii="Arial" w:hAnsi="Arial" w:cs="Arial"/>
          <w:sz w:val="22"/>
        </w:rPr>
        <w:t>accurate response.</w:t>
      </w:r>
      <w:r>
        <w:rPr>
          <w:rFonts w:ascii="Arial" w:hAnsi="Arial" w:cs="Arial"/>
          <w:sz w:val="22"/>
        </w:rPr>
        <w:t xml:space="preserve">  In particular, t</w:t>
      </w:r>
      <w:r w:rsidR="00F33FFD" w:rsidRPr="00F33FFD">
        <w:rPr>
          <w:rFonts w:ascii="Arial" w:hAnsi="Arial" w:cs="Arial"/>
          <w:sz w:val="22"/>
        </w:rPr>
        <w:t xml:space="preserve">he sampling </w:t>
      </w:r>
      <w:r>
        <w:rPr>
          <w:rFonts w:ascii="Arial" w:hAnsi="Arial" w:cs="Arial"/>
          <w:sz w:val="22"/>
        </w:rPr>
        <w:t xml:space="preserve">interval </w:t>
      </w:r>
      <w:r w:rsidR="00F33FFD" w:rsidRPr="00F33FFD">
        <w:rPr>
          <w:rFonts w:ascii="Arial" w:hAnsi="Arial" w:cs="Arial"/>
          <w:sz w:val="22"/>
        </w:rPr>
        <w:t>matter</w:t>
      </w:r>
      <w:r>
        <w:rPr>
          <w:rFonts w:ascii="Arial" w:hAnsi="Arial" w:cs="Arial"/>
          <w:sz w:val="22"/>
        </w:rPr>
        <w:t>ed</w:t>
      </w:r>
      <w:r w:rsidR="00F33FFD" w:rsidRPr="00F33FFD">
        <w:rPr>
          <w:rFonts w:ascii="Arial" w:hAnsi="Arial" w:cs="Arial"/>
          <w:sz w:val="22"/>
        </w:rPr>
        <w:t>.</w:t>
      </w:r>
      <w:r>
        <w:rPr>
          <w:rFonts w:ascii="Arial" w:hAnsi="Arial" w:cs="Arial"/>
          <w:sz w:val="22"/>
        </w:rPr>
        <w:t xml:space="preserve">  Expressing as r</w:t>
      </w:r>
      <w:r w:rsidR="00F33FFD" w:rsidRPr="00F33FFD">
        <w:rPr>
          <w:rFonts w:ascii="Arial" w:hAnsi="Arial" w:cs="Arial"/>
          <w:sz w:val="22"/>
        </w:rPr>
        <w:t>ational functions allow for time domain simulation by convolution.</w:t>
      </w:r>
      <w:r>
        <w:rPr>
          <w:rFonts w:ascii="Arial" w:hAnsi="Arial" w:cs="Arial"/>
          <w:sz w:val="22"/>
        </w:rPr>
        <w:t xml:space="preserve">  </w:t>
      </w:r>
      <w:r w:rsidR="00F33FFD" w:rsidRPr="00F33FFD">
        <w:rPr>
          <w:rFonts w:ascii="Arial" w:hAnsi="Arial" w:cs="Arial"/>
          <w:sz w:val="22"/>
        </w:rPr>
        <w:t xml:space="preserve">Recursive convolution </w:t>
      </w:r>
      <w:r>
        <w:rPr>
          <w:rFonts w:ascii="Arial" w:hAnsi="Arial" w:cs="Arial"/>
          <w:sz w:val="22"/>
        </w:rPr>
        <w:t xml:space="preserve">was a simulation method that </w:t>
      </w:r>
      <w:r w:rsidR="00F33FFD" w:rsidRPr="00F33FFD">
        <w:rPr>
          <w:rFonts w:ascii="Arial" w:hAnsi="Arial" w:cs="Arial"/>
          <w:sz w:val="22"/>
        </w:rPr>
        <w:t>work</w:t>
      </w:r>
      <w:r>
        <w:rPr>
          <w:rFonts w:ascii="Arial" w:hAnsi="Arial" w:cs="Arial"/>
          <w:sz w:val="22"/>
        </w:rPr>
        <w:t>ed</w:t>
      </w:r>
      <w:r w:rsidR="00F33FFD" w:rsidRPr="00F33FFD">
        <w:rPr>
          <w:rFonts w:ascii="Arial" w:hAnsi="Arial" w:cs="Arial"/>
          <w:sz w:val="22"/>
        </w:rPr>
        <w:t xml:space="preserve"> efficiently.</w:t>
      </w:r>
      <w:r>
        <w:rPr>
          <w:rFonts w:ascii="Arial" w:hAnsi="Arial" w:cs="Arial"/>
          <w:sz w:val="22"/>
        </w:rPr>
        <w:t xml:space="preserve">  </w:t>
      </w:r>
      <w:r w:rsidR="00F33FFD" w:rsidRPr="00F33FFD">
        <w:rPr>
          <w:rFonts w:ascii="Arial" w:hAnsi="Arial" w:cs="Arial"/>
          <w:sz w:val="22"/>
        </w:rPr>
        <w:t>The arrangement of poles in pole-residue representation must be correct and stable.</w:t>
      </w:r>
      <w:r>
        <w:rPr>
          <w:rFonts w:ascii="Arial" w:hAnsi="Arial" w:cs="Arial"/>
          <w:sz w:val="22"/>
        </w:rPr>
        <w:t xml:space="preserve">  </w:t>
      </w:r>
      <w:r w:rsidR="00F33FFD" w:rsidRPr="00F33FFD">
        <w:rPr>
          <w:rFonts w:ascii="Arial" w:hAnsi="Arial" w:cs="Arial"/>
          <w:sz w:val="22"/>
        </w:rPr>
        <w:t>“Realness” require</w:t>
      </w:r>
      <w:r>
        <w:rPr>
          <w:rFonts w:ascii="Arial" w:hAnsi="Arial" w:cs="Arial"/>
          <w:sz w:val="22"/>
        </w:rPr>
        <w:t>d</w:t>
      </w:r>
      <w:r w:rsidR="00F33FFD" w:rsidRPr="00F33FFD">
        <w:rPr>
          <w:rFonts w:ascii="Arial" w:hAnsi="Arial" w:cs="Arial"/>
          <w:sz w:val="22"/>
        </w:rPr>
        <w:t xml:space="preserve"> all </w:t>
      </w:r>
      <w:r w:rsidR="00FB32A8">
        <w:rPr>
          <w:rFonts w:ascii="Arial" w:hAnsi="Arial" w:cs="Arial"/>
          <w:sz w:val="22"/>
        </w:rPr>
        <w:t xml:space="preserve">complex </w:t>
      </w:r>
      <w:r w:rsidR="00F33FFD" w:rsidRPr="00F33FFD">
        <w:rPr>
          <w:rFonts w:ascii="Arial" w:hAnsi="Arial" w:cs="Arial"/>
          <w:sz w:val="22"/>
        </w:rPr>
        <w:t>pole-residues to be in complex-conjugate pairs.</w:t>
      </w:r>
      <w:r>
        <w:rPr>
          <w:rFonts w:ascii="Arial" w:hAnsi="Arial" w:cs="Arial"/>
          <w:sz w:val="22"/>
        </w:rPr>
        <w:t xml:space="preserve">  </w:t>
      </w:r>
      <w:r w:rsidR="00F33FFD" w:rsidRPr="00F33FFD">
        <w:rPr>
          <w:rFonts w:ascii="Arial" w:hAnsi="Arial" w:cs="Arial"/>
          <w:sz w:val="22"/>
        </w:rPr>
        <w:t>The representation format c</w:t>
      </w:r>
      <w:r>
        <w:rPr>
          <w:rFonts w:ascii="Arial" w:hAnsi="Arial" w:cs="Arial"/>
          <w:sz w:val="22"/>
        </w:rPr>
        <w:t>ould</w:t>
      </w:r>
      <w:r w:rsidR="00F33FFD" w:rsidRPr="00F33FFD">
        <w:rPr>
          <w:rFonts w:ascii="Arial" w:hAnsi="Arial" w:cs="Arial"/>
          <w:sz w:val="22"/>
        </w:rPr>
        <w:t xml:space="preserve"> help enforce that.</w:t>
      </w:r>
      <w:r>
        <w:rPr>
          <w:rFonts w:ascii="Arial" w:hAnsi="Arial" w:cs="Arial"/>
          <w:sz w:val="22"/>
        </w:rPr>
        <w:t xml:space="preserve">  In the proposed format, a</w:t>
      </w:r>
      <w:r w:rsidR="00F33FFD" w:rsidRPr="00F33FFD">
        <w:rPr>
          <w:rFonts w:ascii="Arial" w:hAnsi="Arial" w:cs="Arial"/>
          <w:sz w:val="22"/>
        </w:rPr>
        <w:t xml:space="preserve"> very high frequency </w:t>
      </w:r>
      <w:r w:rsidR="0055589A">
        <w:rPr>
          <w:rFonts w:ascii="Arial" w:hAnsi="Arial" w:cs="Arial"/>
          <w:sz w:val="22"/>
        </w:rPr>
        <w:t xml:space="preserve">value </w:t>
      </w:r>
      <w:r w:rsidR="00F33FFD" w:rsidRPr="00F33FFD">
        <w:rPr>
          <w:rFonts w:ascii="Arial" w:hAnsi="Arial" w:cs="Arial"/>
          <w:sz w:val="22"/>
        </w:rPr>
        <w:t>represent</w:t>
      </w:r>
      <w:r w:rsidR="0055589A">
        <w:rPr>
          <w:rFonts w:ascii="Arial" w:hAnsi="Arial" w:cs="Arial"/>
          <w:sz w:val="22"/>
        </w:rPr>
        <w:t>ed</w:t>
      </w:r>
      <w:r w:rsidR="00F33FFD" w:rsidRPr="00F33FFD">
        <w:rPr>
          <w:rFonts w:ascii="Arial" w:hAnsi="Arial" w:cs="Arial"/>
          <w:sz w:val="22"/>
        </w:rPr>
        <w:t xml:space="preserve"> infinity, but there may be a better way</w:t>
      </w:r>
      <w:r w:rsidR="0055589A">
        <w:rPr>
          <w:rFonts w:ascii="Arial" w:hAnsi="Arial" w:cs="Arial"/>
          <w:sz w:val="22"/>
        </w:rPr>
        <w:t xml:space="preserve"> to represent that</w:t>
      </w:r>
      <w:r w:rsidR="00F33FFD" w:rsidRPr="00F33FFD">
        <w:rPr>
          <w:rFonts w:ascii="Arial" w:hAnsi="Arial" w:cs="Arial"/>
          <w:sz w:val="22"/>
        </w:rPr>
        <w:t>.</w:t>
      </w:r>
      <w:r w:rsidR="0055589A">
        <w:rPr>
          <w:rFonts w:ascii="Arial" w:hAnsi="Arial" w:cs="Arial"/>
          <w:sz w:val="22"/>
        </w:rPr>
        <w:t xml:space="preserve">  </w:t>
      </w:r>
      <w:r w:rsidR="00F33FFD" w:rsidRPr="00F33FFD">
        <w:rPr>
          <w:rFonts w:ascii="Arial" w:hAnsi="Arial" w:cs="Arial"/>
          <w:sz w:val="22"/>
        </w:rPr>
        <w:t>It help</w:t>
      </w:r>
      <w:r w:rsidR="0055589A">
        <w:rPr>
          <w:rFonts w:ascii="Arial" w:hAnsi="Arial" w:cs="Arial"/>
          <w:sz w:val="22"/>
        </w:rPr>
        <w:t>ed</w:t>
      </w:r>
      <w:r w:rsidR="00F33FFD" w:rsidRPr="00F33FFD">
        <w:rPr>
          <w:rFonts w:ascii="Arial" w:hAnsi="Arial" w:cs="Arial"/>
          <w:sz w:val="22"/>
        </w:rPr>
        <w:t xml:space="preserve"> to have a common set of poles that span all matrix components.</w:t>
      </w:r>
      <w:r w:rsidR="0055589A">
        <w:rPr>
          <w:rFonts w:ascii="Arial" w:hAnsi="Arial" w:cs="Arial"/>
          <w:sz w:val="22"/>
        </w:rPr>
        <w:t xml:space="preserve">  </w:t>
      </w:r>
      <w:r w:rsidR="00F33FFD" w:rsidRPr="00F33FFD">
        <w:rPr>
          <w:rFonts w:ascii="Arial" w:hAnsi="Arial" w:cs="Arial"/>
          <w:sz w:val="22"/>
        </w:rPr>
        <w:t>Temporarily separating out delay ha</w:t>
      </w:r>
      <w:r w:rsidR="0055589A">
        <w:rPr>
          <w:rFonts w:ascii="Arial" w:hAnsi="Arial" w:cs="Arial"/>
          <w:sz w:val="22"/>
        </w:rPr>
        <w:t>d</w:t>
      </w:r>
      <w:r w:rsidR="00F33FFD" w:rsidRPr="00F33FFD">
        <w:rPr>
          <w:rFonts w:ascii="Arial" w:hAnsi="Arial" w:cs="Arial"/>
          <w:sz w:val="22"/>
        </w:rPr>
        <w:t xml:space="preserve"> benefits during solution, since not all components of the model ha</w:t>
      </w:r>
      <w:r w:rsidR="0055589A">
        <w:rPr>
          <w:rFonts w:ascii="Arial" w:hAnsi="Arial" w:cs="Arial"/>
          <w:sz w:val="22"/>
        </w:rPr>
        <w:t>d</w:t>
      </w:r>
      <w:r w:rsidR="00F33FFD" w:rsidRPr="00F33FFD">
        <w:rPr>
          <w:rFonts w:ascii="Arial" w:hAnsi="Arial" w:cs="Arial"/>
          <w:sz w:val="22"/>
        </w:rPr>
        <w:t xml:space="preserve"> the same delay.</w:t>
      </w:r>
      <w:r w:rsidR="0055589A">
        <w:rPr>
          <w:rFonts w:ascii="Arial" w:hAnsi="Arial" w:cs="Arial"/>
          <w:sz w:val="22"/>
        </w:rPr>
        <w:t xml:space="preserve">  </w:t>
      </w:r>
      <w:r w:rsidR="00F33FFD" w:rsidRPr="00F33FFD">
        <w:rPr>
          <w:rFonts w:ascii="Arial" w:hAnsi="Arial" w:cs="Arial"/>
          <w:sz w:val="22"/>
        </w:rPr>
        <w:t xml:space="preserve">The result </w:t>
      </w:r>
      <w:r w:rsidR="0055589A">
        <w:rPr>
          <w:rFonts w:ascii="Arial" w:hAnsi="Arial" w:cs="Arial"/>
          <w:sz w:val="22"/>
        </w:rPr>
        <w:t>wa</w:t>
      </w:r>
      <w:r w:rsidR="00F33FFD" w:rsidRPr="00F33FFD">
        <w:rPr>
          <w:rFonts w:ascii="Arial" w:hAnsi="Arial" w:cs="Arial"/>
          <w:sz w:val="22"/>
        </w:rPr>
        <w:t>s better accuracy, fewer poles, and smaller file size.</w:t>
      </w:r>
      <w:r w:rsidR="0055589A">
        <w:rPr>
          <w:rFonts w:ascii="Arial" w:hAnsi="Arial" w:cs="Arial"/>
          <w:sz w:val="22"/>
        </w:rPr>
        <w:t xml:space="preserve">  </w:t>
      </w:r>
      <w:r w:rsidR="00F33FFD" w:rsidRPr="00F33FFD">
        <w:rPr>
          <w:rFonts w:ascii="Arial" w:hAnsi="Arial" w:cs="Arial"/>
          <w:sz w:val="22"/>
        </w:rPr>
        <w:t>Performance was much better than equivalent circuit simulations.</w:t>
      </w:r>
      <w:r w:rsidR="0055589A">
        <w:rPr>
          <w:rFonts w:ascii="Arial" w:hAnsi="Arial" w:cs="Arial"/>
          <w:sz w:val="22"/>
        </w:rPr>
        <w:t xml:space="preserve">  </w:t>
      </w:r>
    </w:p>
    <w:p w14:paraId="3314D7DA" w14:textId="0B510BE6" w:rsidR="00F33FFD" w:rsidRPr="00F33FFD" w:rsidRDefault="00F33FFD" w:rsidP="00F33FFD">
      <w:pPr>
        <w:pStyle w:val="BodyText"/>
        <w:spacing w:before="120" w:after="0"/>
        <w:ind w:right="14"/>
        <w:rPr>
          <w:rFonts w:ascii="Arial" w:hAnsi="Arial" w:cs="Arial"/>
          <w:sz w:val="22"/>
        </w:rPr>
      </w:pPr>
      <w:r w:rsidRPr="00F33FFD">
        <w:rPr>
          <w:rFonts w:ascii="Arial" w:hAnsi="Arial" w:cs="Arial"/>
          <w:sz w:val="22"/>
        </w:rPr>
        <w:t>A standardized pole-residue model definition format was needed.</w:t>
      </w:r>
      <w:r w:rsidR="0055589A">
        <w:rPr>
          <w:rFonts w:ascii="Arial" w:hAnsi="Arial" w:cs="Arial"/>
          <w:sz w:val="22"/>
        </w:rPr>
        <w:t xml:space="preserve">  </w:t>
      </w:r>
      <w:r w:rsidRPr="00F33FFD">
        <w:rPr>
          <w:rFonts w:ascii="Arial" w:hAnsi="Arial" w:cs="Arial"/>
          <w:sz w:val="22"/>
        </w:rPr>
        <w:t>The PLS format was proposed, which Vladimir reviewed.</w:t>
      </w:r>
      <w:r w:rsidR="0055589A">
        <w:rPr>
          <w:rFonts w:ascii="Arial" w:hAnsi="Arial" w:cs="Arial"/>
          <w:sz w:val="22"/>
        </w:rPr>
        <w:t xml:space="preserve">  </w:t>
      </w:r>
      <w:r w:rsidRPr="00F33FFD">
        <w:rPr>
          <w:rFonts w:ascii="Arial" w:hAnsi="Arial" w:cs="Arial"/>
          <w:sz w:val="22"/>
        </w:rPr>
        <w:t>It was an existing format, and some possible changes were described.</w:t>
      </w:r>
      <w:r w:rsidR="0055589A">
        <w:rPr>
          <w:rFonts w:ascii="Arial" w:hAnsi="Arial" w:cs="Arial"/>
          <w:sz w:val="22"/>
        </w:rPr>
        <w:t xml:space="preserve">  </w:t>
      </w:r>
      <w:r w:rsidRPr="00F33FFD">
        <w:rPr>
          <w:rFonts w:ascii="Arial" w:hAnsi="Arial" w:cs="Arial"/>
          <w:sz w:val="22"/>
        </w:rPr>
        <w:t>PLS models could be transformed to other formats, but there could be complications.</w:t>
      </w:r>
    </w:p>
    <w:p w14:paraId="45A68FF7" w14:textId="7141014B" w:rsidR="0055589A" w:rsidRPr="005C67EC" w:rsidRDefault="0055589A" w:rsidP="0055589A">
      <w:pPr>
        <w:pStyle w:val="BodyText"/>
        <w:keepNext/>
        <w:spacing w:before="360" w:after="30"/>
        <w:ind w:right="14"/>
        <w:rPr>
          <w:rFonts w:ascii="Arial" w:hAnsi="Arial" w:cs="Arial"/>
          <w:sz w:val="20"/>
          <w:szCs w:val="20"/>
        </w:rPr>
      </w:pPr>
      <w:r w:rsidRPr="0055589A">
        <w:rPr>
          <w:rFonts w:ascii="Arial" w:hAnsi="Arial" w:cs="Arial"/>
          <w:b/>
          <w:caps/>
          <w:sz w:val="22"/>
          <w:szCs w:val="22"/>
        </w:rPr>
        <w:t>Circuit Synthesis of Multiport Networks from Passive Poles and Residues</w:t>
      </w:r>
      <w:r w:rsidR="00213F40">
        <w:rPr>
          <w:rFonts w:ascii="Arial" w:hAnsi="Arial" w:cs="Arial"/>
          <w:b/>
          <w:caps/>
          <w:sz w:val="22"/>
          <w:szCs w:val="22"/>
        </w:rPr>
        <w:br/>
      </w:r>
      <w:r w:rsidR="005C67EC" w:rsidRPr="005C67EC">
        <w:rPr>
          <w:rFonts w:ascii="Arial" w:hAnsi="Arial" w:cs="Arial"/>
          <w:sz w:val="20"/>
          <w:szCs w:val="20"/>
        </w:rPr>
        <w:t>Chiu-Chih Chou*, Jose Schutt-Aine**</w:t>
      </w:r>
      <w:r w:rsidR="005C67EC">
        <w:rPr>
          <w:rFonts w:ascii="Arial" w:hAnsi="Arial" w:cs="Arial"/>
          <w:sz w:val="20"/>
          <w:szCs w:val="20"/>
        </w:rPr>
        <w:br/>
      </w:r>
      <w:r w:rsidR="005C67EC" w:rsidRPr="005C67EC">
        <w:rPr>
          <w:rFonts w:ascii="Arial" w:hAnsi="Arial" w:cs="Arial"/>
          <w:sz w:val="20"/>
          <w:szCs w:val="20"/>
        </w:rPr>
        <w:t>(National Central University, ROC*; University of Illinois, USA**)</w:t>
      </w:r>
      <w:r w:rsidR="005C67EC">
        <w:rPr>
          <w:rFonts w:ascii="Arial" w:hAnsi="Arial" w:cs="Arial"/>
          <w:sz w:val="20"/>
          <w:szCs w:val="20"/>
        </w:rPr>
        <w:br/>
      </w:r>
      <w:r w:rsidR="005C67EC" w:rsidRPr="005C67EC">
        <w:rPr>
          <w:rFonts w:ascii="Arial" w:hAnsi="Arial" w:cs="Arial"/>
          <w:sz w:val="20"/>
          <w:szCs w:val="20"/>
        </w:rPr>
        <w:t>[Presented by Chiu-Chih Chou*, Jose Schutt-Aine**]</w:t>
      </w:r>
      <w:r w:rsidR="005C67EC">
        <w:rPr>
          <w:rFonts w:ascii="Arial" w:hAnsi="Arial" w:cs="Arial"/>
          <w:sz w:val="20"/>
          <w:szCs w:val="20"/>
        </w:rPr>
        <w:br/>
      </w:r>
      <w:r w:rsidR="00213F40" w:rsidRPr="00213F40">
        <w:rPr>
          <w:rFonts w:ascii="Arial" w:hAnsi="Arial" w:cs="Arial"/>
          <w:sz w:val="20"/>
          <w:szCs w:val="20"/>
        </w:rPr>
        <w:t>(Start 0</w:t>
      </w:r>
      <w:r w:rsidR="0074381E">
        <w:rPr>
          <w:rFonts w:ascii="Arial" w:hAnsi="Arial" w:cs="Arial"/>
          <w:sz w:val="20"/>
          <w:szCs w:val="20"/>
        </w:rPr>
        <w:t>1</w:t>
      </w:r>
      <w:r w:rsidR="00213F40" w:rsidRPr="00213F40">
        <w:rPr>
          <w:rFonts w:ascii="Arial" w:hAnsi="Arial" w:cs="Arial"/>
          <w:sz w:val="20"/>
          <w:szCs w:val="20"/>
        </w:rPr>
        <w:t>:0</w:t>
      </w:r>
      <w:r w:rsidR="0074381E">
        <w:rPr>
          <w:rFonts w:ascii="Arial" w:hAnsi="Arial" w:cs="Arial"/>
          <w:sz w:val="20"/>
          <w:szCs w:val="20"/>
        </w:rPr>
        <w:t>3</w:t>
      </w:r>
      <w:r w:rsidR="00213F40" w:rsidRPr="00213F40">
        <w:rPr>
          <w:rFonts w:ascii="Arial" w:hAnsi="Arial" w:cs="Arial"/>
          <w:sz w:val="20"/>
          <w:szCs w:val="20"/>
        </w:rPr>
        <w:t>:</w:t>
      </w:r>
      <w:r w:rsidR="0074381E">
        <w:rPr>
          <w:rFonts w:ascii="Arial" w:hAnsi="Arial" w:cs="Arial"/>
          <w:sz w:val="20"/>
          <w:szCs w:val="20"/>
        </w:rPr>
        <w:t>20</w:t>
      </w:r>
      <w:r w:rsidR="00D23430">
        <w:rPr>
          <w:rFonts w:ascii="Arial" w:hAnsi="Arial" w:cs="Arial"/>
          <w:sz w:val="20"/>
          <w:szCs w:val="20"/>
        </w:rPr>
        <w:t>, Duration 43:00</w:t>
      </w:r>
      <w:r w:rsidR="00213F40" w:rsidRPr="00213F40">
        <w:rPr>
          <w:rFonts w:ascii="Arial" w:hAnsi="Arial" w:cs="Arial"/>
          <w:sz w:val="20"/>
          <w:szCs w:val="20"/>
        </w:rPr>
        <w:t>)</w:t>
      </w:r>
    </w:p>
    <w:p w14:paraId="7D13ED7D" w14:textId="2A8AA7B3" w:rsidR="0055589A" w:rsidRPr="0055589A" w:rsidRDefault="0055589A" w:rsidP="0055589A">
      <w:pPr>
        <w:pStyle w:val="BodyText"/>
        <w:spacing w:before="120"/>
        <w:ind w:right="14"/>
        <w:rPr>
          <w:rFonts w:ascii="Arial" w:hAnsi="Arial" w:cs="Arial"/>
          <w:sz w:val="22"/>
        </w:rPr>
      </w:pPr>
      <w:r w:rsidRPr="0055589A">
        <w:rPr>
          <w:rFonts w:ascii="Arial" w:hAnsi="Arial" w:cs="Arial"/>
          <w:sz w:val="22"/>
        </w:rPr>
        <w:t>Jos</w:t>
      </w:r>
      <w:r w:rsidR="00BB2256">
        <w:rPr>
          <w:rFonts w:ascii="Arial" w:hAnsi="Arial" w:cs="Arial"/>
          <w:sz w:val="22"/>
        </w:rPr>
        <w:t>é Schutt-Aine</w:t>
      </w:r>
      <w:r w:rsidRPr="0055589A">
        <w:rPr>
          <w:rFonts w:ascii="Arial" w:hAnsi="Arial" w:cs="Arial"/>
          <w:sz w:val="22"/>
        </w:rPr>
        <w:t xml:space="preserve"> said model order reduction reduced the number of ports</w:t>
      </w:r>
      <w:r w:rsidR="00BB2256">
        <w:rPr>
          <w:rFonts w:ascii="Arial" w:hAnsi="Arial" w:cs="Arial"/>
          <w:sz w:val="22"/>
        </w:rPr>
        <w:t xml:space="preserve"> in a multi-port model</w:t>
      </w:r>
      <w:r w:rsidRPr="0055589A">
        <w:rPr>
          <w:rFonts w:ascii="Arial" w:hAnsi="Arial" w:cs="Arial"/>
          <w:sz w:val="22"/>
        </w:rPr>
        <w:t>, reducing computation time.</w:t>
      </w:r>
      <w:r w:rsidR="00BB2256">
        <w:rPr>
          <w:rFonts w:ascii="Arial" w:hAnsi="Arial" w:cs="Arial"/>
          <w:sz w:val="22"/>
        </w:rPr>
        <w:t xml:space="preserve">  </w:t>
      </w:r>
      <w:r w:rsidRPr="0055589A">
        <w:rPr>
          <w:rFonts w:ascii="Arial" w:hAnsi="Arial" w:cs="Arial"/>
          <w:sz w:val="22"/>
        </w:rPr>
        <w:t xml:space="preserve">Passivity enforcement was required, and </w:t>
      </w:r>
      <w:r w:rsidR="00BB2256">
        <w:rPr>
          <w:rFonts w:ascii="Arial" w:hAnsi="Arial" w:cs="Arial"/>
          <w:sz w:val="22"/>
        </w:rPr>
        <w:t xml:space="preserve">that could be </w:t>
      </w:r>
      <w:r w:rsidRPr="0055589A">
        <w:rPr>
          <w:rFonts w:ascii="Arial" w:hAnsi="Arial" w:cs="Arial"/>
          <w:sz w:val="22"/>
        </w:rPr>
        <w:t>accomplished by residue perturbation.</w:t>
      </w:r>
      <w:r w:rsidR="00BB2256">
        <w:rPr>
          <w:rFonts w:ascii="Arial" w:hAnsi="Arial" w:cs="Arial"/>
          <w:sz w:val="22"/>
        </w:rPr>
        <w:t xml:space="preserve">  Additional s</w:t>
      </w:r>
      <w:r w:rsidRPr="0055589A">
        <w:rPr>
          <w:rFonts w:ascii="Arial" w:hAnsi="Arial" w:cs="Arial"/>
          <w:sz w:val="22"/>
        </w:rPr>
        <w:t>teps were required to make SPICE implement recursive convolution.</w:t>
      </w:r>
      <w:r w:rsidR="00BB2256">
        <w:rPr>
          <w:rFonts w:ascii="Arial" w:hAnsi="Arial" w:cs="Arial"/>
          <w:sz w:val="22"/>
        </w:rPr>
        <w:t xml:space="preserve">  </w:t>
      </w:r>
      <w:r w:rsidRPr="0055589A">
        <w:rPr>
          <w:rFonts w:ascii="Arial" w:hAnsi="Arial" w:cs="Arial"/>
          <w:sz w:val="22"/>
        </w:rPr>
        <w:t>A vector fitting method was found to do that without changing the SPICE software.</w:t>
      </w:r>
      <w:r w:rsidR="00BB2256">
        <w:rPr>
          <w:rFonts w:ascii="Arial" w:hAnsi="Arial" w:cs="Arial"/>
          <w:sz w:val="22"/>
        </w:rPr>
        <w:t xml:space="preserve">  </w:t>
      </w:r>
      <w:r w:rsidRPr="0055589A">
        <w:rPr>
          <w:rFonts w:ascii="Arial" w:hAnsi="Arial" w:cs="Arial"/>
          <w:sz w:val="22"/>
        </w:rPr>
        <w:t>Complex poles required careful fitting to an equivalent subcircuit.</w:t>
      </w:r>
      <w:r w:rsidR="00BB2256">
        <w:rPr>
          <w:rFonts w:ascii="Arial" w:hAnsi="Arial" w:cs="Arial"/>
          <w:sz w:val="22"/>
        </w:rPr>
        <w:t xml:space="preserve">  </w:t>
      </w:r>
      <w:r w:rsidRPr="0055589A">
        <w:rPr>
          <w:rFonts w:ascii="Arial" w:hAnsi="Arial" w:cs="Arial"/>
          <w:sz w:val="22"/>
        </w:rPr>
        <w:t>The approach was compared to direct convolution.</w:t>
      </w:r>
    </w:p>
    <w:p w14:paraId="3C23C3D4" w14:textId="6AD7B018" w:rsidR="0055589A" w:rsidRPr="0055589A" w:rsidRDefault="00BB2256" w:rsidP="0055589A">
      <w:pPr>
        <w:pStyle w:val="BodyText"/>
        <w:spacing w:before="120"/>
        <w:ind w:right="14"/>
        <w:rPr>
          <w:rFonts w:ascii="Arial" w:hAnsi="Arial" w:cs="Arial"/>
          <w:sz w:val="22"/>
        </w:rPr>
      </w:pPr>
      <w:r>
        <w:rPr>
          <w:rFonts w:ascii="Arial" w:hAnsi="Arial" w:cs="Arial"/>
          <w:sz w:val="22"/>
        </w:rPr>
        <w:t xml:space="preserve">Chiu-Chih </w:t>
      </w:r>
      <w:r w:rsidR="0055589A" w:rsidRPr="0055589A">
        <w:rPr>
          <w:rFonts w:ascii="Arial" w:hAnsi="Arial" w:cs="Arial"/>
          <w:sz w:val="22"/>
        </w:rPr>
        <w:t>George</w:t>
      </w:r>
      <w:r>
        <w:rPr>
          <w:rFonts w:ascii="Arial" w:hAnsi="Arial" w:cs="Arial"/>
          <w:sz w:val="22"/>
        </w:rPr>
        <w:t xml:space="preserve"> Chou</w:t>
      </w:r>
      <w:r w:rsidR="0055589A" w:rsidRPr="0055589A">
        <w:rPr>
          <w:rFonts w:ascii="Arial" w:hAnsi="Arial" w:cs="Arial"/>
          <w:sz w:val="22"/>
        </w:rPr>
        <w:t xml:space="preserve"> described 6 topologies used for circuit synthesis from </w:t>
      </w:r>
      <w:r>
        <w:rPr>
          <w:rFonts w:ascii="Arial" w:hAnsi="Arial" w:cs="Arial"/>
          <w:sz w:val="22"/>
        </w:rPr>
        <w:t xml:space="preserve">models in </w:t>
      </w:r>
      <w:r w:rsidR="0055589A" w:rsidRPr="0055589A">
        <w:rPr>
          <w:rFonts w:ascii="Arial" w:hAnsi="Arial" w:cs="Arial"/>
          <w:sz w:val="22"/>
        </w:rPr>
        <w:t>pole-residue format.</w:t>
      </w:r>
      <w:r>
        <w:rPr>
          <w:rFonts w:ascii="Arial" w:hAnsi="Arial" w:cs="Arial"/>
          <w:sz w:val="22"/>
        </w:rPr>
        <w:t xml:space="preserve">  </w:t>
      </w:r>
      <w:r w:rsidR="0055589A" w:rsidRPr="0055589A">
        <w:rPr>
          <w:rFonts w:ascii="Arial" w:hAnsi="Arial" w:cs="Arial"/>
          <w:sz w:val="22"/>
        </w:rPr>
        <w:t>This was evaluated with and without using poles common across components.</w:t>
      </w:r>
      <w:r>
        <w:rPr>
          <w:rFonts w:ascii="Arial" w:hAnsi="Arial" w:cs="Arial"/>
          <w:sz w:val="22"/>
        </w:rPr>
        <w:t xml:space="preserve">  </w:t>
      </w:r>
      <w:r w:rsidR="0055589A" w:rsidRPr="0055589A">
        <w:rPr>
          <w:rFonts w:ascii="Arial" w:hAnsi="Arial" w:cs="Arial"/>
          <w:sz w:val="22"/>
        </w:rPr>
        <w:t>A PI networks could be used for Y matrices and no controlled sources would be required, but there may be negative element values.</w:t>
      </w:r>
      <w:r>
        <w:rPr>
          <w:rFonts w:ascii="Arial" w:hAnsi="Arial" w:cs="Arial"/>
          <w:sz w:val="22"/>
        </w:rPr>
        <w:t xml:space="preserve">  </w:t>
      </w:r>
      <w:r w:rsidR="0055589A" w:rsidRPr="0055589A">
        <w:rPr>
          <w:rFonts w:ascii="Arial" w:hAnsi="Arial" w:cs="Arial"/>
          <w:sz w:val="22"/>
        </w:rPr>
        <w:t>It was possible to apply that approach to S-parameters by adding controlled sources.</w:t>
      </w:r>
      <w:r>
        <w:rPr>
          <w:rFonts w:ascii="Arial" w:hAnsi="Arial" w:cs="Arial"/>
          <w:sz w:val="22"/>
        </w:rPr>
        <w:t xml:space="preserve">  </w:t>
      </w:r>
      <w:r w:rsidR="0055589A" w:rsidRPr="0055589A">
        <w:rPr>
          <w:rFonts w:ascii="Arial" w:hAnsi="Arial" w:cs="Arial"/>
          <w:sz w:val="22"/>
        </w:rPr>
        <w:t>A state-space model approach utilized an RC circuit with controlled sources for the input, state, and output equations.</w:t>
      </w:r>
      <w:r>
        <w:rPr>
          <w:rFonts w:ascii="Arial" w:hAnsi="Arial" w:cs="Arial"/>
          <w:sz w:val="22"/>
        </w:rPr>
        <w:t xml:space="preserve">  </w:t>
      </w:r>
      <w:r w:rsidR="0055589A" w:rsidRPr="0055589A">
        <w:rPr>
          <w:rFonts w:ascii="Arial" w:hAnsi="Arial" w:cs="Arial"/>
          <w:sz w:val="22"/>
        </w:rPr>
        <w:t>The state space model also could be converted to a PI model.</w:t>
      </w:r>
      <w:r w:rsidR="001E3DD0">
        <w:rPr>
          <w:rFonts w:ascii="Arial" w:hAnsi="Arial" w:cs="Arial"/>
          <w:sz w:val="22"/>
        </w:rPr>
        <w:t xml:space="preserve">  </w:t>
      </w:r>
      <w:r>
        <w:rPr>
          <w:rFonts w:ascii="Arial" w:hAnsi="Arial" w:cs="Arial"/>
          <w:sz w:val="22"/>
        </w:rPr>
        <w:t>It was necessary</w:t>
      </w:r>
      <w:r w:rsidR="0055589A" w:rsidRPr="0055589A">
        <w:rPr>
          <w:rFonts w:ascii="Arial" w:hAnsi="Arial" w:cs="Arial"/>
          <w:sz w:val="22"/>
        </w:rPr>
        <w:t xml:space="preserve"> to choose between Single</w:t>
      </w:r>
      <w:r>
        <w:rPr>
          <w:rFonts w:ascii="Arial" w:hAnsi="Arial" w:cs="Arial"/>
          <w:sz w:val="22"/>
        </w:rPr>
        <w:t>-</w:t>
      </w:r>
      <w:r w:rsidR="0055589A" w:rsidRPr="0055589A">
        <w:rPr>
          <w:rFonts w:ascii="Arial" w:hAnsi="Arial" w:cs="Arial"/>
          <w:sz w:val="22"/>
        </w:rPr>
        <w:t>In</w:t>
      </w:r>
      <w:r>
        <w:rPr>
          <w:rFonts w:ascii="Arial" w:hAnsi="Arial" w:cs="Arial"/>
          <w:sz w:val="22"/>
        </w:rPr>
        <w:t>-</w:t>
      </w:r>
      <w:r w:rsidR="0055589A" w:rsidRPr="0055589A">
        <w:rPr>
          <w:rFonts w:ascii="Arial" w:hAnsi="Arial" w:cs="Arial"/>
          <w:sz w:val="22"/>
        </w:rPr>
        <w:t>Single</w:t>
      </w:r>
      <w:r>
        <w:rPr>
          <w:rFonts w:ascii="Arial" w:hAnsi="Arial" w:cs="Arial"/>
          <w:sz w:val="22"/>
        </w:rPr>
        <w:t>-</w:t>
      </w:r>
      <w:r w:rsidR="0055589A" w:rsidRPr="0055589A">
        <w:rPr>
          <w:rFonts w:ascii="Arial" w:hAnsi="Arial" w:cs="Arial"/>
          <w:sz w:val="22"/>
        </w:rPr>
        <w:t xml:space="preserve">Out (SISO) or </w:t>
      </w:r>
      <w:r>
        <w:rPr>
          <w:rFonts w:ascii="Arial" w:hAnsi="Arial" w:cs="Arial"/>
          <w:sz w:val="22"/>
        </w:rPr>
        <w:t xml:space="preserve">Multiple-In Multiple-Out </w:t>
      </w:r>
      <w:r w:rsidR="0055589A" w:rsidRPr="0055589A">
        <w:rPr>
          <w:rFonts w:ascii="Arial" w:hAnsi="Arial" w:cs="Arial"/>
          <w:sz w:val="22"/>
        </w:rPr>
        <w:t>(MIMO) approaches.</w:t>
      </w:r>
      <w:r>
        <w:rPr>
          <w:rFonts w:ascii="Arial" w:hAnsi="Arial" w:cs="Arial"/>
          <w:sz w:val="22"/>
        </w:rPr>
        <w:t xml:space="preserve">  </w:t>
      </w:r>
      <w:r w:rsidR="0055589A" w:rsidRPr="0055589A">
        <w:rPr>
          <w:rFonts w:ascii="Arial" w:hAnsi="Arial" w:cs="Arial"/>
          <w:sz w:val="22"/>
        </w:rPr>
        <w:t>Directly using pole-residue format would involve a Foster G element.</w:t>
      </w:r>
      <w:r>
        <w:rPr>
          <w:rFonts w:ascii="Arial" w:hAnsi="Arial" w:cs="Arial"/>
          <w:sz w:val="22"/>
        </w:rPr>
        <w:t xml:space="preserve">  </w:t>
      </w:r>
      <w:r w:rsidR="0055589A" w:rsidRPr="0055589A">
        <w:rPr>
          <w:rFonts w:ascii="Arial" w:hAnsi="Arial" w:cs="Arial"/>
          <w:sz w:val="22"/>
        </w:rPr>
        <w:t>George showed a table comparing the 6 approaches.</w:t>
      </w:r>
      <w:r w:rsidR="001E3DD0">
        <w:rPr>
          <w:rFonts w:ascii="Arial" w:hAnsi="Arial" w:cs="Arial"/>
          <w:sz w:val="22"/>
        </w:rPr>
        <w:t xml:space="preserve">  The sixth a</w:t>
      </w:r>
      <w:r w:rsidR="0055589A" w:rsidRPr="0055589A">
        <w:rPr>
          <w:rFonts w:ascii="Arial" w:hAnsi="Arial" w:cs="Arial"/>
          <w:sz w:val="22"/>
        </w:rPr>
        <w:t>pproach would not be supported by all simulators</w:t>
      </w:r>
      <w:r w:rsidR="001E3DD0">
        <w:rPr>
          <w:rFonts w:ascii="Arial" w:hAnsi="Arial" w:cs="Arial"/>
          <w:sz w:val="22"/>
        </w:rPr>
        <w:t xml:space="preserve"> due to the Foster G element requirement</w:t>
      </w:r>
      <w:r w:rsidR="0055589A" w:rsidRPr="0055589A">
        <w:rPr>
          <w:rFonts w:ascii="Arial" w:hAnsi="Arial" w:cs="Arial"/>
          <w:sz w:val="22"/>
        </w:rPr>
        <w:t>, but it was fastest.</w:t>
      </w:r>
    </w:p>
    <w:p w14:paraId="35F64353" w14:textId="23A04F18" w:rsidR="0055589A" w:rsidRPr="0055589A" w:rsidRDefault="0055589A" w:rsidP="0055589A">
      <w:pPr>
        <w:pStyle w:val="BodyText"/>
        <w:spacing w:before="120"/>
        <w:ind w:right="14"/>
        <w:rPr>
          <w:rFonts w:ascii="Arial" w:hAnsi="Arial" w:cs="Arial"/>
          <w:sz w:val="22"/>
        </w:rPr>
      </w:pPr>
      <w:r w:rsidRPr="0055589A">
        <w:rPr>
          <w:rFonts w:ascii="Arial" w:hAnsi="Arial" w:cs="Arial"/>
          <w:sz w:val="22"/>
        </w:rPr>
        <w:t>Walter Katz asked about the difference between pole-residue and pole-zero formats.</w:t>
      </w:r>
      <w:r w:rsidR="001E3DD0">
        <w:rPr>
          <w:rFonts w:ascii="Arial" w:hAnsi="Arial" w:cs="Arial"/>
          <w:sz w:val="22"/>
        </w:rPr>
        <w:t xml:space="preserve">  </w:t>
      </w:r>
      <w:r w:rsidRPr="0055589A">
        <w:rPr>
          <w:rFonts w:ascii="Arial" w:hAnsi="Arial" w:cs="Arial"/>
          <w:sz w:val="22"/>
        </w:rPr>
        <w:t xml:space="preserve">Vladimir </w:t>
      </w:r>
      <w:r w:rsidR="001E3DD0">
        <w:rPr>
          <w:rFonts w:ascii="Arial" w:hAnsi="Arial" w:cs="Arial"/>
          <w:sz w:val="22"/>
        </w:rPr>
        <w:t>Dmitriev-Zdorov</w:t>
      </w:r>
      <w:r w:rsidRPr="0055589A">
        <w:rPr>
          <w:rFonts w:ascii="Arial" w:hAnsi="Arial" w:cs="Arial"/>
          <w:sz w:val="22"/>
        </w:rPr>
        <w:t xml:space="preserve"> </w:t>
      </w:r>
      <w:r w:rsidR="001E3DD0">
        <w:rPr>
          <w:rFonts w:ascii="Arial" w:hAnsi="Arial" w:cs="Arial"/>
          <w:sz w:val="22"/>
        </w:rPr>
        <w:t>said w</w:t>
      </w:r>
      <w:r w:rsidRPr="0055589A">
        <w:rPr>
          <w:rFonts w:ascii="Arial" w:hAnsi="Arial" w:cs="Arial"/>
          <w:sz w:val="22"/>
        </w:rPr>
        <w:t xml:space="preserve">e needed a sum, not a ratio. </w:t>
      </w:r>
      <w:r w:rsidR="001E3DD0">
        <w:rPr>
          <w:rFonts w:ascii="Arial" w:hAnsi="Arial" w:cs="Arial"/>
          <w:sz w:val="22"/>
        </w:rPr>
        <w:t>He felt r</w:t>
      </w:r>
      <w:r w:rsidRPr="0055589A">
        <w:rPr>
          <w:rFonts w:ascii="Arial" w:hAnsi="Arial" w:cs="Arial"/>
          <w:sz w:val="22"/>
        </w:rPr>
        <w:t>esidue</w:t>
      </w:r>
      <w:r w:rsidR="001E3DD0">
        <w:rPr>
          <w:rFonts w:ascii="Arial" w:hAnsi="Arial" w:cs="Arial"/>
          <w:sz w:val="22"/>
        </w:rPr>
        <w:t>s</w:t>
      </w:r>
      <w:r w:rsidRPr="0055589A">
        <w:rPr>
          <w:rFonts w:ascii="Arial" w:hAnsi="Arial" w:cs="Arial"/>
          <w:sz w:val="22"/>
        </w:rPr>
        <w:t xml:space="preserve"> w</w:t>
      </w:r>
      <w:r w:rsidR="001E3DD0">
        <w:rPr>
          <w:rFonts w:ascii="Arial" w:hAnsi="Arial" w:cs="Arial"/>
          <w:sz w:val="22"/>
        </w:rPr>
        <w:t>ere</w:t>
      </w:r>
      <w:r w:rsidRPr="0055589A">
        <w:rPr>
          <w:rFonts w:ascii="Arial" w:hAnsi="Arial" w:cs="Arial"/>
          <w:sz w:val="22"/>
        </w:rPr>
        <w:t xml:space="preserve"> more convenient.</w:t>
      </w:r>
    </w:p>
    <w:p w14:paraId="3D418713" w14:textId="3A3D9302" w:rsidR="0055589A" w:rsidRPr="0055589A" w:rsidRDefault="0055589A" w:rsidP="0055589A">
      <w:pPr>
        <w:pStyle w:val="BodyText"/>
        <w:spacing w:before="120"/>
        <w:ind w:right="14"/>
        <w:rPr>
          <w:rFonts w:ascii="Arial" w:hAnsi="Arial" w:cs="Arial"/>
          <w:sz w:val="22"/>
        </w:rPr>
      </w:pPr>
      <w:r w:rsidRPr="0055589A">
        <w:rPr>
          <w:rFonts w:ascii="Arial" w:hAnsi="Arial" w:cs="Arial"/>
          <w:sz w:val="22"/>
        </w:rPr>
        <w:t xml:space="preserve">Bob Ross said there was a limitation in vector fitting for duplicate poles, </w:t>
      </w:r>
      <w:r w:rsidR="001E3DD0">
        <w:rPr>
          <w:rFonts w:ascii="Arial" w:hAnsi="Arial" w:cs="Arial"/>
          <w:sz w:val="22"/>
        </w:rPr>
        <w:t xml:space="preserve">asking if that </w:t>
      </w:r>
      <w:r w:rsidRPr="0055589A">
        <w:rPr>
          <w:rFonts w:ascii="Arial" w:hAnsi="Arial" w:cs="Arial"/>
          <w:sz w:val="22"/>
        </w:rPr>
        <w:t>could be extended for multiple poles. Vladimir said criticality was the question. He said it was impossible to get two poles at the same freq</w:t>
      </w:r>
      <w:r w:rsidR="001E3DD0">
        <w:rPr>
          <w:rFonts w:ascii="Arial" w:hAnsi="Arial" w:cs="Arial"/>
          <w:sz w:val="22"/>
        </w:rPr>
        <w:t>uency</w:t>
      </w:r>
      <w:r w:rsidRPr="0055589A">
        <w:rPr>
          <w:rFonts w:ascii="Arial" w:hAnsi="Arial" w:cs="Arial"/>
          <w:sz w:val="22"/>
        </w:rPr>
        <w:t xml:space="preserve">. </w:t>
      </w:r>
      <w:r w:rsidR="001E3DD0">
        <w:rPr>
          <w:rFonts w:ascii="Arial" w:hAnsi="Arial" w:cs="Arial"/>
          <w:sz w:val="22"/>
        </w:rPr>
        <w:t xml:space="preserve"> </w:t>
      </w:r>
      <w:r w:rsidRPr="0055589A">
        <w:rPr>
          <w:rFonts w:ascii="Arial" w:hAnsi="Arial" w:cs="Arial"/>
          <w:sz w:val="22"/>
        </w:rPr>
        <w:t>Jos</w:t>
      </w:r>
      <w:r w:rsidR="001E3DD0">
        <w:rPr>
          <w:rFonts w:ascii="Arial" w:hAnsi="Arial" w:cs="Arial"/>
          <w:sz w:val="22"/>
        </w:rPr>
        <w:t>é</w:t>
      </w:r>
      <w:r w:rsidRPr="0055589A">
        <w:rPr>
          <w:rFonts w:ascii="Arial" w:hAnsi="Arial" w:cs="Arial"/>
          <w:sz w:val="22"/>
        </w:rPr>
        <w:t xml:space="preserve"> said </w:t>
      </w:r>
      <w:r w:rsidR="001E3DD0">
        <w:rPr>
          <w:rFonts w:ascii="Arial" w:hAnsi="Arial" w:cs="Arial"/>
          <w:sz w:val="22"/>
        </w:rPr>
        <w:t xml:space="preserve">if the problem came up </w:t>
      </w:r>
      <w:r w:rsidRPr="0055589A">
        <w:rPr>
          <w:rFonts w:ascii="Arial" w:hAnsi="Arial" w:cs="Arial"/>
          <w:sz w:val="22"/>
        </w:rPr>
        <w:t>a solution could be to extract again with a different order.</w:t>
      </w:r>
      <w:r w:rsidR="001E3DD0">
        <w:rPr>
          <w:rFonts w:ascii="Arial" w:hAnsi="Arial" w:cs="Arial"/>
          <w:sz w:val="22"/>
        </w:rPr>
        <w:t xml:space="preserve">  </w:t>
      </w:r>
      <w:r w:rsidRPr="0055589A">
        <w:rPr>
          <w:rFonts w:ascii="Arial" w:hAnsi="Arial" w:cs="Arial"/>
          <w:sz w:val="22"/>
        </w:rPr>
        <w:t xml:space="preserve">He had not </w:t>
      </w:r>
      <w:r w:rsidR="0079595D">
        <w:rPr>
          <w:rFonts w:ascii="Arial" w:hAnsi="Arial" w:cs="Arial"/>
          <w:sz w:val="22"/>
        </w:rPr>
        <w:t>seen any</w:t>
      </w:r>
      <w:r w:rsidRPr="0055589A">
        <w:rPr>
          <w:rFonts w:ascii="Arial" w:hAnsi="Arial" w:cs="Arial"/>
          <w:sz w:val="22"/>
        </w:rPr>
        <w:t xml:space="preserve"> trouble with duplicate poles.</w:t>
      </w:r>
    </w:p>
    <w:p w14:paraId="5A11B002" w14:textId="2C145D00" w:rsidR="0055589A" w:rsidRDefault="0055589A" w:rsidP="0079595D">
      <w:pPr>
        <w:pStyle w:val="BodyText"/>
        <w:spacing w:before="120"/>
        <w:ind w:right="14"/>
        <w:rPr>
          <w:rFonts w:ascii="Arial" w:hAnsi="Arial" w:cs="Arial"/>
          <w:sz w:val="22"/>
        </w:rPr>
      </w:pPr>
      <w:r w:rsidRPr="0055589A">
        <w:rPr>
          <w:rFonts w:ascii="Arial" w:hAnsi="Arial" w:cs="Arial"/>
          <w:sz w:val="22"/>
        </w:rPr>
        <w:t>Arpad asked about the size of</w:t>
      </w:r>
      <w:r w:rsidR="0079595D">
        <w:rPr>
          <w:rFonts w:ascii="Arial" w:hAnsi="Arial" w:cs="Arial"/>
          <w:sz w:val="22"/>
        </w:rPr>
        <w:t xml:space="preserve"> the</w:t>
      </w:r>
      <w:r w:rsidRPr="0055589A">
        <w:rPr>
          <w:rFonts w:ascii="Arial" w:hAnsi="Arial" w:cs="Arial"/>
          <w:sz w:val="22"/>
        </w:rPr>
        <w:t xml:space="preserve"> </w:t>
      </w:r>
      <w:r w:rsidR="0079595D">
        <w:rPr>
          <w:rFonts w:ascii="Arial" w:hAnsi="Arial" w:cs="Arial"/>
          <w:sz w:val="22"/>
        </w:rPr>
        <w:t xml:space="preserve">model </w:t>
      </w:r>
      <w:r w:rsidRPr="0055589A">
        <w:rPr>
          <w:rFonts w:ascii="Arial" w:hAnsi="Arial" w:cs="Arial"/>
          <w:sz w:val="22"/>
        </w:rPr>
        <w:t>file</w:t>
      </w:r>
      <w:r w:rsidR="0079595D">
        <w:rPr>
          <w:rFonts w:ascii="Arial" w:hAnsi="Arial" w:cs="Arial"/>
          <w:sz w:val="22"/>
        </w:rPr>
        <w:t xml:space="preserve">s José was working with.  </w:t>
      </w:r>
      <w:r w:rsidRPr="0055589A">
        <w:rPr>
          <w:rFonts w:ascii="Arial" w:hAnsi="Arial" w:cs="Arial"/>
          <w:sz w:val="22"/>
        </w:rPr>
        <w:t xml:space="preserve">Jose said he had not taken steps to optimize size, </w:t>
      </w:r>
      <w:r w:rsidR="0079595D">
        <w:rPr>
          <w:rFonts w:ascii="Arial" w:hAnsi="Arial" w:cs="Arial"/>
          <w:sz w:val="22"/>
        </w:rPr>
        <w:t xml:space="preserve">he was </w:t>
      </w:r>
      <w:r w:rsidRPr="0055589A">
        <w:rPr>
          <w:rFonts w:ascii="Arial" w:hAnsi="Arial" w:cs="Arial"/>
          <w:sz w:val="22"/>
        </w:rPr>
        <w:t>collecting element values</w:t>
      </w:r>
      <w:r w:rsidR="0079595D">
        <w:rPr>
          <w:rFonts w:ascii="Arial" w:hAnsi="Arial" w:cs="Arial"/>
          <w:sz w:val="22"/>
        </w:rPr>
        <w:t xml:space="preserve"> to use in the assembled SPICE circuits.  </w:t>
      </w:r>
      <w:r w:rsidRPr="0055589A">
        <w:rPr>
          <w:rFonts w:ascii="Arial" w:hAnsi="Arial" w:cs="Arial"/>
          <w:sz w:val="22"/>
        </w:rPr>
        <w:t xml:space="preserve">George said order was the key factor, and the size would be smaller using </w:t>
      </w:r>
      <w:r w:rsidR="0079595D">
        <w:rPr>
          <w:rFonts w:ascii="Arial" w:hAnsi="Arial" w:cs="Arial"/>
          <w:sz w:val="22"/>
        </w:rPr>
        <w:t xml:space="preserve">the sixth </w:t>
      </w:r>
      <w:r w:rsidRPr="0055589A">
        <w:rPr>
          <w:rFonts w:ascii="Arial" w:hAnsi="Arial" w:cs="Arial"/>
          <w:sz w:val="22"/>
        </w:rPr>
        <w:t>model.</w:t>
      </w:r>
      <w:r w:rsidR="0079595D">
        <w:rPr>
          <w:rFonts w:ascii="Arial" w:hAnsi="Arial" w:cs="Arial"/>
          <w:sz w:val="22"/>
        </w:rPr>
        <w:t xml:space="preserve">  </w:t>
      </w:r>
      <w:r w:rsidRPr="0055589A">
        <w:rPr>
          <w:rFonts w:ascii="Arial" w:hAnsi="Arial" w:cs="Arial"/>
          <w:sz w:val="22"/>
        </w:rPr>
        <w:t xml:space="preserve">Randy </w:t>
      </w:r>
      <w:r w:rsidR="0079595D">
        <w:rPr>
          <w:rFonts w:ascii="Arial" w:hAnsi="Arial" w:cs="Arial"/>
          <w:sz w:val="22"/>
        </w:rPr>
        <w:t xml:space="preserve">Wolff </w:t>
      </w:r>
      <w:r w:rsidRPr="0055589A">
        <w:rPr>
          <w:rFonts w:ascii="Arial" w:hAnsi="Arial" w:cs="Arial"/>
          <w:sz w:val="22"/>
        </w:rPr>
        <w:t>asked if there were example models for people to look at.</w:t>
      </w:r>
      <w:r w:rsidR="0079595D">
        <w:rPr>
          <w:rFonts w:ascii="Arial" w:hAnsi="Arial" w:cs="Arial"/>
          <w:sz w:val="22"/>
        </w:rPr>
        <w:t xml:space="preserve">  </w:t>
      </w:r>
      <w:r w:rsidRPr="0055589A">
        <w:rPr>
          <w:rFonts w:ascii="Arial" w:hAnsi="Arial" w:cs="Arial"/>
          <w:sz w:val="22"/>
        </w:rPr>
        <w:t>Jos</w:t>
      </w:r>
      <w:r w:rsidR="0079595D">
        <w:rPr>
          <w:rFonts w:ascii="Arial" w:hAnsi="Arial" w:cs="Arial"/>
          <w:sz w:val="22"/>
        </w:rPr>
        <w:t>é</w:t>
      </w:r>
      <w:r w:rsidRPr="0055589A">
        <w:rPr>
          <w:rFonts w:ascii="Arial" w:hAnsi="Arial" w:cs="Arial"/>
          <w:sz w:val="22"/>
        </w:rPr>
        <w:t xml:space="preserve"> said they had public examples.</w:t>
      </w:r>
    </w:p>
    <w:p w14:paraId="15A42D57" w14:textId="30DCA250" w:rsidR="00AD7635" w:rsidRPr="005C67EC" w:rsidRDefault="00AD7635" w:rsidP="0055589A">
      <w:pPr>
        <w:pStyle w:val="BodyText"/>
        <w:keepNext/>
        <w:spacing w:before="360" w:after="30"/>
        <w:ind w:right="14"/>
        <w:rPr>
          <w:rFonts w:ascii="Arial" w:hAnsi="Arial" w:cs="Arial"/>
          <w:sz w:val="20"/>
          <w:szCs w:val="20"/>
        </w:rPr>
      </w:pPr>
      <w:r w:rsidRPr="00AD7635">
        <w:rPr>
          <w:rFonts w:ascii="Arial" w:hAnsi="Arial" w:cs="Arial"/>
          <w:b/>
          <w:caps/>
          <w:sz w:val="22"/>
          <w:szCs w:val="22"/>
        </w:rPr>
        <w:t>Time-Domain Extraction and SPICE Macromodeling</w:t>
      </w:r>
      <w:r w:rsidR="00213F40">
        <w:rPr>
          <w:rFonts w:ascii="Arial" w:hAnsi="Arial" w:cs="Arial"/>
          <w:b/>
          <w:caps/>
          <w:sz w:val="22"/>
          <w:szCs w:val="22"/>
        </w:rPr>
        <w:br/>
      </w:r>
      <w:r w:rsidR="005C67EC" w:rsidRPr="005C67EC">
        <w:rPr>
          <w:rFonts w:ascii="Arial" w:hAnsi="Arial" w:cs="Arial"/>
          <w:sz w:val="20"/>
          <w:szCs w:val="20"/>
        </w:rPr>
        <w:t>Bob Ross (Teraspeed Labs, USA)</w:t>
      </w:r>
      <w:r w:rsidR="005C67EC">
        <w:rPr>
          <w:rFonts w:ascii="Arial" w:hAnsi="Arial" w:cs="Arial"/>
          <w:sz w:val="20"/>
          <w:szCs w:val="20"/>
        </w:rPr>
        <w:br/>
      </w:r>
      <w:r w:rsidR="00213F40" w:rsidRPr="00213F40">
        <w:rPr>
          <w:rFonts w:ascii="Arial" w:hAnsi="Arial" w:cs="Arial"/>
          <w:sz w:val="20"/>
          <w:szCs w:val="20"/>
        </w:rPr>
        <w:t>(Start 0</w:t>
      </w:r>
      <w:r w:rsidR="00F21C6C">
        <w:rPr>
          <w:rFonts w:ascii="Arial" w:hAnsi="Arial" w:cs="Arial"/>
          <w:sz w:val="20"/>
          <w:szCs w:val="20"/>
        </w:rPr>
        <w:t>2</w:t>
      </w:r>
      <w:r w:rsidR="00213F40" w:rsidRPr="00213F40">
        <w:rPr>
          <w:rFonts w:ascii="Arial" w:hAnsi="Arial" w:cs="Arial"/>
          <w:sz w:val="20"/>
          <w:szCs w:val="20"/>
        </w:rPr>
        <w:t>:0</w:t>
      </w:r>
      <w:r w:rsidR="00F21C6C">
        <w:rPr>
          <w:rFonts w:ascii="Arial" w:hAnsi="Arial" w:cs="Arial"/>
          <w:sz w:val="20"/>
          <w:szCs w:val="20"/>
        </w:rPr>
        <w:t>0</w:t>
      </w:r>
      <w:r w:rsidR="00213F40" w:rsidRPr="00213F40">
        <w:rPr>
          <w:rFonts w:ascii="Arial" w:hAnsi="Arial" w:cs="Arial"/>
          <w:sz w:val="20"/>
          <w:szCs w:val="20"/>
        </w:rPr>
        <w:t>:</w:t>
      </w:r>
      <w:r w:rsidR="00F21C6C">
        <w:rPr>
          <w:rFonts w:ascii="Arial" w:hAnsi="Arial" w:cs="Arial"/>
          <w:sz w:val="20"/>
          <w:szCs w:val="20"/>
        </w:rPr>
        <w:t>1</w:t>
      </w:r>
      <w:r w:rsidR="00213F40" w:rsidRPr="00213F40">
        <w:rPr>
          <w:rFonts w:ascii="Arial" w:hAnsi="Arial" w:cs="Arial"/>
          <w:sz w:val="20"/>
          <w:szCs w:val="20"/>
        </w:rPr>
        <w:t>5</w:t>
      </w:r>
      <w:r w:rsidR="00877A91">
        <w:rPr>
          <w:rFonts w:ascii="Arial" w:hAnsi="Arial" w:cs="Arial"/>
          <w:sz w:val="20"/>
          <w:szCs w:val="20"/>
        </w:rPr>
        <w:t>, Duration 42:10</w:t>
      </w:r>
      <w:r w:rsidR="00213F40" w:rsidRPr="00213F40">
        <w:rPr>
          <w:rFonts w:ascii="Arial" w:hAnsi="Arial" w:cs="Arial"/>
          <w:sz w:val="20"/>
          <w:szCs w:val="20"/>
        </w:rPr>
        <w:t>)</w:t>
      </w:r>
    </w:p>
    <w:p w14:paraId="3586CE7B" w14:textId="141D1934" w:rsidR="00AD7635" w:rsidRPr="00AD7635" w:rsidRDefault="00AD7635" w:rsidP="00AD7635">
      <w:pPr>
        <w:pStyle w:val="BodyText"/>
        <w:spacing w:before="120"/>
        <w:ind w:right="14"/>
        <w:rPr>
          <w:rFonts w:ascii="Arial" w:hAnsi="Arial" w:cs="Arial"/>
          <w:sz w:val="22"/>
        </w:rPr>
      </w:pPr>
      <w:r w:rsidRPr="00AD7635">
        <w:rPr>
          <w:rFonts w:ascii="Arial" w:hAnsi="Arial" w:cs="Arial"/>
          <w:sz w:val="22"/>
        </w:rPr>
        <w:t xml:space="preserve">Bob Ross showed </w:t>
      </w:r>
      <w:r w:rsidR="00320F28" w:rsidRPr="00AD7635">
        <w:rPr>
          <w:rFonts w:ascii="Arial" w:hAnsi="Arial" w:cs="Arial"/>
          <w:sz w:val="22"/>
        </w:rPr>
        <w:t>several</w:t>
      </w:r>
      <w:r w:rsidRPr="00AD7635">
        <w:rPr>
          <w:rFonts w:ascii="Arial" w:hAnsi="Arial" w:cs="Arial"/>
          <w:sz w:val="22"/>
        </w:rPr>
        <w:t xml:space="preserve"> mathematical representations of time domain measurements, among which transformations were possible.</w:t>
      </w:r>
      <w:r w:rsidR="004B0C39">
        <w:rPr>
          <w:rFonts w:ascii="Arial" w:hAnsi="Arial" w:cs="Arial"/>
          <w:sz w:val="22"/>
        </w:rPr>
        <w:t xml:space="preserve">  </w:t>
      </w:r>
      <w:r w:rsidRPr="00AD7635">
        <w:rPr>
          <w:rFonts w:ascii="Arial" w:hAnsi="Arial" w:cs="Arial"/>
          <w:sz w:val="22"/>
        </w:rPr>
        <w:t>For difference equations a natural log representation could be used.</w:t>
      </w:r>
      <w:r w:rsidR="004B0C39">
        <w:rPr>
          <w:rFonts w:ascii="Arial" w:hAnsi="Arial" w:cs="Arial"/>
          <w:sz w:val="22"/>
        </w:rPr>
        <w:t xml:space="preserve">  </w:t>
      </w:r>
      <w:r w:rsidRPr="00AD7635">
        <w:rPr>
          <w:rFonts w:ascii="Arial" w:hAnsi="Arial" w:cs="Arial"/>
          <w:sz w:val="22"/>
        </w:rPr>
        <w:t>A recursive Taylor series method was used for time step calculations of higher order terms.</w:t>
      </w:r>
      <w:r w:rsidR="004B0C39">
        <w:rPr>
          <w:rFonts w:ascii="Arial" w:hAnsi="Arial" w:cs="Arial"/>
          <w:sz w:val="22"/>
        </w:rPr>
        <w:t xml:space="preserve">  </w:t>
      </w:r>
      <w:r w:rsidRPr="00AD7635">
        <w:rPr>
          <w:rFonts w:ascii="Arial" w:hAnsi="Arial" w:cs="Arial"/>
          <w:sz w:val="22"/>
        </w:rPr>
        <w:t>Examples of step and impulse response fittings were shown.</w:t>
      </w:r>
      <w:r w:rsidR="004B0C39">
        <w:rPr>
          <w:rFonts w:ascii="Arial" w:hAnsi="Arial" w:cs="Arial"/>
          <w:sz w:val="22"/>
        </w:rPr>
        <w:t xml:space="preserve">  </w:t>
      </w:r>
      <w:r w:rsidRPr="00AD7635">
        <w:rPr>
          <w:rFonts w:ascii="Arial" w:hAnsi="Arial" w:cs="Arial"/>
          <w:sz w:val="22"/>
        </w:rPr>
        <w:t>That method resulted in Laplace transform polynomial ratios.</w:t>
      </w:r>
    </w:p>
    <w:p w14:paraId="56A645FC" w14:textId="3B4537F8" w:rsidR="00AD7635" w:rsidRPr="00AD7635" w:rsidRDefault="00AD7635" w:rsidP="00AD7635">
      <w:pPr>
        <w:pStyle w:val="BodyText"/>
        <w:spacing w:before="120"/>
        <w:ind w:right="14"/>
        <w:rPr>
          <w:rFonts w:ascii="Arial" w:hAnsi="Arial" w:cs="Arial"/>
          <w:sz w:val="22"/>
        </w:rPr>
      </w:pPr>
      <w:r w:rsidRPr="00AD7635">
        <w:rPr>
          <w:rFonts w:ascii="Arial" w:hAnsi="Arial" w:cs="Arial"/>
          <w:sz w:val="22"/>
        </w:rPr>
        <w:t>Bob said SPICE macro models also could be produced, starting with the results of the previous method.</w:t>
      </w:r>
      <w:r w:rsidR="004B0C39">
        <w:rPr>
          <w:rFonts w:ascii="Arial" w:hAnsi="Arial" w:cs="Arial"/>
          <w:sz w:val="22"/>
        </w:rPr>
        <w:t xml:space="preserve">  </w:t>
      </w:r>
      <w:r w:rsidRPr="00AD7635">
        <w:rPr>
          <w:rFonts w:ascii="Arial" w:hAnsi="Arial" w:cs="Arial"/>
          <w:sz w:val="22"/>
        </w:rPr>
        <w:t xml:space="preserve">He said SPICE was a lowest common denominator </w:t>
      </w:r>
      <w:r w:rsidR="004B0C39">
        <w:rPr>
          <w:rFonts w:ascii="Arial" w:hAnsi="Arial" w:cs="Arial"/>
          <w:sz w:val="22"/>
        </w:rPr>
        <w:t xml:space="preserve">format </w:t>
      </w:r>
      <w:r w:rsidRPr="00AD7635">
        <w:rPr>
          <w:rFonts w:ascii="Arial" w:hAnsi="Arial" w:cs="Arial"/>
          <w:sz w:val="22"/>
        </w:rPr>
        <w:t>between tools, where no other common format existed.</w:t>
      </w:r>
      <w:r w:rsidR="004B0C39">
        <w:rPr>
          <w:rFonts w:ascii="Arial" w:hAnsi="Arial" w:cs="Arial"/>
          <w:sz w:val="22"/>
        </w:rPr>
        <w:t xml:space="preserve">  </w:t>
      </w:r>
      <w:r w:rsidRPr="00AD7635">
        <w:rPr>
          <w:rFonts w:ascii="Arial" w:hAnsi="Arial" w:cs="Arial"/>
          <w:sz w:val="22"/>
        </w:rPr>
        <w:t>He reviewed the characteristics or different types of macromodel implementations.</w:t>
      </w:r>
      <w:r w:rsidR="004B0C39">
        <w:rPr>
          <w:rFonts w:ascii="Arial" w:hAnsi="Arial" w:cs="Arial"/>
          <w:sz w:val="22"/>
        </w:rPr>
        <w:t xml:space="preserve">  </w:t>
      </w:r>
      <w:r w:rsidRPr="00AD7635">
        <w:rPr>
          <w:rFonts w:ascii="Arial" w:hAnsi="Arial" w:cs="Arial"/>
          <w:sz w:val="22"/>
        </w:rPr>
        <w:t>A feedback network could be used to characterize operational amplifiers, and the open loop response could be determined from the closed loop response.</w:t>
      </w:r>
      <w:r w:rsidR="004B0C39">
        <w:rPr>
          <w:rFonts w:ascii="Arial" w:hAnsi="Arial" w:cs="Arial"/>
          <w:sz w:val="22"/>
        </w:rPr>
        <w:t xml:space="preserve">  </w:t>
      </w:r>
      <w:r w:rsidRPr="00AD7635">
        <w:rPr>
          <w:rFonts w:ascii="Arial" w:hAnsi="Arial" w:cs="Arial"/>
          <w:sz w:val="22"/>
        </w:rPr>
        <w:t xml:space="preserve">The arrangement of poles and zeros would inform the choice of </w:t>
      </w:r>
      <w:r w:rsidR="004B0C39">
        <w:rPr>
          <w:rFonts w:ascii="Arial" w:hAnsi="Arial" w:cs="Arial"/>
          <w:sz w:val="22"/>
        </w:rPr>
        <w:t xml:space="preserve">model </w:t>
      </w:r>
      <w:r w:rsidRPr="00AD7635">
        <w:rPr>
          <w:rFonts w:ascii="Arial" w:hAnsi="Arial" w:cs="Arial"/>
          <w:sz w:val="22"/>
        </w:rPr>
        <w:t>order to use.</w:t>
      </w:r>
      <w:r w:rsidR="004B0C39">
        <w:rPr>
          <w:rFonts w:ascii="Arial" w:hAnsi="Arial" w:cs="Arial"/>
          <w:sz w:val="22"/>
        </w:rPr>
        <w:t xml:space="preserve">  </w:t>
      </w:r>
      <w:r w:rsidRPr="00AD7635">
        <w:rPr>
          <w:rFonts w:ascii="Arial" w:hAnsi="Arial" w:cs="Arial"/>
          <w:sz w:val="22"/>
        </w:rPr>
        <w:t>The circuit could be reduced using cancellations.</w:t>
      </w:r>
    </w:p>
    <w:p w14:paraId="43D7B102" w14:textId="77777777" w:rsidR="00AD7635" w:rsidRPr="00AD7635" w:rsidRDefault="00AD7635" w:rsidP="00AD7635">
      <w:pPr>
        <w:pStyle w:val="BodyText"/>
        <w:spacing w:before="120"/>
        <w:ind w:right="14"/>
        <w:rPr>
          <w:rFonts w:ascii="Arial" w:hAnsi="Arial" w:cs="Arial"/>
          <w:sz w:val="22"/>
        </w:rPr>
      </w:pPr>
      <w:r w:rsidRPr="00AD7635">
        <w:rPr>
          <w:rFonts w:ascii="Arial" w:hAnsi="Arial" w:cs="Arial"/>
          <w:sz w:val="22"/>
        </w:rPr>
        <w:t>Arpad Muranyi asked if the macro models were SPICE. Bob said they were.</w:t>
      </w:r>
    </w:p>
    <w:p w14:paraId="746909C6" w14:textId="41D01227" w:rsidR="00AD7635" w:rsidRPr="00AD7635" w:rsidRDefault="00FB32A8" w:rsidP="00AD7635">
      <w:pPr>
        <w:pStyle w:val="BodyText"/>
        <w:spacing w:before="120"/>
        <w:ind w:right="14"/>
        <w:rPr>
          <w:rFonts w:ascii="Arial" w:hAnsi="Arial" w:cs="Arial"/>
          <w:sz w:val="22"/>
        </w:rPr>
      </w:pPr>
      <w:r>
        <w:rPr>
          <w:rFonts w:ascii="Arial" w:hAnsi="Arial" w:cs="Arial"/>
          <w:sz w:val="22"/>
        </w:rPr>
        <w:t>Arpad</w:t>
      </w:r>
      <w:r w:rsidR="00AD7635" w:rsidRPr="00AD7635">
        <w:rPr>
          <w:rFonts w:ascii="Arial" w:hAnsi="Arial" w:cs="Arial"/>
          <w:sz w:val="22"/>
        </w:rPr>
        <w:t xml:space="preserve"> </w:t>
      </w:r>
      <w:r w:rsidR="004B0C39">
        <w:rPr>
          <w:rFonts w:ascii="Arial" w:hAnsi="Arial" w:cs="Arial"/>
          <w:sz w:val="22"/>
        </w:rPr>
        <w:t>a</w:t>
      </w:r>
      <w:r w:rsidR="00AD7635" w:rsidRPr="00AD7635">
        <w:rPr>
          <w:rFonts w:ascii="Arial" w:hAnsi="Arial" w:cs="Arial"/>
          <w:sz w:val="22"/>
        </w:rPr>
        <w:t>sked how much time was needed to produce the models.</w:t>
      </w:r>
      <w:r w:rsidR="004B0C39">
        <w:rPr>
          <w:rFonts w:ascii="Arial" w:hAnsi="Arial" w:cs="Arial"/>
          <w:sz w:val="22"/>
        </w:rPr>
        <w:t xml:space="preserve">  </w:t>
      </w:r>
      <w:r w:rsidR="00AD7635" w:rsidRPr="00AD7635">
        <w:rPr>
          <w:rFonts w:ascii="Arial" w:hAnsi="Arial" w:cs="Arial"/>
          <w:sz w:val="22"/>
        </w:rPr>
        <w:t>Bob said there were 8 termination types, constraints, and other factors that took quite a while.</w:t>
      </w:r>
    </w:p>
    <w:p w14:paraId="0D278354" w14:textId="665DEA08" w:rsidR="00AD7635" w:rsidRPr="00AD7635" w:rsidRDefault="00AD7635" w:rsidP="00AD7635">
      <w:pPr>
        <w:pStyle w:val="BodyText"/>
        <w:spacing w:before="120"/>
        <w:ind w:right="14"/>
        <w:rPr>
          <w:rFonts w:ascii="Arial" w:hAnsi="Arial" w:cs="Arial"/>
          <w:sz w:val="22"/>
        </w:rPr>
      </w:pPr>
      <w:r w:rsidRPr="00AD7635">
        <w:rPr>
          <w:rFonts w:ascii="Arial" w:hAnsi="Arial" w:cs="Arial"/>
          <w:sz w:val="22"/>
        </w:rPr>
        <w:t xml:space="preserve">Arpad asked Bob to compare his method to </w:t>
      </w:r>
      <w:r w:rsidR="00DB78A3">
        <w:rPr>
          <w:rFonts w:ascii="Arial" w:hAnsi="Arial" w:cs="Arial"/>
          <w:sz w:val="22"/>
        </w:rPr>
        <w:t>that from the previous presentation</w:t>
      </w:r>
      <w:r w:rsidRPr="00AD7635">
        <w:rPr>
          <w:rFonts w:ascii="Arial" w:hAnsi="Arial" w:cs="Arial"/>
          <w:sz w:val="22"/>
        </w:rPr>
        <w:t>.</w:t>
      </w:r>
      <w:r w:rsidR="00DB78A3">
        <w:rPr>
          <w:rFonts w:ascii="Arial" w:hAnsi="Arial" w:cs="Arial"/>
          <w:sz w:val="22"/>
        </w:rPr>
        <w:t xml:space="preserve">  </w:t>
      </w:r>
      <w:r w:rsidRPr="00AD7635">
        <w:rPr>
          <w:rFonts w:ascii="Arial" w:hAnsi="Arial" w:cs="Arial"/>
          <w:sz w:val="22"/>
        </w:rPr>
        <w:t>Bob said Jos</w:t>
      </w:r>
      <w:r w:rsidR="00DB78A3">
        <w:rPr>
          <w:rFonts w:ascii="Arial" w:hAnsi="Arial" w:cs="Arial"/>
          <w:sz w:val="22"/>
        </w:rPr>
        <w:t>é had</w:t>
      </w:r>
      <w:r w:rsidRPr="00AD7635">
        <w:rPr>
          <w:rFonts w:ascii="Arial" w:hAnsi="Arial" w:cs="Arial"/>
          <w:sz w:val="22"/>
        </w:rPr>
        <w:t xml:space="preserve"> used vector fitting, but he was not sure of any differences in limitations and realizability. He said there were some </w:t>
      </w:r>
      <w:r w:rsidR="00320F28" w:rsidRPr="00AD7635">
        <w:rPr>
          <w:rFonts w:ascii="Arial" w:hAnsi="Arial" w:cs="Arial"/>
          <w:sz w:val="22"/>
        </w:rPr>
        <w:t>similarities,</w:t>
      </w:r>
      <w:r w:rsidRPr="00AD7635">
        <w:rPr>
          <w:rFonts w:ascii="Arial" w:hAnsi="Arial" w:cs="Arial"/>
          <w:sz w:val="22"/>
        </w:rPr>
        <w:t xml:space="preserve"> however.</w:t>
      </w:r>
    </w:p>
    <w:p w14:paraId="03C1A247" w14:textId="320BD09D" w:rsidR="006A0A33" w:rsidRPr="005C67EC" w:rsidRDefault="00EF7E18" w:rsidP="0055589A">
      <w:pPr>
        <w:pStyle w:val="BodyText"/>
        <w:keepNext/>
        <w:spacing w:before="360" w:after="30"/>
        <w:ind w:right="14"/>
        <w:rPr>
          <w:rFonts w:ascii="Arial" w:hAnsi="Arial" w:cs="Arial"/>
          <w:sz w:val="20"/>
          <w:szCs w:val="20"/>
        </w:rPr>
      </w:pPr>
      <w:r w:rsidRPr="00EF7E18">
        <w:rPr>
          <w:rFonts w:ascii="Arial" w:hAnsi="Arial" w:cs="Arial"/>
          <w:b/>
          <w:caps/>
          <w:sz w:val="22"/>
          <w:szCs w:val="22"/>
        </w:rPr>
        <w:t>Port Naming Enhancement for Touchstone Files</w:t>
      </w:r>
      <w:r w:rsidR="00213F40">
        <w:rPr>
          <w:rFonts w:ascii="Arial" w:hAnsi="Arial" w:cs="Arial"/>
          <w:b/>
          <w:caps/>
          <w:sz w:val="22"/>
          <w:szCs w:val="22"/>
        </w:rPr>
        <w:br/>
      </w:r>
      <w:r w:rsidR="005C67EC" w:rsidRPr="005C67EC">
        <w:rPr>
          <w:rFonts w:ascii="Arial" w:hAnsi="Arial" w:cs="Arial"/>
          <w:sz w:val="20"/>
          <w:szCs w:val="20"/>
        </w:rPr>
        <w:t>Walter Katz (MathWorks, USA)</w:t>
      </w:r>
      <w:r w:rsidR="005C67EC">
        <w:rPr>
          <w:rFonts w:ascii="Arial" w:hAnsi="Arial" w:cs="Arial"/>
          <w:sz w:val="20"/>
          <w:szCs w:val="20"/>
        </w:rPr>
        <w:br/>
      </w:r>
      <w:r w:rsidR="00213F40" w:rsidRPr="00213F40">
        <w:rPr>
          <w:rFonts w:ascii="Arial" w:hAnsi="Arial" w:cs="Arial"/>
          <w:sz w:val="20"/>
          <w:szCs w:val="20"/>
        </w:rPr>
        <w:t>(Start 0</w:t>
      </w:r>
      <w:r w:rsidR="00EF62B0">
        <w:rPr>
          <w:rFonts w:ascii="Arial" w:hAnsi="Arial" w:cs="Arial"/>
          <w:sz w:val="20"/>
          <w:szCs w:val="20"/>
        </w:rPr>
        <w:t>2</w:t>
      </w:r>
      <w:r w:rsidR="00213F40" w:rsidRPr="00213F40">
        <w:rPr>
          <w:rFonts w:ascii="Arial" w:hAnsi="Arial" w:cs="Arial"/>
          <w:sz w:val="20"/>
          <w:szCs w:val="20"/>
        </w:rPr>
        <w:t>:</w:t>
      </w:r>
      <w:r w:rsidR="00EF62B0">
        <w:rPr>
          <w:rFonts w:ascii="Arial" w:hAnsi="Arial" w:cs="Arial"/>
          <w:sz w:val="20"/>
          <w:szCs w:val="20"/>
        </w:rPr>
        <w:t>43</w:t>
      </w:r>
      <w:r w:rsidR="00213F40" w:rsidRPr="00213F40">
        <w:rPr>
          <w:rFonts w:ascii="Arial" w:hAnsi="Arial" w:cs="Arial"/>
          <w:sz w:val="20"/>
          <w:szCs w:val="20"/>
        </w:rPr>
        <w:t>:</w:t>
      </w:r>
      <w:r w:rsidR="00EF62B0">
        <w:rPr>
          <w:rFonts w:ascii="Arial" w:hAnsi="Arial" w:cs="Arial"/>
          <w:sz w:val="20"/>
          <w:szCs w:val="20"/>
        </w:rPr>
        <w:t>00</w:t>
      </w:r>
      <w:r w:rsidR="00877A91">
        <w:rPr>
          <w:rFonts w:ascii="Arial" w:hAnsi="Arial" w:cs="Arial"/>
          <w:sz w:val="20"/>
          <w:szCs w:val="20"/>
        </w:rPr>
        <w:t>, Duration 30:15</w:t>
      </w:r>
      <w:r w:rsidR="00213F40" w:rsidRPr="00213F40">
        <w:rPr>
          <w:rFonts w:ascii="Arial" w:hAnsi="Arial" w:cs="Arial"/>
          <w:sz w:val="20"/>
          <w:szCs w:val="20"/>
        </w:rPr>
        <w:t>)</w:t>
      </w:r>
    </w:p>
    <w:p w14:paraId="2F1A2FD7" w14:textId="0035D1D6" w:rsidR="00EF7E18" w:rsidRPr="00EF7E18" w:rsidRDefault="00EF7E18" w:rsidP="00EF7E18">
      <w:pPr>
        <w:pStyle w:val="BodyText"/>
        <w:spacing w:before="120"/>
        <w:ind w:right="14"/>
        <w:rPr>
          <w:rFonts w:ascii="Arial" w:hAnsi="Arial" w:cs="Arial"/>
          <w:sz w:val="22"/>
        </w:rPr>
      </w:pPr>
      <w:r w:rsidRPr="00EF7E18">
        <w:rPr>
          <w:rFonts w:ascii="Arial" w:hAnsi="Arial" w:cs="Arial"/>
          <w:sz w:val="22"/>
        </w:rPr>
        <w:t xml:space="preserve">Walter </w:t>
      </w:r>
      <w:r>
        <w:rPr>
          <w:rFonts w:ascii="Arial" w:hAnsi="Arial" w:cs="Arial"/>
          <w:sz w:val="22"/>
        </w:rPr>
        <w:t xml:space="preserve">Katz </w:t>
      </w:r>
      <w:r w:rsidRPr="00EF7E18">
        <w:rPr>
          <w:rFonts w:ascii="Arial" w:hAnsi="Arial" w:cs="Arial"/>
          <w:sz w:val="22"/>
        </w:rPr>
        <w:t>showed an example S-parameter</w:t>
      </w:r>
      <w:r>
        <w:rPr>
          <w:rFonts w:ascii="Arial" w:hAnsi="Arial" w:cs="Arial"/>
          <w:sz w:val="22"/>
        </w:rPr>
        <w:t xml:space="preserve"> model</w:t>
      </w:r>
      <w:r w:rsidRPr="00EF7E18">
        <w:rPr>
          <w:rFonts w:ascii="Arial" w:hAnsi="Arial" w:cs="Arial"/>
          <w:sz w:val="22"/>
        </w:rPr>
        <w:t>, noting that it was not known which physical attachment each port was associated with.</w:t>
      </w:r>
      <w:r>
        <w:rPr>
          <w:rFonts w:ascii="Arial" w:hAnsi="Arial" w:cs="Arial"/>
          <w:sz w:val="22"/>
        </w:rPr>
        <w:t xml:space="preserve">  </w:t>
      </w:r>
      <w:r w:rsidRPr="00EF7E18">
        <w:rPr>
          <w:rFonts w:ascii="Arial" w:hAnsi="Arial" w:cs="Arial"/>
          <w:sz w:val="22"/>
        </w:rPr>
        <w:t xml:space="preserve">He listed proposed requirements for a new Touchstone </w:t>
      </w:r>
      <w:r>
        <w:rPr>
          <w:rFonts w:ascii="Arial" w:hAnsi="Arial" w:cs="Arial"/>
          <w:sz w:val="22"/>
        </w:rPr>
        <w:t xml:space="preserve">format </w:t>
      </w:r>
      <w:r w:rsidRPr="00EF7E18">
        <w:rPr>
          <w:rFonts w:ascii="Arial" w:hAnsi="Arial" w:cs="Arial"/>
          <w:sz w:val="22"/>
        </w:rPr>
        <w:t>that would have that information.</w:t>
      </w:r>
      <w:r>
        <w:rPr>
          <w:rFonts w:ascii="Arial" w:hAnsi="Arial" w:cs="Arial"/>
          <w:sz w:val="22"/>
        </w:rPr>
        <w:t xml:space="preserve">  </w:t>
      </w:r>
      <w:r w:rsidRPr="00EF7E18">
        <w:rPr>
          <w:rFonts w:ascii="Arial" w:hAnsi="Arial" w:cs="Arial"/>
          <w:sz w:val="22"/>
        </w:rPr>
        <w:t>An IEEE document showed an example of what that might look like.</w:t>
      </w:r>
      <w:r>
        <w:rPr>
          <w:rFonts w:ascii="Arial" w:hAnsi="Arial" w:cs="Arial"/>
          <w:sz w:val="22"/>
        </w:rPr>
        <w:t xml:space="preserve">  </w:t>
      </w:r>
      <w:r w:rsidRPr="00EF7E18">
        <w:rPr>
          <w:rFonts w:ascii="Arial" w:hAnsi="Arial" w:cs="Arial"/>
          <w:sz w:val="22"/>
        </w:rPr>
        <w:t xml:space="preserve">Walter posed some optional features that might </w:t>
      </w:r>
      <w:r>
        <w:rPr>
          <w:rFonts w:ascii="Arial" w:hAnsi="Arial" w:cs="Arial"/>
          <w:sz w:val="22"/>
        </w:rPr>
        <w:t xml:space="preserve">also </w:t>
      </w:r>
      <w:r w:rsidRPr="00EF7E18">
        <w:rPr>
          <w:rFonts w:ascii="Arial" w:hAnsi="Arial" w:cs="Arial"/>
          <w:sz w:val="22"/>
        </w:rPr>
        <w:t>be supported.</w:t>
      </w:r>
      <w:r>
        <w:rPr>
          <w:rFonts w:ascii="Arial" w:hAnsi="Arial" w:cs="Arial"/>
          <w:sz w:val="22"/>
        </w:rPr>
        <w:t xml:space="preserve">  </w:t>
      </w:r>
      <w:r w:rsidRPr="00EF7E18">
        <w:rPr>
          <w:rFonts w:ascii="Arial" w:hAnsi="Arial" w:cs="Arial"/>
          <w:sz w:val="22"/>
        </w:rPr>
        <w:t>One question was whether both physical and logical names should be supported.</w:t>
      </w:r>
      <w:r>
        <w:rPr>
          <w:rFonts w:ascii="Arial" w:hAnsi="Arial" w:cs="Arial"/>
          <w:sz w:val="22"/>
        </w:rPr>
        <w:t xml:space="preserve">  </w:t>
      </w:r>
      <w:r w:rsidRPr="00EF7E18">
        <w:rPr>
          <w:rFonts w:ascii="Arial" w:hAnsi="Arial" w:cs="Arial"/>
          <w:sz w:val="22"/>
        </w:rPr>
        <w:t>Walter showed a proposal currently being discussed by the IBIS Interconnect Task Group.</w:t>
      </w:r>
    </w:p>
    <w:p w14:paraId="6079A98F" w14:textId="25500994" w:rsidR="00EF7E18" w:rsidRPr="00EF7E18" w:rsidRDefault="00EF7E18" w:rsidP="00EF7E18">
      <w:pPr>
        <w:pStyle w:val="BodyText"/>
        <w:spacing w:before="120"/>
        <w:ind w:right="14"/>
        <w:rPr>
          <w:rFonts w:ascii="Arial" w:hAnsi="Arial" w:cs="Arial"/>
          <w:sz w:val="22"/>
        </w:rPr>
      </w:pPr>
      <w:r w:rsidRPr="00EF7E18">
        <w:rPr>
          <w:rFonts w:ascii="Arial" w:hAnsi="Arial" w:cs="Arial"/>
          <w:sz w:val="22"/>
        </w:rPr>
        <w:t xml:space="preserve">Fangyi Rao asked </w:t>
      </w:r>
      <w:r w:rsidR="003553E9">
        <w:rPr>
          <w:rFonts w:ascii="Arial" w:hAnsi="Arial" w:cs="Arial"/>
          <w:sz w:val="22"/>
        </w:rPr>
        <w:t>how the physical name would be found.  Walter said the name of the pin was the physical name. In the</w:t>
      </w:r>
      <w:r w:rsidRPr="00EF7E18">
        <w:rPr>
          <w:rFonts w:ascii="Arial" w:hAnsi="Arial" w:cs="Arial"/>
          <w:sz w:val="22"/>
        </w:rPr>
        <w:t xml:space="preserve"> example</w:t>
      </w:r>
      <w:r w:rsidR="003553E9">
        <w:rPr>
          <w:rFonts w:ascii="Arial" w:hAnsi="Arial" w:cs="Arial"/>
          <w:sz w:val="22"/>
        </w:rPr>
        <w:t xml:space="preserve"> there</w:t>
      </w:r>
      <w:r w:rsidRPr="00EF7E18">
        <w:rPr>
          <w:rFonts w:ascii="Arial" w:hAnsi="Arial" w:cs="Arial"/>
          <w:sz w:val="22"/>
        </w:rPr>
        <w:t xml:space="preserve"> was </w:t>
      </w:r>
      <w:r w:rsidR="003553E9">
        <w:rPr>
          <w:rFonts w:ascii="Arial" w:hAnsi="Arial" w:cs="Arial"/>
          <w:sz w:val="22"/>
        </w:rPr>
        <w:t xml:space="preserve">a </w:t>
      </w:r>
      <w:r w:rsidRPr="00EF7E18">
        <w:rPr>
          <w:rFonts w:ascii="Arial" w:hAnsi="Arial" w:cs="Arial"/>
          <w:sz w:val="22"/>
        </w:rPr>
        <w:t>controller</w:t>
      </w:r>
      <w:r>
        <w:rPr>
          <w:rFonts w:ascii="Arial" w:hAnsi="Arial" w:cs="Arial"/>
          <w:sz w:val="22"/>
        </w:rPr>
        <w:t xml:space="preserve"> and </w:t>
      </w:r>
      <w:r w:rsidR="003553E9">
        <w:rPr>
          <w:rFonts w:ascii="Arial" w:hAnsi="Arial" w:cs="Arial"/>
          <w:sz w:val="22"/>
        </w:rPr>
        <w:t>two</w:t>
      </w:r>
      <w:r>
        <w:rPr>
          <w:rFonts w:ascii="Arial" w:hAnsi="Arial" w:cs="Arial"/>
          <w:sz w:val="22"/>
        </w:rPr>
        <w:t xml:space="preserve"> memor</w:t>
      </w:r>
      <w:r w:rsidR="003553E9">
        <w:rPr>
          <w:rFonts w:ascii="Arial" w:hAnsi="Arial" w:cs="Arial"/>
          <w:sz w:val="22"/>
        </w:rPr>
        <w:t>ies</w:t>
      </w:r>
      <w:r>
        <w:rPr>
          <w:rFonts w:ascii="Arial" w:hAnsi="Arial" w:cs="Arial"/>
          <w:sz w:val="22"/>
        </w:rPr>
        <w:t>.</w:t>
      </w:r>
      <w:r w:rsidR="003553E9">
        <w:rPr>
          <w:rFonts w:ascii="Arial" w:hAnsi="Arial" w:cs="Arial"/>
          <w:sz w:val="22"/>
        </w:rPr>
        <w:t xml:space="preserve">  </w:t>
      </w:r>
      <w:r w:rsidRPr="00EF7E18">
        <w:rPr>
          <w:rFonts w:ascii="Arial" w:hAnsi="Arial" w:cs="Arial"/>
          <w:sz w:val="22"/>
        </w:rPr>
        <w:t xml:space="preserve">Randy </w:t>
      </w:r>
      <w:r>
        <w:rPr>
          <w:rFonts w:ascii="Arial" w:hAnsi="Arial" w:cs="Arial"/>
          <w:sz w:val="22"/>
        </w:rPr>
        <w:t xml:space="preserve">Wolff </w:t>
      </w:r>
      <w:r w:rsidRPr="00EF7E18">
        <w:rPr>
          <w:rFonts w:ascii="Arial" w:hAnsi="Arial" w:cs="Arial"/>
          <w:sz w:val="22"/>
        </w:rPr>
        <w:t xml:space="preserve">said </w:t>
      </w:r>
      <w:r>
        <w:rPr>
          <w:rFonts w:ascii="Arial" w:hAnsi="Arial" w:cs="Arial"/>
          <w:sz w:val="22"/>
        </w:rPr>
        <w:t xml:space="preserve">proposed table format </w:t>
      </w:r>
      <w:r w:rsidR="003553E9">
        <w:rPr>
          <w:rFonts w:ascii="Arial" w:hAnsi="Arial" w:cs="Arial"/>
          <w:sz w:val="22"/>
        </w:rPr>
        <w:t>was like</w:t>
      </w:r>
      <w:r w:rsidRPr="00EF7E18">
        <w:rPr>
          <w:rFonts w:ascii="Arial" w:hAnsi="Arial" w:cs="Arial"/>
          <w:sz w:val="22"/>
        </w:rPr>
        <w:t xml:space="preserve"> IBIS</w:t>
      </w:r>
      <w:r w:rsidR="003553E9">
        <w:rPr>
          <w:rFonts w:ascii="Arial" w:hAnsi="Arial" w:cs="Arial"/>
          <w:sz w:val="22"/>
        </w:rPr>
        <w:t>, but the hope was that it could serve uses other than IBIS</w:t>
      </w:r>
      <w:r w:rsidRPr="00EF7E18">
        <w:rPr>
          <w:rFonts w:ascii="Arial" w:hAnsi="Arial" w:cs="Arial"/>
          <w:sz w:val="22"/>
        </w:rPr>
        <w:t>.</w:t>
      </w:r>
      <w:r>
        <w:rPr>
          <w:rFonts w:ascii="Arial" w:hAnsi="Arial" w:cs="Arial"/>
          <w:sz w:val="22"/>
        </w:rPr>
        <w:t xml:space="preserve">  </w:t>
      </w:r>
      <w:r w:rsidRPr="00EF7E18">
        <w:rPr>
          <w:rFonts w:ascii="Arial" w:hAnsi="Arial" w:cs="Arial"/>
          <w:sz w:val="22"/>
        </w:rPr>
        <w:t xml:space="preserve">Arpad </w:t>
      </w:r>
      <w:r>
        <w:rPr>
          <w:rFonts w:ascii="Arial" w:hAnsi="Arial" w:cs="Arial"/>
          <w:sz w:val="22"/>
        </w:rPr>
        <w:t xml:space="preserve">Muranyi </w:t>
      </w:r>
      <w:r w:rsidR="00175966">
        <w:rPr>
          <w:rFonts w:ascii="Arial" w:hAnsi="Arial" w:cs="Arial"/>
          <w:sz w:val="22"/>
        </w:rPr>
        <w:t xml:space="preserve">said the data was often generated by an extraction tool from layout. He </w:t>
      </w:r>
      <w:r>
        <w:rPr>
          <w:rFonts w:ascii="Arial" w:hAnsi="Arial" w:cs="Arial"/>
          <w:sz w:val="22"/>
        </w:rPr>
        <w:t>felt that</w:t>
      </w:r>
      <w:r w:rsidRPr="00EF7E18">
        <w:rPr>
          <w:rFonts w:ascii="Arial" w:hAnsi="Arial" w:cs="Arial"/>
          <w:sz w:val="22"/>
        </w:rPr>
        <w:t xml:space="preserve"> </w:t>
      </w:r>
      <w:r w:rsidR="00175966">
        <w:rPr>
          <w:rFonts w:ascii="Arial" w:hAnsi="Arial" w:cs="Arial"/>
          <w:sz w:val="22"/>
        </w:rPr>
        <w:t xml:space="preserve">the </w:t>
      </w:r>
      <w:r w:rsidRPr="00EF7E18">
        <w:rPr>
          <w:rFonts w:ascii="Arial" w:hAnsi="Arial" w:cs="Arial"/>
          <w:sz w:val="22"/>
        </w:rPr>
        <w:t>tools should not have to rewrite their algorithms for th</w:t>
      </w:r>
      <w:r w:rsidR="00175966">
        <w:rPr>
          <w:rFonts w:ascii="Arial" w:hAnsi="Arial" w:cs="Arial"/>
          <w:sz w:val="22"/>
        </w:rPr>
        <w:t>e new</w:t>
      </w:r>
      <w:r w:rsidRPr="00EF7E18">
        <w:rPr>
          <w:rFonts w:ascii="Arial" w:hAnsi="Arial" w:cs="Arial"/>
          <w:sz w:val="22"/>
        </w:rPr>
        <w:t xml:space="preserve"> format.</w:t>
      </w:r>
      <w:r w:rsidR="00175966">
        <w:rPr>
          <w:rFonts w:ascii="Arial" w:hAnsi="Arial" w:cs="Arial"/>
          <w:sz w:val="22"/>
        </w:rPr>
        <w:t xml:space="preserve">  Walter agreed, saying all that was needed was a format to map into those tools.</w:t>
      </w:r>
    </w:p>
    <w:p w14:paraId="39C36165" w14:textId="0A79E9F1" w:rsidR="00EF7E18" w:rsidRPr="00EF7E18" w:rsidRDefault="00EF7E18" w:rsidP="00EF7E18">
      <w:pPr>
        <w:pStyle w:val="BodyText"/>
        <w:spacing w:before="120"/>
        <w:ind w:right="14"/>
        <w:rPr>
          <w:rFonts w:ascii="Arial" w:hAnsi="Arial" w:cs="Arial"/>
          <w:sz w:val="22"/>
        </w:rPr>
      </w:pPr>
      <w:r w:rsidRPr="00EF7E18">
        <w:rPr>
          <w:rFonts w:ascii="Arial" w:hAnsi="Arial" w:cs="Arial"/>
          <w:sz w:val="22"/>
        </w:rPr>
        <w:t xml:space="preserve">Aleksey Tyshchenko said </w:t>
      </w:r>
      <w:r w:rsidR="006A2029">
        <w:rPr>
          <w:rFonts w:ascii="Arial" w:hAnsi="Arial" w:cs="Arial"/>
          <w:sz w:val="22"/>
        </w:rPr>
        <w:t>a connector could be used in multiple places, and it would not always have the same connections.</w:t>
      </w:r>
      <w:r w:rsidR="00260901">
        <w:rPr>
          <w:rFonts w:ascii="Arial" w:hAnsi="Arial" w:cs="Arial"/>
          <w:sz w:val="22"/>
        </w:rPr>
        <w:t xml:space="preserve">  </w:t>
      </w:r>
      <w:r w:rsidRPr="00EF7E18">
        <w:rPr>
          <w:rFonts w:ascii="Arial" w:hAnsi="Arial" w:cs="Arial"/>
          <w:sz w:val="22"/>
        </w:rPr>
        <w:t xml:space="preserve">Walter </w:t>
      </w:r>
      <w:r w:rsidR="00260901">
        <w:rPr>
          <w:rFonts w:ascii="Arial" w:hAnsi="Arial" w:cs="Arial"/>
          <w:sz w:val="22"/>
        </w:rPr>
        <w:t xml:space="preserve">said </w:t>
      </w:r>
      <w:r w:rsidR="006A2029">
        <w:rPr>
          <w:rFonts w:ascii="Arial" w:hAnsi="Arial" w:cs="Arial"/>
          <w:sz w:val="22"/>
        </w:rPr>
        <w:t>the logical names might be meaningless, but the physical pins for the connector would be given, and those would always be the same.  He noted that pin numbers on the two sides of a connector would usually be the same, but not always.</w:t>
      </w:r>
    </w:p>
    <w:p w14:paraId="177C2F7E" w14:textId="288ED759" w:rsidR="00EF7E18" w:rsidRPr="00EF7E18" w:rsidRDefault="00260901" w:rsidP="00EF7E18">
      <w:pPr>
        <w:pStyle w:val="BodyText"/>
        <w:spacing w:before="120"/>
        <w:ind w:right="14"/>
        <w:rPr>
          <w:rFonts w:ascii="Arial" w:hAnsi="Arial" w:cs="Arial"/>
          <w:sz w:val="22"/>
        </w:rPr>
      </w:pPr>
      <w:r>
        <w:rPr>
          <w:rFonts w:ascii="Arial" w:hAnsi="Arial" w:cs="Arial"/>
          <w:sz w:val="22"/>
        </w:rPr>
        <w:t>Michael Mirmak</w:t>
      </w:r>
      <w:r w:rsidR="00EF7E18" w:rsidRPr="00EF7E18">
        <w:rPr>
          <w:rFonts w:ascii="Arial" w:hAnsi="Arial" w:cs="Arial"/>
          <w:sz w:val="22"/>
        </w:rPr>
        <w:t xml:space="preserve"> said </w:t>
      </w:r>
      <w:r w:rsidR="007D7D1A">
        <w:rPr>
          <w:rFonts w:ascii="Arial" w:hAnsi="Arial" w:cs="Arial"/>
          <w:sz w:val="22"/>
        </w:rPr>
        <w:t>we were trying to strike a balance. Some wanted to quantify two-sided passive networks, but also there could be systems with multiple c</w:t>
      </w:r>
      <w:r w:rsidR="00EF7E18" w:rsidRPr="00EF7E18">
        <w:rPr>
          <w:rFonts w:ascii="Arial" w:hAnsi="Arial" w:cs="Arial"/>
          <w:sz w:val="22"/>
        </w:rPr>
        <w:t>ascaded</w:t>
      </w:r>
      <w:r w:rsidR="007D7D1A">
        <w:rPr>
          <w:rFonts w:ascii="Arial" w:hAnsi="Arial" w:cs="Arial"/>
          <w:sz w:val="22"/>
        </w:rPr>
        <w:t xml:space="preserve"> </w:t>
      </w:r>
      <w:r>
        <w:rPr>
          <w:rFonts w:ascii="Arial" w:hAnsi="Arial" w:cs="Arial"/>
          <w:sz w:val="22"/>
        </w:rPr>
        <w:t xml:space="preserve">Touchstone </w:t>
      </w:r>
      <w:r w:rsidR="00EF7E18" w:rsidRPr="00EF7E18">
        <w:rPr>
          <w:rFonts w:ascii="Arial" w:hAnsi="Arial" w:cs="Arial"/>
          <w:sz w:val="22"/>
        </w:rPr>
        <w:t xml:space="preserve">files </w:t>
      </w:r>
      <w:r w:rsidR="007D7D1A">
        <w:rPr>
          <w:rFonts w:ascii="Arial" w:hAnsi="Arial" w:cs="Arial"/>
          <w:sz w:val="22"/>
        </w:rPr>
        <w:t>of differing dimensions</w:t>
      </w:r>
      <w:r w:rsidR="00170F04">
        <w:rPr>
          <w:rFonts w:ascii="Arial" w:hAnsi="Arial" w:cs="Arial"/>
          <w:sz w:val="22"/>
        </w:rPr>
        <w:t>.  He said some people called for keeping Touchstone data only, and adding a wrapper file around it, but it was easy to lose track when multiple files had to be used together</w:t>
      </w:r>
      <w:r w:rsidR="00EF7E18" w:rsidRPr="00EF7E18">
        <w:rPr>
          <w:rFonts w:ascii="Arial" w:hAnsi="Arial" w:cs="Arial"/>
          <w:sz w:val="22"/>
        </w:rPr>
        <w:t>.</w:t>
      </w:r>
      <w:r w:rsidR="00170F04">
        <w:rPr>
          <w:rFonts w:ascii="Arial" w:hAnsi="Arial" w:cs="Arial"/>
          <w:sz w:val="22"/>
        </w:rPr>
        <w:t xml:space="preserve">  Walter drew a parallel to using AMI and Verilog models together, agreeing with Michael that having linkage information inside files rather than in an outside wrapper would help get it right.</w:t>
      </w:r>
    </w:p>
    <w:p w14:paraId="5EAD59DD" w14:textId="1BD15E32" w:rsidR="00EF7E18" w:rsidRPr="00EF7E18" w:rsidRDefault="00EF7E18" w:rsidP="00EF7E18">
      <w:pPr>
        <w:pStyle w:val="BodyText"/>
        <w:spacing w:before="120"/>
        <w:ind w:right="14"/>
        <w:rPr>
          <w:rFonts w:ascii="Arial" w:hAnsi="Arial" w:cs="Arial"/>
          <w:sz w:val="22"/>
        </w:rPr>
      </w:pPr>
      <w:r w:rsidRPr="00EF7E18">
        <w:rPr>
          <w:rFonts w:ascii="Arial" w:hAnsi="Arial" w:cs="Arial"/>
          <w:sz w:val="22"/>
        </w:rPr>
        <w:t xml:space="preserve">Randy said </w:t>
      </w:r>
      <w:r w:rsidR="00260901">
        <w:rPr>
          <w:rFonts w:ascii="Arial" w:hAnsi="Arial" w:cs="Arial"/>
          <w:sz w:val="22"/>
        </w:rPr>
        <w:t xml:space="preserve">the </w:t>
      </w:r>
      <w:r w:rsidRPr="00EF7E18">
        <w:rPr>
          <w:rFonts w:ascii="Arial" w:hAnsi="Arial" w:cs="Arial"/>
          <w:sz w:val="22"/>
        </w:rPr>
        <w:t xml:space="preserve">reference designator </w:t>
      </w:r>
      <w:r w:rsidR="00260901">
        <w:rPr>
          <w:rFonts w:ascii="Arial" w:hAnsi="Arial" w:cs="Arial"/>
          <w:sz w:val="22"/>
        </w:rPr>
        <w:t xml:space="preserve">portion </w:t>
      </w:r>
      <w:r w:rsidR="00690A2D">
        <w:rPr>
          <w:rFonts w:ascii="Arial" w:hAnsi="Arial" w:cs="Arial"/>
          <w:sz w:val="22"/>
        </w:rPr>
        <w:t xml:space="preserve">of the physical name </w:t>
      </w:r>
      <w:r w:rsidRPr="00EF7E18">
        <w:rPr>
          <w:rFonts w:ascii="Arial" w:hAnsi="Arial" w:cs="Arial"/>
          <w:sz w:val="22"/>
        </w:rPr>
        <w:t xml:space="preserve">was not needed or not known for a model </w:t>
      </w:r>
      <w:r w:rsidR="00260901">
        <w:rPr>
          <w:rFonts w:ascii="Arial" w:hAnsi="Arial" w:cs="Arial"/>
          <w:sz w:val="22"/>
        </w:rPr>
        <w:t xml:space="preserve">provided </w:t>
      </w:r>
      <w:r w:rsidRPr="00EF7E18">
        <w:rPr>
          <w:rFonts w:ascii="Arial" w:hAnsi="Arial" w:cs="Arial"/>
          <w:sz w:val="22"/>
        </w:rPr>
        <w:t>for a connector</w:t>
      </w:r>
      <w:r w:rsidR="00260901">
        <w:rPr>
          <w:rFonts w:ascii="Arial" w:hAnsi="Arial" w:cs="Arial"/>
          <w:sz w:val="22"/>
        </w:rPr>
        <w:t xml:space="preserve"> by the vendor</w:t>
      </w:r>
      <w:r w:rsidRPr="00EF7E18">
        <w:rPr>
          <w:rFonts w:ascii="Arial" w:hAnsi="Arial" w:cs="Arial"/>
          <w:sz w:val="22"/>
        </w:rPr>
        <w:t>.</w:t>
      </w:r>
      <w:r w:rsidR="00260901">
        <w:rPr>
          <w:rFonts w:ascii="Arial" w:hAnsi="Arial" w:cs="Arial"/>
          <w:sz w:val="22"/>
        </w:rPr>
        <w:t xml:space="preserve">  </w:t>
      </w:r>
      <w:r w:rsidRPr="00EF7E18">
        <w:rPr>
          <w:rFonts w:ascii="Arial" w:hAnsi="Arial" w:cs="Arial"/>
          <w:sz w:val="22"/>
        </w:rPr>
        <w:t>Walter said there could be design-specific and non-specific Touchstone files.</w:t>
      </w:r>
      <w:r w:rsidR="00260901">
        <w:rPr>
          <w:rFonts w:ascii="Arial" w:hAnsi="Arial" w:cs="Arial"/>
          <w:sz w:val="22"/>
        </w:rPr>
        <w:t xml:space="preserve">  </w:t>
      </w:r>
      <w:r w:rsidRPr="00EF7E18">
        <w:rPr>
          <w:rFonts w:ascii="Arial" w:hAnsi="Arial" w:cs="Arial"/>
          <w:sz w:val="22"/>
        </w:rPr>
        <w:t xml:space="preserve">Arpad </w:t>
      </w:r>
      <w:r w:rsidR="00690A2D">
        <w:rPr>
          <w:rFonts w:ascii="Arial" w:hAnsi="Arial" w:cs="Arial"/>
          <w:sz w:val="22"/>
        </w:rPr>
        <w:t>felt</w:t>
      </w:r>
      <w:r w:rsidRPr="00EF7E18">
        <w:rPr>
          <w:rFonts w:ascii="Arial" w:hAnsi="Arial" w:cs="Arial"/>
          <w:sz w:val="22"/>
        </w:rPr>
        <w:t xml:space="preserve"> the two scenarios needed to be addressed by the new proposal.</w:t>
      </w:r>
    </w:p>
    <w:p w14:paraId="09BA2461" w14:textId="76E35287" w:rsidR="00EF7E18" w:rsidRPr="00EF7E18" w:rsidRDefault="00EF7E18" w:rsidP="00EF7E18">
      <w:pPr>
        <w:pStyle w:val="BodyText"/>
        <w:spacing w:before="120"/>
        <w:ind w:right="14"/>
        <w:rPr>
          <w:rFonts w:ascii="Arial" w:hAnsi="Arial" w:cs="Arial"/>
          <w:sz w:val="22"/>
        </w:rPr>
      </w:pPr>
      <w:r w:rsidRPr="00EF7E18">
        <w:rPr>
          <w:rFonts w:ascii="Arial" w:hAnsi="Arial" w:cs="Arial"/>
          <w:sz w:val="22"/>
        </w:rPr>
        <w:t>M</w:t>
      </w:r>
      <w:r w:rsidR="00260901">
        <w:rPr>
          <w:rFonts w:ascii="Arial" w:hAnsi="Arial" w:cs="Arial"/>
          <w:sz w:val="22"/>
        </w:rPr>
        <w:t>ichael</w:t>
      </w:r>
      <w:r w:rsidRPr="00EF7E18">
        <w:rPr>
          <w:rFonts w:ascii="Arial" w:hAnsi="Arial" w:cs="Arial"/>
          <w:sz w:val="22"/>
        </w:rPr>
        <w:t xml:space="preserve"> asked if there was an easy way to </w:t>
      </w:r>
      <w:r w:rsidR="0060463D">
        <w:rPr>
          <w:rFonts w:ascii="Arial" w:hAnsi="Arial" w:cs="Arial"/>
          <w:sz w:val="22"/>
        </w:rPr>
        <w:t>look at the [Begin Port Data] keyword as being overloaded.</w:t>
      </w:r>
      <w:r w:rsidR="00260901">
        <w:rPr>
          <w:rFonts w:ascii="Arial" w:hAnsi="Arial" w:cs="Arial"/>
          <w:sz w:val="22"/>
        </w:rPr>
        <w:t xml:space="preserve"> </w:t>
      </w:r>
      <w:r w:rsidRPr="00EF7E18">
        <w:rPr>
          <w:rFonts w:ascii="Arial" w:hAnsi="Arial" w:cs="Arial"/>
          <w:sz w:val="22"/>
        </w:rPr>
        <w:t xml:space="preserve"> He </w:t>
      </w:r>
      <w:r w:rsidR="00260901">
        <w:rPr>
          <w:rFonts w:ascii="Arial" w:hAnsi="Arial" w:cs="Arial"/>
          <w:sz w:val="22"/>
        </w:rPr>
        <w:t>gave</w:t>
      </w:r>
      <w:r w:rsidRPr="00EF7E18">
        <w:rPr>
          <w:rFonts w:ascii="Arial" w:hAnsi="Arial" w:cs="Arial"/>
          <w:sz w:val="22"/>
        </w:rPr>
        <w:t xml:space="preserve"> [Temperature] </w:t>
      </w:r>
      <w:r w:rsidR="00260901">
        <w:rPr>
          <w:rFonts w:ascii="Arial" w:hAnsi="Arial" w:cs="Arial"/>
          <w:sz w:val="22"/>
        </w:rPr>
        <w:t>as an example of</w:t>
      </w:r>
      <w:r w:rsidRPr="00EF7E18">
        <w:rPr>
          <w:rFonts w:ascii="Arial" w:hAnsi="Arial" w:cs="Arial"/>
          <w:sz w:val="22"/>
        </w:rPr>
        <w:t xml:space="preserve"> a</w:t>
      </w:r>
      <w:r w:rsidR="00260901">
        <w:rPr>
          <w:rFonts w:ascii="Arial" w:hAnsi="Arial" w:cs="Arial"/>
          <w:sz w:val="22"/>
        </w:rPr>
        <w:t>n IBIS</w:t>
      </w:r>
      <w:r w:rsidRPr="00EF7E18">
        <w:rPr>
          <w:rFonts w:ascii="Arial" w:hAnsi="Arial" w:cs="Arial"/>
          <w:sz w:val="22"/>
        </w:rPr>
        <w:t xml:space="preserve"> keyword </w:t>
      </w:r>
      <w:r w:rsidR="005705B3">
        <w:rPr>
          <w:rFonts w:ascii="Arial" w:hAnsi="Arial" w:cs="Arial"/>
          <w:sz w:val="22"/>
        </w:rPr>
        <w:t xml:space="preserve">that was </w:t>
      </w:r>
      <w:r w:rsidRPr="00EF7E18">
        <w:rPr>
          <w:rFonts w:ascii="Arial" w:hAnsi="Arial" w:cs="Arial"/>
          <w:sz w:val="22"/>
        </w:rPr>
        <w:t xml:space="preserve">about how data was collected, which was different from how it </w:t>
      </w:r>
      <w:r w:rsidR="0060463D">
        <w:rPr>
          <w:rFonts w:ascii="Arial" w:hAnsi="Arial" w:cs="Arial"/>
          <w:sz w:val="22"/>
        </w:rPr>
        <w:t>would</w:t>
      </w:r>
      <w:r w:rsidRPr="00EF7E18">
        <w:rPr>
          <w:rFonts w:ascii="Arial" w:hAnsi="Arial" w:cs="Arial"/>
          <w:sz w:val="22"/>
        </w:rPr>
        <w:t xml:space="preserve"> be </w:t>
      </w:r>
      <w:r w:rsidR="006E66DD">
        <w:rPr>
          <w:rFonts w:ascii="Arial" w:hAnsi="Arial" w:cs="Arial"/>
          <w:sz w:val="22"/>
        </w:rPr>
        <w:t>applied</w:t>
      </w:r>
      <w:r w:rsidRPr="00EF7E18">
        <w:rPr>
          <w:rFonts w:ascii="Arial" w:hAnsi="Arial" w:cs="Arial"/>
          <w:sz w:val="22"/>
        </w:rPr>
        <w:t xml:space="preserve">. </w:t>
      </w:r>
      <w:r w:rsidR="006E66DD">
        <w:rPr>
          <w:rFonts w:ascii="Arial" w:hAnsi="Arial" w:cs="Arial"/>
          <w:sz w:val="22"/>
        </w:rPr>
        <w:t>The “end” column was about orientation and should be invariant, whereas the “Phy-name” column was about how the data was collected.  He suggested separating the two categories</w:t>
      </w:r>
      <w:r w:rsidRPr="00EF7E18">
        <w:rPr>
          <w:rFonts w:ascii="Arial" w:hAnsi="Arial" w:cs="Arial"/>
          <w:sz w:val="22"/>
        </w:rPr>
        <w:t>.</w:t>
      </w:r>
      <w:r w:rsidR="005705B3">
        <w:rPr>
          <w:rFonts w:ascii="Arial" w:hAnsi="Arial" w:cs="Arial"/>
          <w:sz w:val="22"/>
        </w:rPr>
        <w:t xml:space="preserve">  </w:t>
      </w:r>
      <w:r w:rsidRPr="00EF7E18">
        <w:rPr>
          <w:rFonts w:ascii="Arial" w:hAnsi="Arial" w:cs="Arial"/>
          <w:sz w:val="22"/>
        </w:rPr>
        <w:t>Walter gave another example involving connectors in a car.</w:t>
      </w:r>
      <w:r w:rsidR="00FC3816">
        <w:rPr>
          <w:rFonts w:ascii="Arial" w:hAnsi="Arial" w:cs="Arial"/>
          <w:sz w:val="22"/>
        </w:rPr>
        <w:t xml:space="preserve">  He said “near end” and “far end” had to be used carefully because that was defined only in the context of where used. </w:t>
      </w:r>
    </w:p>
    <w:p w14:paraId="2D240C80" w14:textId="3CE3AAD4" w:rsidR="006A0A33" w:rsidRPr="00EF7E18" w:rsidRDefault="00FC3816" w:rsidP="00EF7E18">
      <w:pPr>
        <w:pStyle w:val="BodyText"/>
        <w:spacing w:before="120"/>
        <w:ind w:right="14"/>
        <w:rPr>
          <w:rFonts w:ascii="Arial" w:hAnsi="Arial" w:cs="Arial"/>
          <w:sz w:val="22"/>
        </w:rPr>
      </w:pPr>
      <w:r>
        <w:rPr>
          <w:rFonts w:ascii="Arial" w:hAnsi="Arial" w:cs="Arial"/>
          <w:sz w:val="22"/>
        </w:rPr>
        <w:t>Ken Willis said S-parameter</w:t>
      </w:r>
      <w:r w:rsidR="00225B88">
        <w:rPr>
          <w:rFonts w:ascii="Arial" w:hAnsi="Arial" w:cs="Arial"/>
          <w:sz w:val="22"/>
        </w:rPr>
        <w:t xml:space="preserve"> ports could represent a group of</w:t>
      </w:r>
      <w:r w:rsidR="00EF7E18" w:rsidRPr="00EF7E18">
        <w:rPr>
          <w:rFonts w:ascii="Arial" w:hAnsi="Arial" w:cs="Arial"/>
          <w:sz w:val="22"/>
        </w:rPr>
        <w:t xml:space="preserve"> power and ground pins.</w:t>
      </w:r>
      <w:r w:rsidR="005705B3">
        <w:rPr>
          <w:rFonts w:ascii="Arial" w:hAnsi="Arial" w:cs="Arial"/>
          <w:sz w:val="22"/>
        </w:rPr>
        <w:t xml:space="preserve">  </w:t>
      </w:r>
      <w:r w:rsidR="00EF7E18" w:rsidRPr="00EF7E18">
        <w:rPr>
          <w:rFonts w:ascii="Arial" w:hAnsi="Arial" w:cs="Arial"/>
          <w:sz w:val="22"/>
        </w:rPr>
        <w:t>Walter said th</w:t>
      </w:r>
      <w:r w:rsidR="005705B3">
        <w:rPr>
          <w:rFonts w:ascii="Arial" w:hAnsi="Arial" w:cs="Arial"/>
          <w:sz w:val="22"/>
        </w:rPr>
        <w:t>ose</w:t>
      </w:r>
      <w:r w:rsidR="00EF7E18" w:rsidRPr="00EF7E18">
        <w:rPr>
          <w:rFonts w:ascii="Arial" w:hAnsi="Arial" w:cs="Arial"/>
          <w:sz w:val="22"/>
        </w:rPr>
        <w:t xml:space="preserve"> could be a single </w:t>
      </w:r>
      <w:r w:rsidR="00225B88" w:rsidRPr="00EF7E18">
        <w:rPr>
          <w:rFonts w:ascii="Arial" w:hAnsi="Arial" w:cs="Arial"/>
          <w:sz w:val="22"/>
        </w:rPr>
        <w:t>port and</w:t>
      </w:r>
      <w:r w:rsidR="00225B88">
        <w:rPr>
          <w:rFonts w:ascii="Arial" w:hAnsi="Arial" w:cs="Arial"/>
          <w:sz w:val="22"/>
        </w:rPr>
        <w:t xml:space="preserve"> deciding the physical name could be a problem.  He said s</w:t>
      </w:r>
      <w:r w:rsidR="00EF7E18" w:rsidRPr="00EF7E18">
        <w:rPr>
          <w:rFonts w:ascii="Arial" w:hAnsi="Arial" w:cs="Arial"/>
          <w:sz w:val="22"/>
        </w:rPr>
        <w:t xml:space="preserve">everal pins </w:t>
      </w:r>
      <w:r w:rsidR="00225B88">
        <w:rPr>
          <w:rFonts w:ascii="Arial" w:hAnsi="Arial" w:cs="Arial"/>
          <w:sz w:val="22"/>
        </w:rPr>
        <w:t>c</w:t>
      </w:r>
      <w:r w:rsidR="00EF7E18" w:rsidRPr="00EF7E18">
        <w:rPr>
          <w:rFonts w:ascii="Arial" w:hAnsi="Arial" w:cs="Arial"/>
          <w:sz w:val="22"/>
        </w:rPr>
        <w:t xml:space="preserve">ould belong to </w:t>
      </w:r>
      <w:r w:rsidR="00225B88">
        <w:rPr>
          <w:rFonts w:ascii="Arial" w:hAnsi="Arial" w:cs="Arial"/>
          <w:sz w:val="22"/>
        </w:rPr>
        <w:t>a reference port</w:t>
      </w:r>
      <w:r w:rsidR="00EF7E18" w:rsidRPr="00EF7E18">
        <w:rPr>
          <w:rFonts w:ascii="Arial" w:hAnsi="Arial" w:cs="Arial"/>
          <w:sz w:val="22"/>
        </w:rPr>
        <w:t xml:space="preserve">, noting that Siemens had a format </w:t>
      </w:r>
      <w:r w:rsidR="00225B88">
        <w:rPr>
          <w:rFonts w:ascii="Arial" w:hAnsi="Arial" w:cs="Arial"/>
          <w:sz w:val="22"/>
        </w:rPr>
        <w:t>giving a list of pins in the reference port section</w:t>
      </w:r>
      <w:r w:rsidR="00EF7E18" w:rsidRPr="00EF7E18">
        <w:rPr>
          <w:rFonts w:ascii="Arial" w:hAnsi="Arial" w:cs="Arial"/>
          <w:sz w:val="22"/>
        </w:rPr>
        <w:t>.</w:t>
      </w:r>
      <w:r w:rsidR="005705B3">
        <w:rPr>
          <w:rFonts w:ascii="Arial" w:hAnsi="Arial" w:cs="Arial"/>
          <w:sz w:val="22"/>
        </w:rPr>
        <w:t xml:space="preserve">  </w:t>
      </w:r>
      <w:r w:rsidR="00225B88">
        <w:rPr>
          <w:rFonts w:ascii="Arial" w:hAnsi="Arial" w:cs="Arial"/>
          <w:sz w:val="22"/>
        </w:rPr>
        <w:t>Ken</w:t>
      </w:r>
      <w:r w:rsidR="00EF7E18" w:rsidRPr="00EF7E18">
        <w:rPr>
          <w:rFonts w:ascii="Arial" w:hAnsi="Arial" w:cs="Arial"/>
          <w:sz w:val="22"/>
        </w:rPr>
        <w:t xml:space="preserve"> </w:t>
      </w:r>
      <w:r w:rsidR="005705B3">
        <w:rPr>
          <w:rFonts w:ascii="Arial" w:hAnsi="Arial" w:cs="Arial"/>
          <w:sz w:val="22"/>
        </w:rPr>
        <w:t>s</w:t>
      </w:r>
      <w:r w:rsidR="00EF7E18" w:rsidRPr="00EF7E18">
        <w:rPr>
          <w:rFonts w:ascii="Arial" w:hAnsi="Arial" w:cs="Arial"/>
          <w:sz w:val="22"/>
        </w:rPr>
        <w:t xml:space="preserve">aid it would help to have </w:t>
      </w:r>
      <w:r w:rsidR="00225B88">
        <w:rPr>
          <w:rFonts w:ascii="Arial" w:hAnsi="Arial" w:cs="Arial"/>
          <w:sz w:val="22"/>
        </w:rPr>
        <w:t xml:space="preserve">the </w:t>
      </w:r>
      <w:r w:rsidR="00EF7E18" w:rsidRPr="00EF7E18">
        <w:rPr>
          <w:rFonts w:ascii="Arial" w:hAnsi="Arial" w:cs="Arial"/>
          <w:sz w:val="22"/>
        </w:rPr>
        <w:t>information about the reference</w:t>
      </w:r>
      <w:r w:rsidR="00225B88">
        <w:rPr>
          <w:rFonts w:ascii="Arial" w:hAnsi="Arial" w:cs="Arial"/>
          <w:sz w:val="22"/>
        </w:rPr>
        <w:t xml:space="preserve"> pins</w:t>
      </w:r>
      <w:r w:rsidR="00EF7E18" w:rsidRPr="00EF7E18">
        <w:rPr>
          <w:rFonts w:ascii="Arial" w:hAnsi="Arial" w:cs="Arial"/>
          <w:sz w:val="22"/>
        </w:rPr>
        <w:t>.</w:t>
      </w:r>
      <w:r w:rsidR="005705B3">
        <w:rPr>
          <w:rFonts w:ascii="Arial" w:hAnsi="Arial" w:cs="Arial"/>
          <w:sz w:val="22"/>
        </w:rPr>
        <w:t xml:space="preserve">  </w:t>
      </w:r>
      <w:r w:rsidR="00EF7E18" w:rsidRPr="00EF7E18">
        <w:rPr>
          <w:rFonts w:ascii="Arial" w:hAnsi="Arial" w:cs="Arial"/>
          <w:sz w:val="22"/>
        </w:rPr>
        <w:t>Walter agreed.</w:t>
      </w:r>
    </w:p>
    <w:p w14:paraId="555D3454" w14:textId="47BC6D90" w:rsidR="00865F12" w:rsidRPr="00061405" w:rsidRDefault="00865F12" w:rsidP="0055589A">
      <w:pPr>
        <w:pStyle w:val="BodyText"/>
        <w:keepNext/>
        <w:spacing w:before="360" w:after="30"/>
        <w:ind w:right="14"/>
        <w:rPr>
          <w:rFonts w:ascii="Arial" w:hAnsi="Arial" w:cs="Arial"/>
          <w:sz w:val="20"/>
          <w:szCs w:val="20"/>
        </w:rPr>
      </w:pPr>
      <w:r w:rsidRPr="00865F12">
        <w:rPr>
          <w:rFonts w:ascii="Arial" w:hAnsi="Arial" w:cs="Arial"/>
          <w:b/>
          <w:caps/>
          <w:sz w:val="22"/>
          <w:szCs w:val="22"/>
        </w:rPr>
        <w:t>IBIS-AMI Modeling and Correlation Methodology for ADC-Based SerDes Beyond 100 Gb/s</w:t>
      </w:r>
      <w:r w:rsidR="00213F40">
        <w:rPr>
          <w:rFonts w:ascii="Arial" w:hAnsi="Arial" w:cs="Arial"/>
          <w:b/>
          <w:caps/>
          <w:sz w:val="22"/>
          <w:szCs w:val="22"/>
        </w:rPr>
        <w:br/>
      </w:r>
      <w:r w:rsidR="00061405" w:rsidRPr="00061405">
        <w:rPr>
          <w:rFonts w:ascii="Arial" w:hAnsi="Arial" w:cs="Arial"/>
          <w:sz w:val="20"/>
          <w:szCs w:val="20"/>
        </w:rPr>
        <w:t xml:space="preserve">Aleksey Tyshchenko*#, Clinton Walker**##, David Halupka*#, Richard Allred***##, Tripp </w:t>
      </w:r>
      <w:r w:rsidR="00FE3A09" w:rsidRPr="00061405">
        <w:rPr>
          <w:rFonts w:ascii="Arial" w:hAnsi="Arial" w:cs="Arial"/>
          <w:sz w:val="20"/>
          <w:szCs w:val="20"/>
        </w:rPr>
        <w:t>Worrell</w:t>
      </w:r>
      <w:r w:rsidR="00061405" w:rsidRPr="00061405">
        <w:rPr>
          <w:rFonts w:ascii="Arial" w:hAnsi="Arial" w:cs="Arial"/>
          <w:sz w:val="20"/>
          <w:szCs w:val="20"/>
        </w:rPr>
        <w:t>***##, Barry Katz***##, Adrien Auge**#</w:t>
      </w:r>
      <w:r w:rsidR="00061405">
        <w:rPr>
          <w:rFonts w:ascii="Arial" w:hAnsi="Arial" w:cs="Arial"/>
          <w:sz w:val="20"/>
          <w:szCs w:val="20"/>
        </w:rPr>
        <w:br/>
      </w:r>
      <w:r w:rsidR="00061405" w:rsidRPr="00061405">
        <w:rPr>
          <w:rFonts w:ascii="Arial" w:hAnsi="Arial" w:cs="Arial"/>
          <w:sz w:val="20"/>
          <w:szCs w:val="20"/>
        </w:rPr>
        <w:t>(SeriaLink Systems*, Alphawave IP**, MathWorks***; Canada#, USA##)</w:t>
      </w:r>
      <w:r w:rsidR="00061405">
        <w:rPr>
          <w:rFonts w:ascii="Arial" w:hAnsi="Arial" w:cs="Arial"/>
          <w:sz w:val="20"/>
          <w:szCs w:val="20"/>
        </w:rPr>
        <w:br/>
      </w:r>
      <w:r w:rsidR="00061405" w:rsidRPr="00061405">
        <w:rPr>
          <w:rFonts w:ascii="Arial" w:hAnsi="Arial" w:cs="Arial"/>
          <w:sz w:val="20"/>
          <w:szCs w:val="20"/>
        </w:rPr>
        <w:t>[Presented by Aleksey Tyshchenko (SeriaLink Systems, Canada)]</w:t>
      </w:r>
      <w:r w:rsidR="00061405">
        <w:rPr>
          <w:rFonts w:ascii="Arial" w:hAnsi="Arial" w:cs="Arial"/>
          <w:sz w:val="20"/>
          <w:szCs w:val="20"/>
        </w:rPr>
        <w:br/>
      </w:r>
      <w:r w:rsidR="00213F40" w:rsidRPr="00213F40">
        <w:rPr>
          <w:rFonts w:ascii="Arial" w:hAnsi="Arial" w:cs="Arial"/>
          <w:sz w:val="20"/>
          <w:szCs w:val="20"/>
        </w:rPr>
        <w:t>(Start 0</w:t>
      </w:r>
      <w:r w:rsidR="00EF62B0">
        <w:rPr>
          <w:rFonts w:ascii="Arial" w:hAnsi="Arial" w:cs="Arial"/>
          <w:sz w:val="20"/>
          <w:szCs w:val="20"/>
        </w:rPr>
        <w:t>3</w:t>
      </w:r>
      <w:r w:rsidR="00213F40" w:rsidRPr="00213F40">
        <w:rPr>
          <w:rFonts w:ascii="Arial" w:hAnsi="Arial" w:cs="Arial"/>
          <w:sz w:val="20"/>
          <w:szCs w:val="20"/>
        </w:rPr>
        <w:t>:</w:t>
      </w:r>
      <w:r w:rsidR="00EF62B0">
        <w:rPr>
          <w:rFonts w:ascii="Arial" w:hAnsi="Arial" w:cs="Arial"/>
          <w:sz w:val="20"/>
          <w:szCs w:val="20"/>
        </w:rPr>
        <w:t>14</w:t>
      </w:r>
      <w:r w:rsidR="00213F40" w:rsidRPr="00213F40">
        <w:rPr>
          <w:rFonts w:ascii="Arial" w:hAnsi="Arial" w:cs="Arial"/>
          <w:sz w:val="20"/>
          <w:szCs w:val="20"/>
        </w:rPr>
        <w:t>:</w:t>
      </w:r>
      <w:r w:rsidR="00EF62B0">
        <w:rPr>
          <w:rFonts w:ascii="Arial" w:hAnsi="Arial" w:cs="Arial"/>
          <w:sz w:val="20"/>
          <w:szCs w:val="20"/>
        </w:rPr>
        <w:t>10</w:t>
      </w:r>
      <w:r w:rsidR="00877A91">
        <w:rPr>
          <w:rFonts w:ascii="Arial" w:hAnsi="Arial" w:cs="Arial"/>
          <w:sz w:val="20"/>
          <w:szCs w:val="20"/>
        </w:rPr>
        <w:t xml:space="preserve">, Duration </w:t>
      </w:r>
      <w:r w:rsidR="00D41CFB">
        <w:rPr>
          <w:rFonts w:ascii="Arial" w:hAnsi="Arial" w:cs="Arial"/>
          <w:sz w:val="20"/>
          <w:szCs w:val="20"/>
        </w:rPr>
        <w:t>42:50</w:t>
      </w:r>
      <w:r w:rsidR="00213F40" w:rsidRPr="00213F40">
        <w:rPr>
          <w:rFonts w:ascii="Arial" w:hAnsi="Arial" w:cs="Arial"/>
          <w:sz w:val="20"/>
          <w:szCs w:val="20"/>
        </w:rPr>
        <w:t>)</w:t>
      </w:r>
    </w:p>
    <w:p w14:paraId="6C1988E8" w14:textId="41F078B5" w:rsidR="00865F12" w:rsidRPr="00865F12" w:rsidRDefault="00865F12" w:rsidP="00865F12">
      <w:pPr>
        <w:pStyle w:val="BodyText"/>
        <w:spacing w:before="120"/>
        <w:ind w:right="14"/>
        <w:rPr>
          <w:rFonts w:ascii="Arial" w:hAnsi="Arial" w:cs="Arial"/>
          <w:sz w:val="22"/>
        </w:rPr>
      </w:pPr>
      <w:r w:rsidRPr="00865F12">
        <w:rPr>
          <w:rFonts w:ascii="Arial" w:hAnsi="Arial" w:cs="Arial"/>
          <w:sz w:val="22"/>
        </w:rPr>
        <w:t xml:space="preserve">Aleksey Tyshchenko said IBIS-AMI was analog centric, creating challenges for modeling </w:t>
      </w:r>
      <w:r w:rsidR="00940DFE">
        <w:rPr>
          <w:rFonts w:ascii="Arial" w:hAnsi="Arial" w:cs="Arial"/>
          <w:sz w:val="22"/>
        </w:rPr>
        <w:t xml:space="preserve">Analog to Digital Converter </w:t>
      </w:r>
      <w:r w:rsidRPr="00865F12">
        <w:rPr>
          <w:rFonts w:ascii="Arial" w:hAnsi="Arial" w:cs="Arial"/>
          <w:sz w:val="22"/>
        </w:rPr>
        <w:t>ADC</w:t>
      </w:r>
      <w:r w:rsidR="00940DFE">
        <w:rPr>
          <w:rFonts w:ascii="Arial" w:hAnsi="Arial" w:cs="Arial"/>
          <w:sz w:val="22"/>
        </w:rPr>
        <w:t>-</w:t>
      </w:r>
      <w:r w:rsidRPr="00865F12">
        <w:rPr>
          <w:rFonts w:ascii="Arial" w:hAnsi="Arial" w:cs="Arial"/>
          <w:sz w:val="22"/>
        </w:rPr>
        <w:t>based ser</w:t>
      </w:r>
      <w:r w:rsidR="00940DFE">
        <w:rPr>
          <w:rFonts w:ascii="Arial" w:hAnsi="Arial" w:cs="Arial"/>
          <w:sz w:val="22"/>
        </w:rPr>
        <w:t>d</w:t>
      </w:r>
      <w:r w:rsidRPr="00865F12">
        <w:rPr>
          <w:rFonts w:ascii="Arial" w:hAnsi="Arial" w:cs="Arial"/>
          <w:sz w:val="22"/>
        </w:rPr>
        <w:t>es.</w:t>
      </w:r>
      <w:r>
        <w:rPr>
          <w:rFonts w:ascii="Arial" w:hAnsi="Arial" w:cs="Arial"/>
          <w:sz w:val="22"/>
        </w:rPr>
        <w:t xml:space="preserve">  </w:t>
      </w:r>
      <w:r w:rsidRPr="00865F12">
        <w:rPr>
          <w:rFonts w:ascii="Arial" w:hAnsi="Arial" w:cs="Arial"/>
          <w:sz w:val="22"/>
        </w:rPr>
        <w:t>He said there was no waveform at the decision point.</w:t>
      </w:r>
      <w:r>
        <w:rPr>
          <w:rFonts w:ascii="Arial" w:hAnsi="Arial" w:cs="Arial"/>
          <w:sz w:val="22"/>
        </w:rPr>
        <w:t xml:space="preserve">  </w:t>
      </w:r>
      <w:r w:rsidRPr="00865F12">
        <w:rPr>
          <w:rFonts w:ascii="Arial" w:hAnsi="Arial" w:cs="Arial"/>
          <w:sz w:val="22"/>
        </w:rPr>
        <w:t>A minimum SNR was needed to achieve a maximum BER.</w:t>
      </w:r>
      <w:r>
        <w:rPr>
          <w:rFonts w:ascii="Arial" w:hAnsi="Arial" w:cs="Arial"/>
          <w:sz w:val="22"/>
        </w:rPr>
        <w:t xml:space="preserve">  Channel Operating Margin (</w:t>
      </w:r>
      <w:r w:rsidRPr="00865F12">
        <w:rPr>
          <w:rFonts w:ascii="Arial" w:hAnsi="Arial" w:cs="Arial"/>
          <w:sz w:val="22"/>
        </w:rPr>
        <w:t>COM</w:t>
      </w:r>
      <w:r>
        <w:rPr>
          <w:rFonts w:ascii="Arial" w:hAnsi="Arial" w:cs="Arial"/>
          <w:sz w:val="22"/>
        </w:rPr>
        <w:t>) analysis</w:t>
      </w:r>
      <w:r w:rsidRPr="00865F12">
        <w:rPr>
          <w:rFonts w:ascii="Arial" w:hAnsi="Arial" w:cs="Arial"/>
          <w:sz w:val="22"/>
        </w:rPr>
        <w:t xml:space="preserve"> could be used to assess that.</w:t>
      </w:r>
      <w:r>
        <w:rPr>
          <w:rFonts w:ascii="Arial" w:hAnsi="Arial" w:cs="Arial"/>
          <w:sz w:val="22"/>
        </w:rPr>
        <w:t xml:space="preserve">  </w:t>
      </w:r>
      <w:r w:rsidRPr="00865F12">
        <w:rPr>
          <w:rFonts w:ascii="Arial" w:hAnsi="Arial" w:cs="Arial"/>
          <w:sz w:val="22"/>
        </w:rPr>
        <w:t>He showed a parametric TX model that could be modeled by COM.</w:t>
      </w:r>
      <w:r>
        <w:rPr>
          <w:rFonts w:ascii="Arial" w:hAnsi="Arial" w:cs="Arial"/>
          <w:sz w:val="22"/>
        </w:rPr>
        <w:t xml:space="preserve">  </w:t>
      </w:r>
      <w:r w:rsidRPr="00865F12">
        <w:rPr>
          <w:rFonts w:ascii="Arial" w:hAnsi="Arial" w:cs="Arial"/>
          <w:sz w:val="22"/>
        </w:rPr>
        <w:t>He showed an RX model that produced an approximated output waveform.</w:t>
      </w:r>
      <w:r w:rsidR="00940DFE">
        <w:rPr>
          <w:rFonts w:ascii="Arial" w:hAnsi="Arial" w:cs="Arial"/>
          <w:sz w:val="22"/>
        </w:rPr>
        <w:t xml:space="preserve">  </w:t>
      </w:r>
      <w:r w:rsidRPr="00865F12">
        <w:rPr>
          <w:rFonts w:ascii="Arial" w:hAnsi="Arial" w:cs="Arial"/>
          <w:sz w:val="22"/>
        </w:rPr>
        <w:t>Non-linearity could be handled different ways.</w:t>
      </w:r>
      <w:r w:rsidR="00940DFE">
        <w:rPr>
          <w:rFonts w:ascii="Arial" w:hAnsi="Arial" w:cs="Arial"/>
          <w:sz w:val="22"/>
        </w:rPr>
        <w:t xml:space="preserve">  </w:t>
      </w:r>
      <w:r w:rsidRPr="00865F12">
        <w:rPr>
          <w:rFonts w:ascii="Arial" w:hAnsi="Arial" w:cs="Arial"/>
          <w:sz w:val="22"/>
        </w:rPr>
        <w:t>Adaptation could be modeled using statistical analysis.</w:t>
      </w:r>
      <w:r w:rsidR="00940DFE">
        <w:rPr>
          <w:rFonts w:ascii="Arial" w:hAnsi="Arial" w:cs="Arial"/>
          <w:sz w:val="22"/>
        </w:rPr>
        <w:t xml:space="preserve">  </w:t>
      </w:r>
      <w:r w:rsidRPr="00865F12">
        <w:rPr>
          <w:rFonts w:ascii="Arial" w:hAnsi="Arial" w:cs="Arial"/>
          <w:sz w:val="22"/>
        </w:rPr>
        <w:t>Noise was a factor and needed to be modeled by injecting noise into the RX CTLE.</w:t>
      </w:r>
      <w:r w:rsidR="00940DFE">
        <w:rPr>
          <w:rFonts w:ascii="Arial" w:hAnsi="Arial" w:cs="Arial"/>
          <w:sz w:val="22"/>
        </w:rPr>
        <w:t xml:space="preserve">  </w:t>
      </w:r>
      <w:r w:rsidRPr="00865F12">
        <w:rPr>
          <w:rFonts w:ascii="Arial" w:hAnsi="Arial" w:cs="Arial"/>
          <w:sz w:val="22"/>
        </w:rPr>
        <w:t xml:space="preserve">That </w:t>
      </w:r>
      <w:r w:rsidR="00940DFE">
        <w:rPr>
          <w:rFonts w:ascii="Arial" w:hAnsi="Arial" w:cs="Arial"/>
          <w:sz w:val="22"/>
        </w:rPr>
        <w:t xml:space="preserve">would </w:t>
      </w:r>
      <w:r w:rsidRPr="00865F12">
        <w:rPr>
          <w:rFonts w:ascii="Arial" w:hAnsi="Arial" w:cs="Arial"/>
          <w:sz w:val="22"/>
        </w:rPr>
        <w:t>need to be estimated into the impulse response for statistical analysis.</w:t>
      </w:r>
      <w:r w:rsidR="00940DFE">
        <w:rPr>
          <w:rFonts w:ascii="Arial" w:hAnsi="Arial" w:cs="Arial"/>
          <w:sz w:val="22"/>
        </w:rPr>
        <w:t xml:space="preserve">  </w:t>
      </w:r>
      <w:r w:rsidRPr="00865F12">
        <w:rPr>
          <w:rFonts w:ascii="Arial" w:hAnsi="Arial" w:cs="Arial"/>
          <w:sz w:val="22"/>
        </w:rPr>
        <w:t>A technique was shown to get RMS noise.</w:t>
      </w:r>
      <w:r w:rsidR="00940DFE">
        <w:rPr>
          <w:rFonts w:ascii="Arial" w:hAnsi="Arial" w:cs="Arial"/>
          <w:sz w:val="22"/>
        </w:rPr>
        <w:t xml:space="preserve">  </w:t>
      </w:r>
      <w:r w:rsidRPr="00865F12">
        <w:rPr>
          <w:rFonts w:ascii="Arial" w:hAnsi="Arial" w:cs="Arial"/>
          <w:sz w:val="22"/>
        </w:rPr>
        <w:t>A block inside the RX model measured SNR.</w:t>
      </w:r>
    </w:p>
    <w:p w14:paraId="23C70688" w14:textId="268774BA" w:rsidR="00865F12" w:rsidRPr="00865F12" w:rsidRDefault="00865F12" w:rsidP="00865F12">
      <w:pPr>
        <w:pStyle w:val="BodyText"/>
        <w:spacing w:before="120"/>
        <w:ind w:right="14"/>
        <w:rPr>
          <w:rFonts w:ascii="Arial" w:hAnsi="Arial" w:cs="Arial"/>
          <w:sz w:val="22"/>
        </w:rPr>
      </w:pPr>
      <w:r w:rsidRPr="00865F12">
        <w:rPr>
          <w:rFonts w:ascii="Arial" w:hAnsi="Arial" w:cs="Arial"/>
          <w:sz w:val="22"/>
        </w:rPr>
        <w:t>Aleksey showed the tradeoffs of ADC interleaving choices.</w:t>
      </w:r>
      <w:r w:rsidR="00940DFE">
        <w:rPr>
          <w:rFonts w:ascii="Arial" w:hAnsi="Arial" w:cs="Arial"/>
          <w:sz w:val="22"/>
        </w:rPr>
        <w:t xml:space="preserve">  </w:t>
      </w:r>
      <w:r w:rsidRPr="00865F12">
        <w:rPr>
          <w:rFonts w:ascii="Arial" w:hAnsi="Arial" w:cs="Arial"/>
          <w:sz w:val="22"/>
        </w:rPr>
        <w:t>That affected latency, which made clock recovery more difficult.</w:t>
      </w:r>
      <w:r w:rsidR="00940DFE">
        <w:rPr>
          <w:rFonts w:ascii="Arial" w:hAnsi="Arial" w:cs="Arial"/>
          <w:sz w:val="22"/>
        </w:rPr>
        <w:t xml:space="preserve">  </w:t>
      </w:r>
      <w:r w:rsidRPr="00865F12">
        <w:rPr>
          <w:rFonts w:ascii="Arial" w:hAnsi="Arial" w:cs="Arial"/>
          <w:sz w:val="22"/>
        </w:rPr>
        <w:t>A parameterized model made it easier to study demultiplexer ratio effects.</w:t>
      </w:r>
      <w:r w:rsidR="00940DFE">
        <w:rPr>
          <w:rFonts w:ascii="Arial" w:hAnsi="Arial" w:cs="Arial"/>
          <w:sz w:val="22"/>
        </w:rPr>
        <w:t xml:space="preserve">  </w:t>
      </w:r>
      <w:r w:rsidRPr="00865F12">
        <w:rPr>
          <w:rFonts w:ascii="Arial" w:hAnsi="Arial" w:cs="Arial"/>
          <w:sz w:val="22"/>
        </w:rPr>
        <w:t>An IBIS bridge was used to connect the model to simulators.</w:t>
      </w:r>
      <w:r w:rsidR="00940DFE">
        <w:rPr>
          <w:rFonts w:ascii="Arial" w:hAnsi="Arial" w:cs="Arial"/>
          <w:sz w:val="22"/>
        </w:rPr>
        <w:t xml:space="preserve">  </w:t>
      </w:r>
      <w:r w:rsidRPr="00865F12">
        <w:rPr>
          <w:rFonts w:ascii="Arial" w:hAnsi="Arial" w:cs="Arial"/>
          <w:sz w:val="22"/>
        </w:rPr>
        <w:t>Maximum Likelihood Sequence Estimation (MLSE) was an algorithm for making decisions from only partially equalized signals.</w:t>
      </w:r>
      <w:r w:rsidR="00940DFE">
        <w:rPr>
          <w:rFonts w:ascii="Arial" w:hAnsi="Arial" w:cs="Arial"/>
          <w:sz w:val="22"/>
        </w:rPr>
        <w:t xml:space="preserve">  </w:t>
      </w:r>
      <w:r w:rsidRPr="00865F12">
        <w:rPr>
          <w:rFonts w:ascii="Arial" w:hAnsi="Arial" w:cs="Arial"/>
          <w:sz w:val="22"/>
        </w:rPr>
        <w:t>A trellis representation was used to handle eye diagrams with a fair amount of ISI.</w:t>
      </w:r>
      <w:r w:rsidR="00940DFE">
        <w:rPr>
          <w:rFonts w:ascii="Arial" w:hAnsi="Arial" w:cs="Arial"/>
          <w:sz w:val="22"/>
        </w:rPr>
        <w:t xml:space="preserve">  </w:t>
      </w:r>
      <w:r w:rsidRPr="00865F12">
        <w:rPr>
          <w:rFonts w:ascii="Arial" w:hAnsi="Arial" w:cs="Arial"/>
          <w:sz w:val="22"/>
        </w:rPr>
        <w:t>MLSE would provide BER information, while the RX would calculate SNR.</w:t>
      </w:r>
      <w:r w:rsidR="00940DFE">
        <w:rPr>
          <w:rFonts w:ascii="Arial" w:hAnsi="Arial" w:cs="Arial"/>
          <w:sz w:val="22"/>
        </w:rPr>
        <w:t xml:space="preserve">  </w:t>
      </w:r>
      <w:r w:rsidRPr="00865F12">
        <w:rPr>
          <w:rFonts w:ascii="Arial" w:hAnsi="Arial" w:cs="Arial"/>
          <w:sz w:val="22"/>
        </w:rPr>
        <w:t xml:space="preserve">In tests against measurement, good correlation had been achieved, measuring for typical and </w:t>
      </w:r>
      <w:r w:rsidR="008A5F9A" w:rsidRPr="00865F12">
        <w:rPr>
          <w:rFonts w:ascii="Arial" w:hAnsi="Arial" w:cs="Arial"/>
          <w:sz w:val="22"/>
        </w:rPr>
        <w:t>worst-case</w:t>
      </w:r>
      <w:r w:rsidRPr="00865F12">
        <w:rPr>
          <w:rFonts w:ascii="Arial" w:hAnsi="Arial" w:cs="Arial"/>
          <w:sz w:val="22"/>
        </w:rPr>
        <w:t xml:space="preserve"> conditions.</w:t>
      </w:r>
      <w:r w:rsidR="00940DFE">
        <w:rPr>
          <w:rFonts w:ascii="Arial" w:hAnsi="Arial" w:cs="Arial"/>
          <w:sz w:val="22"/>
        </w:rPr>
        <w:t xml:space="preserve">  </w:t>
      </w:r>
      <w:r w:rsidRPr="00865F12">
        <w:rPr>
          <w:rFonts w:ascii="Arial" w:hAnsi="Arial" w:cs="Arial"/>
          <w:sz w:val="22"/>
        </w:rPr>
        <w:t xml:space="preserve">MLSE was </w:t>
      </w:r>
      <w:r w:rsidR="00940DFE">
        <w:rPr>
          <w:rFonts w:ascii="Arial" w:hAnsi="Arial" w:cs="Arial"/>
          <w:sz w:val="22"/>
        </w:rPr>
        <w:t xml:space="preserve">a </w:t>
      </w:r>
      <w:r w:rsidRPr="00865F12">
        <w:rPr>
          <w:rFonts w:ascii="Arial" w:hAnsi="Arial" w:cs="Arial"/>
          <w:sz w:val="22"/>
        </w:rPr>
        <w:t xml:space="preserve">better </w:t>
      </w:r>
      <w:r w:rsidR="00940DFE">
        <w:rPr>
          <w:rFonts w:ascii="Arial" w:hAnsi="Arial" w:cs="Arial"/>
          <w:sz w:val="22"/>
        </w:rPr>
        <w:t xml:space="preserve">method </w:t>
      </w:r>
      <w:r w:rsidRPr="00865F12">
        <w:rPr>
          <w:rFonts w:ascii="Arial" w:hAnsi="Arial" w:cs="Arial"/>
          <w:sz w:val="22"/>
        </w:rPr>
        <w:t>when there was high insertion loss.</w:t>
      </w:r>
    </w:p>
    <w:p w14:paraId="60300605" w14:textId="29C94F0C" w:rsidR="00865F12" w:rsidRPr="00865F12" w:rsidRDefault="00865F12" w:rsidP="00865F12">
      <w:pPr>
        <w:pStyle w:val="BodyText"/>
        <w:spacing w:before="120"/>
        <w:ind w:right="14"/>
        <w:rPr>
          <w:rFonts w:ascii="Arial" w:hAnsi="Arial" w:cs="Arial"/>
          <w:sz w:val="22"/>
        </w:rPr>
      </w:pPr>
      <w:r w:rsidRPr="00865F12">
        <w:rPr>
          <w:rFonts w:ascii="Arial" w:hAnsi="Arial" w:cs="Arial"/>
          <w:sz w:val="22"/>
        </w:rPr>
        <w:t>M</w:t>
      </w:r>
      <w:r w:rsidR="00940DFE">
        <w:rPr>
          <w:rFonts w:ascii="Arial" w:hAnsi="Arial" w:cs="Arial"/>
          <w:sz w:val="22"/>
        </w:rPr>
        <w:t>ichael Mirmak</w:t>
      </w:r>
      <w:r w:rsidRPr="00865F12">
        <w:rPr>
          <w:rFonts w:ascii="Arial" w:hAnsi="Arial" w:cs="Arial"/>
          <w:sz w:val="22"/>
        </w:rPr>
        <w:t xml:space="preserve"> asked </w:t>
      </w:r>
      <w:r w:rsidR="00130234">
        <w:rPr>
          <w:rFonts w:ascii="Arial" w:hAnsi="Arial" w:cs="Arial"/>
          <w:sz w:val="22"/>
        </w:rPr>
        <w:t>if it would help to add digital output types to AMI</w:t>
      </w:r>
      <w:r w:rsidR="00903195">
        <w:rPr>
          <w:rFonts w:ascii="Arial" w:hAnsi="Arial" w:cs="Arial"/>
          <w:sz w:val="22"/>
        </w:rPr>
        <w:t xml:space="preserve">.  </w:t>
      </w:r>
      <w:r w:rsidRPr="00865F12">
        <w:rPr>
          <w:rFonts w:ascii="Arial" w:hAnsi="Arial" w:cs="Arial"/>
          <w:sz w:val="22"/>
        </w:rPr>
        <w:t xml:space="preserve">Aleksey said </w:t>
      </w:r>
      <w:r w:rsidR="00130234">
        <w:rPr>
          <w:rFonts w:ascii="Arial" w:hAnsi="Arial" w:cs="Arial"/>
          <w:sz w:val="22"/>
        </w:rPr>
        <w:t>the samples converted by the ADC could still be thought of analog</w:t>
      </w:r>
      <w:r w:rsidR="006B6979">
        <w:rPr>
          <w:rFonts w:ascii="Arial" w:hAnsi="Arial" w:cs="Arial"/>
          <w:sz w:val="22"/>
        </w:rPr>
        <w:t xml:space="preserve">, but the clock jitter was embedded into the SNR of the samples.  The clock was a problem </w:t>
      </w:r>
      <w:r w:rsidR="00D41CFB">
        <w:rPr>
          <w:rFonts w:ascii="Arial" w:hAnsi="Arial" w:cs="Arial"/>
          <w:sz w:val="22"/>
        </w:rPr>
        <w:t>o</w:t>
      </w:r>
      <w:r w:rsidR="006B6979">
        <w:rPr>
          <w:rFonts w:ascii="Arial" w:hAnsi="Arial" w:cs="Arial"/>
          <w:sz w:val="22"/>
        </w:rPr>
        <w:t>nly if it crossed the UI boundary, making that digital output not very important.</w:t>
      </w:r>
    </w:p>
    <w:p w14:paraId="6CF42FE4" w14:textId="617EA85F" w:rsidR="00865F12" w:rsidRPr="00865F12" w:rsidRDefault="00865F12" w:rsidP="00865F12">
      <w:pPr>
        <w:pStyle w:val="BodyText"/>
        <w:spacing w:before="120"/>
        <w:ind w:right="14"/>
        <w:rPr>
          <w:rFonts w:ascii="Arial" w:hAnsi="Arial" w:cs="Arial"/>
          <w:sz w:val="22"/>
        </w:rPr>
      </w:pPr>
      <w:r w:rsidRPr="00865F12">
        <w:rPr>
          <w:rFonts w:ascii="Arial" w:hAnsi="Arial" w:cs="Arial"/>
          <w:sz w:val="22"/>
        </w:rPr>
        <w:t xml:space="preserve">Arpad </w:t>
      </w:r>
      <w:r w:rsidR="00903195">
        <w:rPr>
          <w:rFonts w:ascii="Arial" w:hAnsi="Arial" w:cs="Arial"/>
          <w:sz w:val="22"/>
        </w:rPr>
        <w:t xml:space="preserve">Muranyi </w:t>
      </w:r>
      <w:r w:rsidR="006B6979">
        <w:rPr>
          <w:rFonts w:ascii="Arial" w:hAnsi="Arial" w:cs="Arial"/>
          <w:sz w:val="22"/>
        </w:rPr>
        <w:t>wondered about the correlation of ADC models to silicon, also asking</w:t>
      </w:r>
      <w:r w:rsidRPr="00865F12">
        <w:rPr>
          <w:rFonts w:ascii="Arial" w:hAnsi="Arial" w:cs="Arial"/>
          <w:sz w:val="22"/>
        </w:rPr>
        <w:t xml:space="preserve"> if th</w:t>
      </w:r>
      <w:r w:rsidR="00903195">
        <w:rPr>
          <w:rFonts w:ascii="Arial" w:hAnsi="Arial" w:cs="Arial"/>
          <w:sz w:val="22"/>
        </w:rPr>
        <w:t>e method</w:t>
      </w:r>
      <w:r w:rsidRPr="00865F12">
        <w:rPr>
          <w:rFonts w:ascii="Arial" w:hAnsi="Arial" w:cs="Arial"/>
          <w:sz w:val="22"/>
        </w:rPr>
        <w:t xml:space="preserve"> was based only on SNR and BER.</w:t>
      </w:r>
      <w:r w:rsidR="00903195">
        <w:rPr>
          <w:rFonts w:ascii="Arial" w:hAnsi="Arial" w:cs="Arial"/>
          <w:sz w:val="22"/>
        </w:rPr>
        <w:t xml:space="preserve">  </w:t>
      </w:r>
      <w:r w:rsidRPr="00865F12">
        <w:rPr>
          <w:rFonts w:ascii="Arial" w:hAnsi="Arial" w:cs="Arial"/>
          <w:sz w:val="22"/>
        </w:rPr>
        <w:t xml:space="preserve">Aleksey said </w:t>
      </w:r>
      <w:r w:rsidR="00C604A6">
        <w:rPr>
          <w:rFonts w:ascii="Arial" w:hAnsi="Arial" w:cs="Arial"/>
          <w:sz w:val="22"/>
        </w:rPr>
        <w:t xml:space="preserve">timing was only approximate in ADC implementations, and a distribution of samples could determine SNR. </w:t>
      </w:r>
      <w:r w:rsidR="00C604A6" w:rsidRPr="00865F12">
        <w:rPr>
          <w:rFonts w:ascii="Arial" w:hAnsi="Arial" w:cs="Arial"/>
          <w:sz w:val="22"/>
        </w:rPr>
        <w:t xml:space="preserve"> </w:t>
      </w:r>
      <w:r w:rsidRPr="00865F12">
        <w:rPr>
          <w:rFonts w:ascii="Arial" w:hAnsi="Arial" w:cs="Arial"/>
          <w:sz w:val="22"/>
        </w:rPr>
        <w:t xml:space="preserve">BER was easy to measure in the lab, and </w:t>
      </w:r>
      <w:r w:rsidR="00C604A6">
        <w:rPr>
          <w:rFonts w:ascii="Arial" w:hAnsi="Arial" w:cs="Arial"/>
          <w:sz w:val="22"/>
        </w:rPr>
        <w:t>measured BER</w:t>
      </w:r>
      <w:r w:rsidRPr="00865F12">
        <w:rPr>
          <w:rFonts w:ascii="Arial" w:hAnsi="Arial" w:cs="Arial"/>
          <w:sz w:val="22"/>
        </w:rPr>
        <w:t xml:space="preserve"> could be correlated to </w:t>
      </w:r>
      <w:r w:rsidR="00C604A6">
        <w:rPr>
          <w:rFonts w:ascii="Arial" w:hAnsi="Arial" w:cs="Arial"/>
          <w:sz w:val="22"/>
        </w:rPr>
        <w:t xml:space="preserve">simulated </w:t>
      </w:r>
      <w:r w:rsidRPr="00865F12">
        <w:rPr>
          <w:rFonts w:ascii="Arial" w:hAnsi="Arial" w:cs="Arial"/>
          <w:sz w:val="22"/>
        </w:rPr>
        <w:t>SNR</w:t>
      </w:r>
      <w:r w:rsidR="00C604A6">
        <w:rPr>
          <w:rFonts w:ascii="Arial" w:hAnsi="Arial" w:cs="Arial"/>
          <w:sz w:val="22"/>
        </w:rPr>
        <w:t xml:space="preserve"> through an analytical expression</w:t>
      </w:r>
      <w:r w:rsidRPr="00865F12">
        <w:rPr>
          <w:rFonts w:ascii="Arial" w:hAnsi="Arial" w:cs="Arial"/>
          <w:sz w:val="22"/>
        </w:rPr>
        <w:t>.</w:t>
      </w:r>
    </w:p>
    <w:p w14:paraId="5ED36C84" w14:textId="2BCDBB1C" w:rsidR="00865F12" w:rsidRPr="00865F12" w:rsidRDefault="00865F12" w:rsidP="00865F12">
      <w:pPr>
        <w:pStyle w:val="BodyText"/>
        <w:spacing w:before="120"/>
        <w:ind w:right="14"/>
        <w:rPr>
          <w:rFonts w:ascii="Arial" w:hAnsi="Arial" w:cs="Arial"/>
          <w:sz w:val="22"/>
        </w:rPr>
      </w:pPr>
      <w:r w:rsidRPr="00865F12">
        <w:rPr>
          <w:rFonts w:ascii="Arial" w:hAnsi="Arial" w:cs="Arial"/>
          <w:sz w:val="22"/>
        </w:rPr>
        <w:t>Arpad asked what IBIS change would be needed.</w:t>
      </w:r>
      <w:r w:rsidR="00903195">
        <w:rPr>
          <w:rFonts w:ascii="Arial" w:hAnsi="Arial" w:cs="Arial"/>
          <w:sz w:val="22"/>
        </w:rPr>
        <w:t xml:space="preserve">  </w:t>
      </w:r>
      <w:r w:rsidRPr="00865F12">
        <w:rPr>
          <w:rFonts w:ascii="Arial" w:hAnsi="Arial" w:cs="Arial"/>
          <w:sz w:val="22"/>
        </w:rPr>
        <w:t>Aleksey</w:t>
      </w:r>
      <w:r w:rsidR="00C604A6">
        <w:rPr>
          <w:rFonts w:ascii="Arial" w:hAnsi="Arial" w:cs="Arial"/>
          <w:sz w:val="22"/>
        </w:rPr>
        <w:t xml:space="preserve"> said ADC implementations</w:t>
      </w:r>
      <w:r w:rsidR="006B6979">
        <w:rPr>
          <w:rFonts w:ascii="Arial" w:hAnsi="Arial" w:cs="Arial"/>
          <w:sz w:val="22"/>
        </w:rPr>
        <w:t xml:space="preserve"> </w:t>
      </w:r>
      <w:r w:rsidR="00C604A6">
        <w:rPr>
          <w:rFonts w:ascii="Arial" w:hAnsi="Arial" w:cs="Arial"/>
          <w:sz w:val="22"/>
        </w:rPr>
        <w:t>processed</w:t>
      </w:r>
      <w:r w:rsidR="00903195">
        <w:rPr>
          <w:rFonts w:ascii="Arial" w:hAnsi="Arial" w:cs="Arial"/>
          <w:sz w:val="22"/>
        </w:rPr>
        <w:t xml:space="preserve"> only</w:t>
      </w:r>
      <w:r w:rsidRPr="00865F12">
        <w:rPr>
          <w:rFonts w:ascii="Arial" w:hAnsi="Arial" w:cs="Arial"/>
          <w:sz w:val="22"/>
        </w:rPr>
        <w:t xml:space="preserve"> one sample per UI</w:t>
      </w:r>
      <w:r w:rsidR="00903195">
        <w:rPr>
          <w:rFonts w:ascii="Arial" w:hAnsi="Arial" w:cs="Arial"/>
          <w:sz w:val="22"/>
        </w:rPr>
        <w:t xml:space="preserve">.  </w:t>
      </w:r>
      <w:r w:rsidR="00C604A6">
        <w:rPr>
          <w:rFonts w:ascii="Arial" w:hAnsi="Arial" w:cs="Arial"/>
          <w:sz w:val="22"/>
        </w:rPr>
        <w:t xml:space="preserve">The models could be faster if the interface between model and simulator reflected that better, </w:t>
      </w:r>
      <w:r w:rsidR="00F14A8C">
        <w:rPr>
          <w:rFonts w:ascii="Arial" w:hAnsi="Arial" w:cs="Arial"/>
          <w:sz w:val="22"/>
        </w:rPr>
        <w:t>and it was easy enough to work with the existing standard through</w:t>
      </w:r>
      <w:r w:rsidRPr="00865F12">
        <w:rPr>
          <w:rFonts w:ascii="Arial" w:hAnsi="Arial" w:cs="Arial"/>
          <w:sz w:val="22"/>
        </w:rPr>
        <w:t xml:space="preserve"> up</w:t>
      </w:r>
      <w:r w:rsidR="00903195">
        <w:rPr>
          <w:rFonts w:ascii="Arial" w:hAnsi="Arial" w:cs="Arial"/>
          <w:sz w:val="22"/>
        </w:rPr>
        <w:t>-</w:t>
      </w:r>
      <w:r w:rsidRPr="00865F12">
        <w:rPr>
          <w:rFonts w:ascii="Arial" w:hAnsi="Arial" w:cs="Arial"/>
          <w:sz w:val="22"/>
        </w:rPr>
        <w:t>sampl</w:t>
      </w:r>
      <w:r w:rsidR="00F14A8C">
        <w:rPr>
          <w:rFonts w:ascii="Arial" w:hAnsi="Arial" w:cs="Arial"/>
          <w:sz w:val="22"/>
        </w:rPr>
        <w:t>ing</w:t>
      </w:r>
      <w:r w:rsidR="00903195">
        <w:rPr>
          <w:rFonts w:ascii="Arial" w:hAnsi="Arial" w:cs="Arial"/>
          <w:sz w:val="22"/>
        </w:rPr>
        <w:t>, but i</w:t>
      </w:r>
      <w:r w:rsidRPr="00865F12">
        <w:rPr>
          <w:rFonts w:ascii="Arial" w:hAnsi="Arial" w:cs="Arial"/>
          <w:sz w:val="22"/>
        </w:rPr>
        <w:t>t would help if the simulator knew the signal was digital</w:t>
      </w:r>
      <w:r w:rsidR="00F14A8C">
        <w:rPr>
          <w:rFonts w:ascii="Arial" w:hAnsi="Arial" w:cs="Arial"/>
          <w:sz w:val="22"/>
        </w:rPr>
        <w:t xml:space="preserve"> and receive it as such</w:t>
      </w:r>
      <w:r w:rsidRPr="00865F12">
        <w:rPr>
          <w:rFonts w:ascii="Arial" w:hAnsi="Arial" w:cs="Arial"/>
          <w:sz w:val="22"/>
        </w:rPr>
        <w:t>.</w:t>
      </w:r>
    </w:p>
    <w:p w14:paraId="2AA9E76B" w14:textId="7D9E2EDB" w:rsidR="00865F12" w:rsidRPr="00865F12" w:rsidRDefault="00F14A8C" w:rsidP="00865F12">
      <w:pPr>
        <w:pStyle w:val="BodyText"/>
        <w:spacing w:before="120"/>
        <w:ind w:right="14"/>
        <w:rPr>
          <w:rFonts w:ascii="Arial" w:hAnsi="Arial" w:cs="Arial"/>
          <w:sz w:val="22"/>
        </w:rPr>
      </w:pPr>
      <w:r>
        <w:rPr>
          <w:rFonts w:ascii="Arial" w:hAnsi="Arial" w:cs="Arial"/>
          <w:sz w:val="22"/>
        </w:rPr>
        <w:t>Lance Wang</w:t>
      </w:r>
      <w:r w:rsidR="00865F12" w:rsidRPr="00865F12">
        <w:rPr>
          <w:rFonts w:ascii="Arial" w:hAnsi="Arial" w:cs="Arial"/>
          <w:sz w:val="22"/>
        </w:rPr>
        <w:t xml:space="preserve"> </w:t>
      </w:r>
      <w:r>
        <w:rPr>
          <w:rFonts w:ascii="Arial" w:hAnsi="Arial" w:cs="Arial"/>
          <w:sz w:val="22"/>
        </w:rPr>
        <w:t>believed the input to the ADC was equalized</w:t>
      </w:r>
      <w:r w:rsidR="00903195">
        <w:rPr>
          <w:rFonts w:ascii="Arial" w:hAnsi="Arial" w:cs="Arial"/>
          <w:sz w:val="22"/>
        </w:rPr>
        <w:t xml:space="preserve">.  </w:t>
      </w:r>
      <w:r w:rsidR="00865F12" w:rsidRPr="00865F12">
        <w:rPr>
          <w:rFonts w:ascii="Arial" w:hAnsi="Arial" w:cs="Arial"/>
          <w:sz w:val="22"/>
        </w:rPr>
        <w:t xml:space="preserve">Aleksey </w:t>
      </w:r>
      <w:r w:rsidR="003B05B6">
        <w:rPr>
          <w:rFonts w:ascii="Arial" w:hAnsi="Arial" w:cs="Arial"/>
          <w:sz w:val="22"/>
        </w:rPr>
        <w:t xml:space="preserve">said that was correct.  He said the signal integrity community was used to using eye diagrams, but </w:t>
      </w:r>
      <w:r w:rsidR="00865F12" w:rsidRPr="00865F12">
        <w:rPr>
          <w:rFonts w:ascii="Arial" w:hAnsi="Arial" w:cs="Arial"/>
          <w:sz w:val="22"/>
        </w:rPr>
        <w:t>with an ADC ser</w:t>
      </w:r>
      <w:r w:rsidR="00903195">
        <w:rPr>
          <w:rFonts w:ascii="Arial" w:hAnsi="Arial" w:cs="Arial"/>
          <w:sz w:val="22"/>
        </w:rPr>
        <w:t>d</w:t>
      </w:r>
      <w:r w:rsidR="00865F12" w:rsidRPr="00865F12">
        <w:rPr>
          <w:rFonts w:ascii="Arial" w:hAnsi="Arial" w:cs="Arial"/>
          <w:sz w:val="22"/>
        </w:rPr>
        <w:t>es there was no eye.</w:t>
      </w:r>
      <w:r w:rsidR="003B05B6">
        <w:rPr>
          <w:rFonts w:ascii="Arial" w:hAnsi="Arial" w:cs="Arial"/>
          <w:sz w:val="22"/>
        </w:rPr>
        <w:t xml:space="preserve">  It would be better to find new ways to analyze the signal rather than try to create an eye.  </w:t>
      </w:r>
      <w:r w:rsidR="00D41CFB">
        <w:rPr>
          <w:rFonts w:ascii="Arial" w:hAnsi="Arial" w:cs="Arial"/>
          <w:sz w:val="22"/>
        </w:rPr>
        <w:t>Jared James</w:t>
      </w:r>
      <w:r w:rsidR="003B05B6">
        <w:rPr>
          <w:rFonts w:ascii="Arial" w:hAnsi="Arial" w:cs="Arial"/>
          <w:sz w:val="22"/>
        </w:rPr>
        <w:t xml:space="preserve"> said</w:t>
      </w:r>
      <w:r w:rsidR="00865F12" w:rsidRPr="00865F12">
        <w:rPr>
          <w:rFonts w:ascii="Arial" w:hAnsi="Arial" w:cs="Arial"/>
          <w:sz w:val="22"/>
        </w:rPr>
        <w:t xml:space="preserve"> </w:t>
      </w:r>
      <w:r w:rsidR="003B05B6">
        <w:rPr>
          <w:rFonts w:ascii="Arial" w:hAnsi="Arial" w:cs="Arial"/>
          <w:sz w:val="22"/>
        </w:rPr>
        <w:t>s</w:t>
      </w:r>
      <w:r w:rsidR="00865F12" w:rsidRPr="00865F12">
        <w:rPr>
          <w:rFonts w:ascii="Arial" w:hAnsi="Arial" w:cs="Arial"/>
          <w:sz w:val="22"/>
        </w:rPr>
        <w:t xml:space="preserve">tandards </w:t>
      </w:r>
      <w:r w:rsidR="003B05B6">
        <w:rPr>
          <w:rFonts w:ascii="Arial" w:hAnsi="Arial" w:cs="Arial"/>
          <w:sz w:val="22"/>
        </w:rPr>
        <w:t xml:space="preserve">were still setting eye </w:t>
      </w:r>
      <w:r w:rsidR="004F10EE">
        <w:rPr>
          <w:rFonts w:ascii="Arial" w:hAnsi="Arial" w:cs="Arial"/>
          <w:sz w:val="22"/>
        </w:rPr>
        <w:t xml:space="preserve">width and </w:t>
      </w:r>
      <w:r w:rsidR="003B05B6">
        <w:rPr>
          <w:rFonts w:ascii="Arial" w:hAnsi="Arial" w:cs="Arial"/>
          <w:sz w:val="22"/>
        </w:rPr>
        <w:t>height requirements</w:t>
      </w:r>
      <w:r w:rsidR="00903195">
        <w:rPr>
          <w:rFonts w:ascii="Arial" w:hAnsi="Arial" w:cs="Arial"/>
          <w:sz w:val="22"/>
        </w:rPr>
        <w:t xml:space="preserve">.  </w:t>
      </w:r>
      <w:r w:rsidR="00865F12" w:rsidRPr="00865F12">
        <w:rPr>
          <w:rFonts w:ascii="Arial" w:hAnsi="Arial" w:cs="Arial"/>
          <w:sz w:val="22"/>
        </w:rPr>
        <w:t xml:space="preserve">Aleksey said standards </w:t>
      </w:r>
      <w:r w:rsidR="003B05B6">
        <w:rPr>
          <w:rFonts w:ascii="Arial" w:hAnsi="Arial" w:cs="Arial"/>
          <w:sz w:val="22"/>
        </w:rPr>
        <w:t>were agnostic regarding implementation</w:t>
      </w:r>
      <w:r w:rsidR="00865F12" w:rsidRPr="00865F12">
        <w:rPr>
          <w:rFonts w:ascii="Arial" w:hAnsi="Arial" w:cs="Arial"/>
          <w:sz w:val="22"/>
        </w:rPr>
        <w:t>.</w:t>
      </w:r>
      <w:r w:rsidR="004F10EE">
        <w:rPr>
          <w:rFonts w:ascii="Arial" w:hAnsi="Arial" w:cs="Arial"/>
          <w:sz w:val="22"/>
        </w:rPr>
        <w:t xml:space="preserve">  </w:t>
      </w:r>
      <w:r w:rsidR="00865F12" w:rsidRPr="00865F12">
        <w:rPr>
          <w:rFonts w:ascii="Arial" w:hAnsi="Arial" w:cs="Arial"/>
          <w:sz w:val="22"/>
        </w:rPr>
        <w:t>Aleksey said for an ADC serdes the eye would collapse vertically, not horizontally</w:t>
      </w:r>
      <w:r w:rsidR="004F10EE">
        <w:rPr>
          <w:rFonts w:ascii="Arial" w:hAnsi="Arial" w:cs="Arial"/>
          <w:sz w:val="22"/>
        </w:rPr>
        <w:t>.  O</w:t>
      </w:r>
      <w:r w:rsidR="00865F12" w:rsidRPr="00865F12">
        <w:rPr>
          <w:rFonts w:ascii="Arial" w:hAnsi="Arial" w:cs="Arial"/>
          <w:sz w:val="22"/>
        </w:rPr>
        <w:t>nly eye height mattered</w:t>
      </w:r>
      <w:r w:rsidR="004F10EE">
        <w:rPr>
          <w:rFonts w:ascii="Arial" w:hAnsi="Arial" w:cs="Arial"/>
          <w:sz w:val="22"/>
        </w:rPr>
        <w:t>.  He was not sure how an ADC implementation would be verified against standards</w:t>
      </w:r>
      <w:r w:rsidR="00865F12" w:rsidRPr="00865F12">
        <w:rPr>
          <w:rFonts w:ascii="Arial" w:hAnsi="Arial" w:cs="Arial"/>
          <w:sz w:val="22"/>
        </w:rPr>
        <w:t>.</w:t>
      </w:r>
    </w:p>
    <w:p w14:paraId="18DB9D80" w14:textId="70E90ADD" w:rsidR="00865F12" w:rsidRDefault="00BC0A3A" w:rsidP="00865F12">
      <w:pPr>
        <w:pStyle w:val="BodyText"/>
        <w:spacing w:before="120"/>
        <w:ind w:right="14"/>
        <w:rPr>
          <w:rFonts w:ascii="Arial" w:hAnsi="Arial" w:cs="Arial"/>
          <w:sz w:val="22"/>
        </w:rPr>
      </w:pPr>
      <w:r>
        <w:rPr>
          <w:rFonts w:ascii="Arial" w:hAnsi="Arial" w:cs="Arial"/>
          <w:sz w:val="22"/>
        </w:rPr>
        <w:t>David Halupka asked</w:t>
      </w:r>
      <w:r w:rsidR="00865F12" w:rsidRPr="00865F12">
        <w:rPr>
          <w:rFonts w:ascii="Arial" w:hAnsi="Arial" w:cs="Arial"/>
          <w:sz w:val="22"/>
        </w:rPr>
        <w:t xml:space="preserve"> whether the proprietary MLSE algorithm would go into the simulator or stay in the model. </w:t>
      </w:r>
      <w:r>
        <w:rPr>
          <w:rFonts w:ascii="Arial" w:hAnsi="Arial" w:cs="Arial"/>
          <w:sz w:val="22"/>
        </w:rPr>
        <w:t xml:space="preserve">Aleksey said he had no answer for where the LLSE algorithm could be moved to.  </w:t>
      </w:r>
      <w:r w:rsidR="00865F12" w:rsidRPr="00865F12">
        <w:rPr>
          <w:rFonts w:ascii="Arial" w:hAnsi="Arial" w:cs="Arial"/>
          <w:sz w:val="22"/>
        </w:rPr>
        <w:t>Other ADC algorithms could go into simulators.</w:t>
      </w:r>
    </w:p>
    <w:p w14:paraId="71BC72DF" w14:textId="3B86DE3D" w:rsidR="00646BC8" w:rsidRPr="00061405" w:rsidRDefault="00646BC8" w:rsidP="00646BC8">
      <w:pPr>
        <w:pStyle w:val="BodyText"/>
        <w:keepNext/>
        <w:spacing w:before="360" w:after="30"/>
        <w:ind w:right="14"/>
        <w:rPr>
          <w:rFonts w:ascii="Arial" w:hAnsi="Arial" w:cs="Arial"/>
          <w:sz w:val="20"/>
          <w:szCs w:val="20"/>
        </w:rPr>
      </w:pPr>
      <w:r w:rsidRPr="00646BC8">
        <w:rPr>
          <w:rFonts w:ascii="Arial" w:hAnsi="Arial" w:cs="Arial"/>
          <w:b/>
          <w:caps/>
          <w:sz w:val="22"/>
          <w:szCs w:val="22"/>
        </w:rPr>
        <w:t>Free</w:t>
      </w:r>
      <w:r>
        <w:rPr>
          <w:rFonts w:ascii="Arial" w:hAnsi="Arial" w:cs="Arial"/>
          <w:b/>
          <w:bCs/>
          <w:sz w:val="28"/>
          <w:szCs w:val="28"/>
          <w:lang w:eastAsia="zh-CN"/>
        </w:rPr>
        <w:t xml:space="preserve"> </w:t>
      </w:r>
      <w:r w:rsidRPr="00646BC8">
        <w:rPr>
          <w:rFonts w:ascii="Arial" w:hAnsi="Arial" w:cs="Arial"/>
          <w:b/>
          <w:caps/>
          <w:sz w:val="22"/>
          <w:szCs w:val="22"/>
        </w:rPr>
        <w:t>On-Line SerDes System Channel Simulation</w:t>
      </w:r>
      <w:r w:rsidR="00213F40">
        <w:rPr>
          <w:rFonts w:ascii="Arial" w:hAnsi="Arial" w:cs="Arial"/>
          <w:b/>
          <w:caps/>
          <w:sz w:val="22"/>
          <w:szCs w:val="22"/>
        </w:rPr>
        <w:br/>
      </w:r>
      <w:r w:rsidR="00061405" w:rsidRPr="00061405">
        <w:rPr>
          <w:rFonts w:ascii="Arial" w:hAnsi="Arial" w:cs="Arial"/>
          <w:sz w:val="20"/>
          <w:szCs w:val="20"/>
        </w:rPr>
        <w:t>John Baprawski (SerDesign.com, USA)</w:t>
      </w:r>
      <w:r w:rsidR="00061405">
        <w:rPr>
          <w:rFonts w:ascii="Arial" w:hAnsi="Arial" w:cs="Arial"/>
          <w:sz w:val="20"/>
          <w:szCs w:val="20"/>
        </w:rPr>
        <w:br/>
      </w:r>
      <w:r w:rsidR="00213F40" w:rsidRPr="00213F40">
        <w:rPr>
          <w:rFonts w:ascii="Arial" w:hAnsi="Arial" w:cs="Arial"/>
          <w:sz w:val="20"/>
          <w:szCs w:val="20"/>
        </w:rPr>
        <w:t>(Start 0</w:t>
      </w:r>
      <w:r w:rsidR="00EF62B0">
        <w:rPr>
          <w:rFonts w:ascii="Arial" w:hAnsi="Arial" w:cs="Arial"/>
          <w:sz w:val="20"/>
          <w:szCs w:val="20"/>
        </w:rPr>
        <w:t>3</w:t>
      </w:r>
      <w:r w:rsidR="00213F40" w:rsidRPr="00213F40">
        <w:rPr>
          <w:rFonts w:ascii="Arial" w:hAnsi="Arial" w:cs="Arial"/>
          <w:sz w:val="20"/>
          <w:szCs w:val="20"/>
        </w:rPr>
        <w:t>:</w:t>
      </w:r>
      <w:r w:rsidR="00EF62B0">
        <w:rPr>
          <w:rFonts w:ascii="Arial" w:hAnsi="Arial" w:cs="Arial"/>
          <w:sz w:val="20"/>
          <w:szCs w:val="20"/>
        </w:rPr>
        <w:t>57</w:t>
      </w:r>
      <w:r w:rsidR="00213F40" w:rsidRPr="00213F40">
        <w:rPr>
          <w:rFonts w:ascii="Arial" w:hAnsi="Arial" w:cs="Arial"/>
          <w:sz w:val="20"/>
          <w:szCs w:val="20"/>
        </w:rPr>
        <w:t>:</w:t>
      </w:r>
      <w:r w:rsidR="00EF62B0">
        <w:rPr>
          <w:rFonts w:ascii="Arial" w:hAnsi="Arial" w:cs="Arial"/>
          <w:sz w:val="20"/>
          <w:szCs w:val="20"/>
        </w:rPr>
        <w:t>30</w:t>
      </w:r>
      <w:r w:rsidR="00D41CFB">
        <w:rPr>
          <w:rFonts w:ascii="Arial" w:hAnsi="Arial" w:cs="Arial"/>
          <w:sz w:val="20"/>
          <w:szCs w:val="20"/>
        </w:rPr>
        <w:t>, Duration 13:10</w:t>
      </w:r>
      <w:r w:rsidR="00213F40" w:rsidRPr="00213F40">
        <w:rPr>
          <w:rFonts w:ascii="Arial" w:hAnsi="Arial" w:cs="Arial"/>
          <w:sz w:val="20"/>
          <w:szCs w:val="20"/>
        </w:rPr>
        <w:t>)</w:t>
      </w:r>
    </w:p>
    <w:p w14:paraId="788DA286" w14:textId="6FE20BA5" w:rsidR="00646BC8" w:rsidRPr="00646BC8" w:rsidRDefault="00646BC8" w:rsidP="00646BC8">
      <w:pPr>
        <w:pStyle w:val="BodyText"/>
        <w:spacing w:before="120"/>
        <w:ind w:right="14"/>
        <w:rPr>
          <w:rFonts w:ascii="Arial" w:hAnsi="Arial" w:cs="Arial"/>
          <w:sz w:val="22"/>
        </w:rPr>
      </w:pPr>
      <w:r w:rsidRPr="00646BC8">
        <w:rPr>
          <w:rFonts w:ascii="Arial" w:hAnsi="Arial" w:cs="Arial"/>
          <w:sz w:val="22"/>
        </w:rPr>
        <w:t xml:space="preserve">John </w:t>
      </w:r>
      <w:r>
        <w:rPr>
          <w:rFonts w:ascii="Arial" w:hAnsi="Arial" w:cs="Arial"/>
          <w:sz w:val="22"/>
        </w:rPr>
        <w:t xml:space="preserve">Baprawski </w:t>
      </w:r>
      <w:r w:rsidRPr="00646BC8">
        <w:rPr>
          <w:rFonts w:ascii="Arial" w:hAnsi="Arial" w:cs="Arial"/>
          <w:sz w:val="22"/>
        </w:rPr>
        <w:t>described a free cloud-based system for simulating parameterized series channels.</w:t>
      </w:r>
      <w:r>
        <w:rPr>
          <w:rFonts w:ascii="Arial" w:hAnsi="Arial" w:cs="Arial"/>
          <w:sz w:val="22"/>
        </w:rPr>
        <w:t xml:space="preserve">  The system</w:t>
      </w:r>
      <w:r w:rsidRPr="00646BC8">
        <w:rPr>
          <w:rFonts w:ascii="Arial" w:hAnsi="Arial" w:cs="Arial"/>
          <w:sz w:val="22"/>
        </w:rPr>
        <w:t xml:space="preserve"> contained </w:t>
      </w:r>
      <w:r>
        <w:rPr>
          <w:rFonts w:ascii="Arial" w:hAnsi="Arial" w:cs="Arial"/>
          <w:sz w:val="22"/>
        </w:rPr>
        <w:t xml:space="preserve">standard parameterized serdes blocks.  </w:t>
      </w:r>
      <w:r w:rsidRPr="00646BC8">
        <w:rPr>
          <w:rFonts w:ascii="Arial" w:hAnsi="Arial" w:cs="Arial"/>
          <w:sz w:val="22"/>
        </w:rPr>
        <w:t>He showed a PAM4 example simulation output.</w:t>
      </w:r>
      <w:r>
        <w:rPr>
          <w:rFonts w:ascii="Arial" w:hAnsi="Arial" w:cs="Arial"/>
          <w:sz w:val="22"/>
        </w:rPr>
        <w:t xml:space="preserve">  </w:t>
      </w:r>
      <w:r w:rsidRPr="00646BC8">
        <w:rPr>
          <w:rFonts w:ascii="Arial" w:hAnsi="Arial" w:cs="Arial"/>
          <w:sz w:val="22"/>
        </w:rPr>
        <w:t>High frequency aliasing was evident, because the channel impulse response had aliasing.</w:t>
      </w:r>
      <w:r>
        <w:rPr>
          <w:rFonts w:ascii="Arial" w:hAnsi="Arial" w:cs="Arial"/>
          <w:sz w:val="22"/>
        </w:rPr>
        <w:t xml:space="preserve">  </w:t>
      </w:r>
      <w:r w:rsidRPr="00646BC8">
        <w:rPr>
          <w:rFonts w:ascii="Arial" w:hAnsi="Arial" w:cs="Arial"/>
          <w:sz w:val="22"/>
        </w:rPr>
        <w:t>Channel models from other tools could be used by importing the impulse response.</w:t>
      </w:r>
      <w:r>
        <w:rPr>
          <w:rFonts w:ascii="Arial" w:hAnsi="Arial" w:cs="Arial"/>
          <w:sz w:val="22"/>
        </w:rPr>
        <w:t xml:space="preserve">  </w:t>
      </w:r>
      <w:r w:rsidRPr="00646BC8">
        <w:rPr>
          <w:rFonts w:ascii="Arial" w:hAnsi="Arial" w:cs="Arial"/>
          <w:sz w:val="22"/>
        </w:rPr>
        <w:t>John encouraged people to try the tool.</w:t>
      </w:r>
    </w:p>
    <w:p w14:paraId="2A2A9A22" w14:textId="0F8FC872" w:rsidR="00646BC8" w:rsidRPr="00865F12" w:rsidRDefault="00535A07" w:rsidP="00646BC8">
      <w:pPr>
        <w:pStyle w:val="BodyText"/>
        <w:spacing w:before="120"/>
        <w:ind w:right="14"/>
        <w:rPr>
          <w:rFonts w:ascii="Arial" w:hAnsi="Arial" w:cs="Arial"/>
          <w:sz w:val="22"/>
        </w:rPr>
      </w:pPr>
      <w:r>
        <w:rPr>
          <w:rFonts w:ascii="Arial" w:hAnsi="Arial" w:cs="Arial"/>
          <w:sz w:val="22"/>
        </w:rPr>
        <w:t>Someone</w:t>
      </w:r>
      <w:r w:rsidR="00646BC8" w:rsidRPr="00646BC8">
        <w:rPr>
          <w:rFonts w:ascii="Arial" w:hAnsi="Arial" w:cs="Arial"/>
          <w:sz w:val="22"/>
        </w:rPr>
        <w:t xml:space="preserve"> </w:t>
      </w:r>
      <w:r>
        <w:rPr>
          <w:rFonts w:ascii="Arial" w:hAnsi="Arial" w:cs="Arial"/>
          <w:sz w:val="22"/>
        </w:rPr>
        <w:t>asked about a slide showing an eye diagram difference between SerDesDesign.com and an</w:t>
      </w:r>
      <w:r w:rsidR="00646BC8" w:rsidRPr="00646BC8">
        <w:rPr>
          <w:rFonts w:ascii="Arial" w:hAnsi="Arial" w:cs="Arial"/>
          <w:sz w:val="22"/>
        </w:rPr>
        <w:t xml:space="preserve"> EDA tool</w:t>
      </w:r>
      <w:r w:rsidR="00646BC8">
        <w:rPr>
          <w:rFonts w:ascii="Arial" w:hAnsi="Arial" w:cs="Arial"/>
          <w:sz w:val="22"/>
        </w:rPr>
        <w:t xml:space="preserve">.  </w:t>
      </w:r>
      <w:r w:rsidR="00646BC8" w:rsidRPr="00646BC8">
        <w:rPr>
          <w:rFonts w:ascii="Arial" w:hAnsi="Arial" w:cs="Arial"/>
          <w:sz w:val="22"/>
        </w:rPr>
        <w:t xml:space="preserve">John said </w:t>
      </w:r>
      <w:r>
        <w:rPr>
          <w:rFonts w:ascii="Arial" w:hAnsi="Arial" w:cs="Arial"/>
          <w:sz w:val="22"/>
        </w:rPr>
        <w:t>high frequency aliasing cause the difference</w:t>
      </w:r>
      <w:r w:rsidR="00646BC8" w:rsidRPr="00646BC8">
        <w:rPr>
          <w:rFonts w:ascii="Arial" w:hAnsi="Arial" w:cs="Arial"/>
          <w:sz w:val="22"/>
        </w:rPr>
        <w:t>.</w:t>
      </w:r>
      <w:r w:rsidR="000B72E6">
        <w:rPr>
          <w:rFonts w:ascii="Arial" w:hAnsi="Arial" w:cs="Arial"/>
          <w:sz w:val="22"/>
        </w:rPr>
        <w:t xml:space="preserve">  Each tool had its own algorithm to convert frequency domain channel characterization to time domain.  He said every tool gave different results.  One solution was to </w:t>
      </w:r>
      <w:r w:rsidR="001B5900">
        <w:rPr>
          <w:rFonts w:ascii="Arial" w:hAnsi="Arial" w:cs="Arial"/>
          <w:sz w:val="22"/>
        </w:rPr>
        <w:t>ensure</w:t>
      </w:r>
      <w:r w:rsidR="000B72E6">
        <w:rPr>
          <w:rFonts w:ascii="Arial" w:hAnsi="Arial" w:cs="Arial"/>
          <w:sz w:val="22"/>
        </w:rPr>
        <w:t xml:space="preserve"> that every tool used the same impulse response.  </w:t>
      </w:r>
      <w:r w:rsidR="00646BC8" w:rsidRPr="00646BC8">
        <w:rPr>
          <w:rFonts w:ascii="Arial" w:hAnsi="Arial" w:cs="Arial"/>
          <w:sz w:val="22"/>
        </w:rPr>
        <w:t xml:space="preserve">John was glad to hear </w:t>
      </w:r>
      <w:r w:rsidR="000B72E6">
        <w:rPr>
          <w:rFonts w:ascii="Arial" w:hAnsi="Arial" w:cs="Arial"/>
          <w:sz w:val="22"/>
        </w:rPr>
        <w:t xml:space="preserve">that </w:t>
      </w:r>
      <w:r w:rsidR="00646BC8" w:rsidRPr="00646BC8">
        <w:rPr>
          <w:rFonts w:ascii="Arial" w:hAnsi="Arial" w:cs="Arial"/>
          <w:sz w:val="22"/>
        </w:rPr>
        <w:t>T</w:t>
      </w:r>
      <w:r w:rsidR="00646BC8">
        <w:rPr>
          <w:rFonts w:ascii="Arial" w:hAnsi="Arial" w:cs="Arial"/>
          <w:sz w:val="22"/>
        </w:rPr>
        <w:t>ouchstone</w:t>
      </w:r>
      <w:r w:rsidR="00646BC8" w:rsidRPr="00646BC8">
        <w:rPr>
          <w:rFonts w:ascii="Arial" w:hAnsi="Arial" w:cs="Arial"/>
          <w:sz w:val="22"/>
        </w:rPr>
        <w:t xml:space="preserve"> 3 was being worked on. He </w:t>
      </w:r>
      <w:r w:rsidR="000B72E6">
        <w:rPr>
          <w:rFonts w:ascii="Arial" w:hAnsi="Arial" w:cs="Arial"/>
          <w:sz w:val="22"/>
        </w:rPr>
        <w:t xml:space="preserve">hoped it would provide a means for </w:t>
      </w:r>
      <w:r w:rsidR="00646BC8" w:rsidRPr="00646BC8">
        <w:rPr>
          <w:rFonts w:ascii="Arial" w:hAnsi="Arial" w:cs="Arial"/>
          <w:sz w:val="22"/>
        </w:rPr>
        <w:t xml:space="preserve">channel models </w:t>
      </w:r>
      <w:r w:rsidR="000B72E6">
        <w:rPr>
          <w:rFonts w:ascii="Arial" w:hAnsi="Arial" w:cs="Arial"/>
          <w:sz w:val="22"/>
        </w:rPr>
        <w:t>to</w:t>
      </w:r>
      <w:r w:rsidR="00646BC8" w:rsidRPr="00646BC8">
        <w:rPr>
          <w:rFonts w:ascii="Arial" w:hAnsi="Arial" w:cs="Arial"/>
          <w:sz w:val="22"/>
        </w:rPr>
        <w:t xml:space="preserve"> be portable among tools</w:t>
      </w:r>
      <w:r w:rsidR="001B5900">
        <w:rPr>
          <w:rFonts w:ascii="Arial" w:hAnsi="Arial" w:cs="Arial"/>
          <w:sz w:val="22"/>
        </w:rPr>
        <w:t xml:space="preserve">.  </w:t>
      </w:r>
      <w:r w:rsidR="000B72E6">
        <w:rPr>
          <w:rFonts w:ascii="Arial" w:hAnsi="Arial" w:cs="Arial"/>
          <w:sz w:val="22"/>
        </w:rPr>
        <w:t>Someone</w:t>
      </w:r>
      <w:r w:rsidR="00646BC8" w:rsidRPr="00646BC8">
        <w:rPr>
          <w:rFonts w:ascii="Arial" w:hAnsi="Arial" w:cs="Arial"/>
          <w:sz w:val="22"/>
        </w:rPr>
        <w:t xml:space="preserve"> </w:t>
      </w:r>
      <w:r w:rsidR="00646BC8">
        <w:rPr>
          <w:rFonts w:ascii="Arial" w:hAnsi="Arial" w:cs="Arial"/>
          <w:sz w:val="22"/>
        </w:rPr>
        <w:t>s</w:t>
      </w:r>
      <w:r w:rsidR="00646BC8" w:rsidRPr="00646BC8">
        <w:rPr>
          <w:rFonts w:ascii="Arial" w:hAnsi="Arial" w:cs="Arial"/>
          <w:sz w:val="22"/>
        </w:rPr>
        <w:t>aid even with the same models there could be different results</w:t>
      </w:r>
      <w:r w:rsidR="00646BC8">
        <w:rPr>
          <w:rFonts w:ascii="Arial" w:hAnsi="Arial" w:cs="Arial"/>
          <w:sz w:val="22"/>
        </w:rPr>
        <w:t xml:space="preserve"> between tools.  </w:t>
      </w:r>
      <w:r w:rsidR="00646BC8" w:rsidRPr="00646BC8">
        <w:rPr>
          <w:rFonts w:ascii="Arial" w:hAnsi="Arial" w:cs="Arial"/>
          <w:sz w:val="22"/>
        </w:rPr>
        <w:t>John said more work was needed to get consistency among tools.</w:t>
      </w:r>
    </w:p>
    <w:p w14:paraId="704BB24C" w14:textId="60A91D40" w:rsidR="004141F7" w:rsidRDefault="004141F7" w:rsidP="0055589A">
      <w:pPr>
        <w:pStyle w:val="BodyText"/>
        <w:keepNext/>
        <w:spacing w:before="360" w:after="30"/>
        <w:ind w:right="14"/>
        <w:rPr>
          <w:rFonts w:ascii="Arial" w:hAnsi="Arial" w:cs="Arial"/>
          <w:b/>
          <w:caps/>
          <w:sz w:val="22"/>
          <w:szCs w:val="22"/>
        </w:rPr>
      </w:pPr>
      <w:r>
        <w:rPr>
          <w:rFonts w:ascii="Arial" w:hAnsi="Arial" w:cs="Arial"/>
          <w:b/>
          <w:caps/>
          <w:sz w:val="22"/>
          <w:szCs w:val="22"/>
        </w:rPr>
        <w:t>Closing Remarks</w:t>
      </w:r>
      <w:r w:rsidR="00213F40">
        <w:rPr>
          <w:rFonts w:ascii="Arial" w:hAnsi="Arial" w:cs="Arial"/>
          <w:b/>
          <w:caps/>
          <w:sz w:val="22"/>
          <w:szCs w:val="22"/>
        </w:rPr>
        <w:br/>
      </w:r>
      <w:r w:rsidR="00213F40" w:rsidRPr="00213F40">
        <w:rPr>
          <w:rFonts w:ascii="Arial" w:hAnsi="Arial" w:cs="Arial"/>
          <w:sz w:val="20"/>
          <w:szCs w:val="20"/>
        </w:rPr>
        <w:t>(Start 0</w:t>
      </w:r>
      <w:r w:rsidR="00D41CFB">
        <w:rPr>
          <w:rFonts w:ascii="Arial" w:hAnsi="Arial" w:cs="Arial"/>
          <w:sz w:val="20"/>
          <w:szCs w:val="20"/>
        </w:rPr>
        <w:t>4</w:t>
      </w:r>
      <w:r w:rsidR="00213F40" w:rsidRPr="00213F40">
        <w:rPr>
          <w:rFonts w:ascii="Arial" w:hAnsi="Arial" w:cs="Arial"/>
          <w:sz w:val="20"/>
          <w:szCs w:val="20"/>
        </w:rPr>
        <w:t>:</w:t>
      </w:r>
      <w:r w:rsidR="00D41CFB">
        <w:rPr>
          <w:rFonts w:ascii="Arial" w:hAnsi="Arial" w:cs="Arial"/>
          <w:sz w:val="20"/>
          <w:szCs w:val="20"/>
        </w:rPr>
        <w:t>10</w:t>
      </w:r>
      <w:r w:rsidR="00213F40" w:rsidRPr="00213F40">
        <w:rPr>
          <w:rFonts w:ascii="Arial" w:hAnsi="Arial" w:cs="Arial"/>
          <w:sz w:val="20"/>
          <w:szCs w:val="20"/>
        </w:rPr>
        <w:t>:55</w:t>
      </w:r>
      <w:r w:rsidR="00D41CFB">
        <w:rPr>
          <w:rFonts w:ascii="Arial" w:hAnsi="Arial" w:cs="Arial"/>
          <w:sz w:val="20"/>
          <w:szCs w:val="20"/>
        </w:rPr>
        <w:t>, Duration 1:00</w:t>
      </w:r>
      <w:r w:rsidR="00213F40" w:rsidRPr="00213F40">
        <w:rPr>
          <w:rFonts w:ascii="Arial" w:hAnsi="Arial" w:cs="Arial"/>
          <w:sz w:val="20"/>
          <w:szCs w:val="20"/>
        </w:rPr>
        <w:t>)</w:t>
      </w:r>
    </w:p>
    <w:p w14:paraId="6D143BFF" w14:textId="18373C6E" w:rsidR="004141F7" w:rsidRPr="004141F7" w:rsidRDefault="004141F7" w:rsidP="004141F7">
      <w:pPr>
        <w:pStyle w:val="BodyText"/>
        <w:spacing w:before="120"/>
        <w:ind w:right="14"/>
        <w:rPr>
          <w:rFonts w:ascii="Arial" w:hAnsi="Arial" w:cs="Arial"/>
          <w:sz w:val="22"/>
        </w:rPr>
      </w:pPr>
      <w:r w:rsidRPr="004141F7">
        <w:rPr>
          <w:rFonts w:ascii="Arial" w:hAnsi="Arial" w:cs="Arial"/>
          <w:sz w:val="22"/>
        </w:rPr>
        <w:t xml:space="preserve">Randy </w:t>
      </w:r>
      <w:r>
        <w:rPr>
          <w:rFonts w:ascii="Arial" w:hAnsi="Arial" w:cs="Arial"/>
          <w:sz w:val="22"/>
        </w:rPr>
        <w:t xml:space="preserve">Wolff </w:t>
      </w:r>
      <w:r w:rsidRPr="004141F7">
        <w:rPr>
          <w:rFonts w:ascii="Arial" w:hAnsi="Arial" w:cs="Arial"/>
          <w:sz w:val="22"/>
        </w:rPr>
        <w:t>thanked presenters and sponsors.</w:t>
      </w:r>
      <w:r>
        <w:rPr>
          <w:rFonts w:ascii="Arial" w:hAnsi="Arial" w:cs="Arial"/>
          <w:sz w:val="22"/>
        </w:rPr>
        <w:t xml:space="preserve">  </w:t>
      </w:r>
      <w:r w:rsidRPr="004141F7">
        <w:rPr>
          <w:rFonts w:ascii="Arial" w:hAnsi="Arial" w:cs="Arial"/>
          <w:sz w:val="22"/>
        </w:rPr>
        <w:t xml:space="preserve">He encouraged people to participate in the </w:t>
      </w:r>
      <w:r>
        <w:rPr>
          <w:rFonts w:ascii="Arial" w:hAnsi="Arial" w:cs="Arial"/>
          <w:sz w:val="22"/>
        </w:rPr>
        <w:t xml:space="preserve">IBIS </w:t>
      </w:r>
      <w:r w:rsidRPr="004141F7">
        <w:rPr>
          <w:rFonts w:ascii="Arial" w:hAnsi="Arial" w:cs="Arial"/>
          <w:sz w:val="22"/>
        </w:rPr>
        <w:t>task groups</w:t>
      </w:r>
      <w:r>
        <w:rPr>
          <w:rFonts w:ascii="Arial" w:hAnsi="Arial" w:cs="Arial"/>
          <w:sz w:val="22"/>
        </w:rPr>
        <w:t>, to guide the future of IBIS</w:t>
      </w:r>
      <w:r w:rsidRPr="004141F7">
        <w:rPr>
          <w:rFonts w:ascii="Arial" w:hAnsi="Arial" w:cs="Arial"/>
          <w:sz w:val="22"/>
        </w:rPr>
        <w:t>.</w:t>
      </w:r>
    </w:p>
    <w:p w14:paraId="0C8D5D0F" w14:textId="23040A84" w:rsidR="00033172" w:rsidRPr="00E801DB" w:rsidRDefault="00A2546A" w:rsidP="0055589A">
      <w:pPr>
        <w:pStyle w:val="BodyText"/>
        <w:keepNext/>
        <w:spacing w:before="360" w:after="30"/>
        <w:ind w:right="14"/>
        <w:rPr>
          <w:rFonts w:ascii="Arial" w:hAnsi="Arial" w:cs="Arial"/>
          <w:b/>
          <w:caps/>
          <w:sz w:val="22"/>
          <w:szCs w:val="22"/>
        </w:rPr>
      </w:pPr>
      <w:r w:rsidRPr="00E801DB">
        <w:rPr>
          <w:rFonts w:ascii="Arial" w:hAnsi="Arial" w:cs="Arial"/>
          <w:b/>
          <w:caps/>
          <w:sz w:val="22"/>
          <w:szCs w:val="22"/>
        </w:rPr>
        <w:t>NEXT MEETIN</w:t>
      </w:r>
      <w:r w:rsidR="00BB1A21" w:rsidRPr="00E801DB">
        <w:rPr>
          <w:rFonts w:ascii="Arial" w:hAnsi="Arial" w:cs="Arial"/>
          <w:b/>
          <w:caps/>
          <w:sz w:val="22"/>
          <w:szCs w:val="22"/>
        </w:rPr>
        <w:t>G</w:t>
      </w:r>
    </w:p>
    <w:p w14:paraId="2D17C471" w14:textId="65774232" w:rsidR="00203916" w:rsidRDefault="00B623C9" w:rsidP="0080468B">
      <w:pPr>
        <w:pStyle w:val="BodyText"/>
        <w:spacing w:before="120" w:after="0"/>
        <w:ind w:right="14"/>
        <w:rPr>
          <w:rFonts w:ascii="Arial" w:hAnsi="Arial" w:cs="Arial"/>
          <w:sz w:val="22"/>
          <w:szCs w:val="22"/>
        </w:rPr>
      </w:pPr>
      <w:r w:rsidRPr="009E1F99">
        <w:rPr>
          <w:rFonts w:ascii="Arial" w:hAnsi="Arial" w:cs="Arial"/>
          <w:sz w:val="22"/>
          <w:szCs w:val="22"/>
        </w:rPr>
        <w:t xml:space="preserve">The next IBIS Open Forum teleconference meeting would be held on </w:t>
      </w:r>
      <w:r>
        <w:rPr>
          <w:rFonts w:ascii="Arial" w:hAnsi="Arial" w:cs="Arial"/>
          <w:sz w:val="22"/>
          <w:szCs w:val="22"/>
        </w:rPr>
        <w:t>April 22</w:t>
      </w:r>
      <w:r w:rsidRPr="009E1F99">
        <w:rPr>
          <w:rFonts w:ascii="Arial" w:hAnsi="Arial" w:cs="Arial"/>
          <w:sz w:val="22"/>
          <w:szCs w:val="22"/>
        </w:rPr>
        <w:t>, 202</w:t>
      </w:r>
      <w:r>
        <w:rPr>
          <w:rFonts w:ascii="Arial" w:hAnsi="Arial" w:cs="Arial"/>
          <w:sz w:val="22"/>
          <w:szCs w:val="22"/>
        </w:rPr>
        <w:t xml:space="preserve">2.  </w:t>
      </w:r>
      <w:r w:rsidR="00ED684B">
        <w:rPr>
          <w:rFonts w:ascii="Arial" w:hAnsi="Arial" w:cs="Arial"/>
          <w:sz w:val="22"/>
          <w:szCs w:val="22"/>
        </w:rPr>
        <w:t xml:space="preserve">The </w:t>
      </w:r>
      <w:r w:rsidR="00A629D3">
        <w:rPr>
          <w:rFonts w:ascii="Arial" w:hAnsi="Arial" w:cs="Arial"/>
          <w:sz w:val="22"/>
          <w:szCs w:val="22"/>
        </w:rPr>
        <w:t>fol</w:t>
      </w:r>
      <w:r w:rsidR="00B435F6">
        <w:rPr>
          <w:rFonts w:ascii="Arial" w:hAnsi="Arial" w:cs="Arial"/>
          <w:sz w:val="22"/>
          <w:szCs w:val="22"/>
        </w:rPr>
        <w:t>l</w:t>
      </w:r>
      <w:r w:rsidR="00A629D3">
        <w:rPr>
          <w:rFonts w:ascii="Arial" w:hAnsi="Arial" w:cs="Arial"/>
          <w:sz w:val="22"/>
          <w:szCs w:val="22"/>
        </w:rPr>
        <w:t>owing</w:t>
      </w:r>
      <w:r w:rsidR="00ED684B">
        <w:rPr>
          <w:rFonts w:ascii="Arial" w:hAnsi="Arial" w:cs="Arial"/>
          <w:sz w:val="22"/>
          <w:szCs w:val="22"/>
        </w:rPr>
        <w:t xml:space="preserve"> </w:t>
      </w:r>
      <w:r w:rsidR="008C4A27">
        <w:rPr>
          <w:rFonts w:ascii="Arial" w:hAnsi="Arial" w:cs="Arial"/>
          <w:sz w:val="22"/>
          <w:szCs w:val="22"/>
        </w:rPr>
        <w:t xml:space="preserve">IBIS Open Forum </w:t>
      </w:r>
      <w:r w:rsidR="00B435F6">
        <w:rPr>
          <w:rFonts w:ascii="Arial" w:hAnsi="Arial" w:cs="Arial"/>
          <w:sz w:val="22"/>
          <w:szCs w:val="22"/>
        </w:rPr>
        <w:t xml:space="preserve">teleconference </w:t>
      </w:r>
      <w:r w:rsidR="00ED684B">
        <w:rPr>
          <w:rFonts w:ascii="Arial" w:hAnsi="Arial" w:cs="Arial"/>
          <w:sz w:val="22"/>
          <w:szCs w:val="22"/>
        </w:rPr>
        <w:t xml:space="preserve">meeting </w:t>
      </w:r>
      <w:r w:rsidR="00B435F6">
        <w:rPr>
          <w:rFonts w:ascii="Arial" w:hAnsi="Arial" w:cs="Arial"/>
          <w:sz w:val="22"/>
          <w:szCs w:val="22"/>
        </w:rPr>
        <w:t>was tentatively scheduled for</w:t>
      </w:r>
      <w:r w:rsidR="00ED684B">
        <w:rPr>
          <w:rFonts w:ascii="Arial" w:hAnsi="Arial" w:cs="Arial"/>
          <w:sz w:val="22"/>
          <w:szCs w:val="22"/>
        </w:rPr>
        <w:t xml:space="preserve"> </w:t>
      </w:r>
      <w:r>
        <w:rPr>
          <w:rFonts w:ascii="Arial" w:hAnsi="Arial" w:cs="Arial"/>
          <w:sz w:val="22"/>
          <w:szCs w:val="22"/>
        </w:rPr>
        <w:t>May</w:t>
      </w:r>
      <w:r w:rsidR="00A629D3">
        <w:rPr>
          <w:rFonts w:ascii="Arial" w:hAnsi="Arial" w:cs="Arial"/>
          <w:sz w:val="22"/>
          <w:szCs w:val="22"/>
        </w:rPr>
        <w:t xml:space="preserve"> </w:t>
      </w:r>
      <w:r>
        <w:rPr>
          <w:rFonts w:ascii="Arial" w:hAnsi="Arial" w:cs="Arial"/>
          <w:sz w:val="22"/>
          <w:szCs w:val="22"/>
        </w:rPr>
        <w:t>13</w:t>
      </w:r>
      <w:r w:rsidR="00A629D3">
        <w:rPr>
          <w:rFonts w:ascii="Arial" w:hAnsi="Arial" w:cs="Arial"/>
          <w:sz w:val="22"/>
          <w:szCs w:val="22"/>
        </w:rPr>
        <w:t>, 202</w:t>
      </w:r>
      <w:r w:rsidR="006A3ADC">
        <w:rPr>
          <w:rFonts w:ascii="Arial" w:hAnsi="Arial" w:cs="Arial"/>
          <w:sz w:val="22"/>
          <w:szCs w:val="22"/>
        </w:rPr>
        <w:t>2</w:t>
      </w:r>
      <w:r w:rsidR="00ED684B">
        <w:rPr>
          <w:rFonts w:ascii="Arial" w:hAnsi="Arial" w:cs="Arial"/>
          <w:sz w:val="22"/>
          <w:szCs w:val="22"/>
        </w:rPr>
        <w:t>.</w:t>
      </w: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C843E2" w:rsidRDefault="007736E1" w:rsidP="005667D0">
      <w:pPr>
        <w:pStyle w:val="BodyText"/>
        <w:keepNext/>
        <w:spacing w:before="120" w:after="0"/>
        <w:ind w:right="14"/>
        <w:rPr>
          <w:rFonts w:ascii="Arial" w:hAnsi="Arial" w:cs="Arial"/>
          <w:sz w:val="22"/>
          <w:szCs w:val="22"/>
        </w:rPr>
      </w:pPr>
      <w:r w:rsidRPr="009E1F99">
        <w:rPr>
          <w:rFonts w:ascii="Arial" w:hAnsi="Arial" w:cs="Arial"/>
          <w:sz w:val="22"/>
          <w:szCs w:val="22"/>
        </w:rPr>
        <w:t>IBIS CHAIR: Randy Wolff (208) 363-1764</w:t>
      </w:r>
    </w:p>
    <w:p w14:paraId="46B01541" w14:textId="77777777" w:rsidR="007736E1" w:rsidRPr="009E1F99" w:rsidRDefault="004C6F3D" w:rsidP="007736E1">
      <w:pPr>
        <w:ind w:firstLine="720"/>
        <w:rPr>
          <w:rFonts w:ascii="Arial" w:hAnsi="Arial" w:cs="Arial"/>
          <w:sz w:val="22"/>
          <w:szCs w:val="22"/>
        </w:rPr>
      </w:pPr>
      <w:hyperlink r:id="rId19" w:history="1">
        <w:r w:rsidR="007736E1" w:rsidRPr="00C843E2">
          <w:rPr>
            <w:rStyle w:val="Hyperlink"/>
            <w:rFonts w:ascii="Arial" w:hAnsi="Arial" w:cs="Arial"/>
            <w:sz w:val="22"/>
            <w:szCs w:val="22"/>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C843E2" w:rsidRDefault="00B86238" w:rsidP="005667D0">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C843E2" w:rsidRDefault="004C6F3D" w:rsidP="00B86238">
      <w:pPr>
        <w:ind w:firstLine="720"/>
        <w:rPr>
          <w:rFonts w:ascii="Arial" w:hAnsi="Arial" w:cs="Arial"/>
          <w:sz w:val="22"/>
          <w:szCs w:val="22"/>
        </w:rPr>
      </w:pPr>
      <w:hyperlink r:id="rId20" w:history="1">
        <w:r w:rsidR="00B86238" w:rsidRPr="00C843E2">
          <w:rPr>
            <w:rStyle w:val="Hyperlink"/>
            <w:rFonts w:ascii="Arial" w:hAnsi="Arial" w:cs="Arial"/>
            <w:sz w:val="22"/>
            <w:szCs w:val="22"/>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77777777" w:rsidR="00344749" w:rsidRPr="00C843E2" w:rsidRDefault="007736E1" w:rsidP="005667D0">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sidR="00344749" w:rsidRPr="009E1F99">
        <w:rPr>
          <w:rFonts w:ascii="Arial" w:hAnsi="Arial" w:cs="Arial"/>
          <w:sz w:val="22"/>
          <w:szCs w:val="22"/>
        </w:rPr>
        <w:t>Mike LaBonte</w:t>
      </w:r>
    </w:p>
    <w:p w14:paraId="79723A40" w14:textId="1958BC11" w:rsidR="00344749" w:rsidRPr="009E1F99" w:rsidRDefault="004C6F3D" w:rsidP="00344749">
      <w:pPr>
        <w:ind w:firstLine="720"/>
        <w:rPr>
          <w:rFonts w:ascii="Arial" w:hAnsi="Arial" w:cs="Arial"/>
          <w:sz w:val="22"/>
          <w:szCs w:val="22"/>
        </w:rPr>
      </w:pPr>
      <w:hyperlink r:id="rId21" w:history="1">
        <w:r w:rsidR="00344749" w:rsidRPr="00C843E2">
          <w:rPr>
            <w:rStyle w:val="Hyperlink"/>
            <w:rFonts w:ascii="Arial" w:hAnsi="Arial" w:cs="Arial"/>
            <w:sz w:val="22"/>
            <w:szCs w:val="22"/>
          </w:rPr>
          <w:t>mlabonte@</w:t>
        </w:r>
      </w:hyperlink>
      <w:r w:rsidR="00FE79CD" w:rsidRPr="00C843E2">
        <w:rPr>
          <w:rStyle w:val="Hyperlink"/>
          <w:rFonts w:ascii="Arial" w:hAnsi="Arial" w:cs="Arial"/>
          <w:sz w:val="22"/>
          <w:szCs w:val="22"/>
        </w:rPr>
        <w:t>mathworks</w:t>
      </w:r>
      <w:r w:rsidR="00344749" w:rsidRPr="00C843E2">
        <w:rPr>
          <w:rStyle w:val="Hyperlink"/>
          <w:rFonts w:ascii="Arial" w:hAnsi="Arial" w:cs="Arial"/>
          <w:sz w:val="22"/>
          <w:szCs w:val="22"/>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tab/>
        <w:t>1 Lakeside Campus Drive</w:t>
      </w:r>
    </w:p>
    <w:p w14:paraId="5CD5D73F" w14:textId="232B6512"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7777777" w:rsidR="00FC1B9A" w:rsidRPr="00C843E2" w:rsidRDefault="004C6F3D" w:rsidP="00FC1B9A">
      <w:pPr>
        <w:ind w:firstLine="720"/>
        <w:rPr>
          <w:rFonts w:ascii="Arial" w:hAnsi="Arial" w:cs="Arial"/>
          <w:color w:val="000000" w:themeColor="text1"/>
          <w:sz w:val="22"/>
          <w:szCs w:val="22"/>
        </w:rPr>
      </w:pPr>
      <w:hyperlink r:id="rId22" w:history="1">
        <w:r w:rsidR="00FC1B9A" w:rsidRPr="00C843E2">
          <w:rPr>
            <w:rStyle w:val="Hyperlink"/>
            <w:rFonts w:ascii="Arial" w:hAnsi="Arial" w:cs="Arial"/>
            <w:sz w:val="22"/>
            <w:szCs w:val="22"/>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C843E2" w:rsidRDefault="00A2546A" w:rsidP="005667D0">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4C6F3D">
      <w:pPr>
        <w:ind w:firstLine="720"/>
        <w:rPr>
          <w:rFonts w:ascii="Arial" w:eastAsia="Calibri" w:hAnsi="Arial" w:cs="Arial"/>
          <w:sz w:val="22"/>
          <w:szCs w:val="22"/>
        </w:rPr>
      </w:pPr>
      <w:hyperlink r:id="rId23" w:history="1">
        <w:r w:rsidR="00243D4E" w:rsidRPr="00C843E2">
          <w:rPr>
            <w:rStyle w:val="Hyperlink"/>
            <w:rFonts w:ascii="Arial" w:hAnsi="Arial" w:cs="Arial"/>
            <w:sz w:val="22"/>
            <w:szCs w:val="22"/>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C843E2" w:rsidRDefault="004C6F3D" w:rsidP="007736E1">
      <w:pPr>
        <w:ind w:firstLine="720"/>
        <w:rPr>
          <w:rFonts w:ascii="Arial" w:hAnsi="Arial" w:cs="Arial"/>
          <w:sz w:val="22"/>
          <w:szCs w:val="22"/>
        </w:rPr>
      </w:pPr>
      <w:hyperlink r:id="rId24" w:history="1">
        <w:r w:rsidR="00EC6107" w:rsidRPr="00C843E2">
          <w:rPr>
            <w:rStyle w:val="Hyperlink"/>
            <w:rFonts w:ascii="Arial" w:hAnsi="Arial" w:cs="Arial"/>
            <w:sz w:val="22"/>
            <w:szCs w:val="22"/>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C843E2" w:rsidRDefault="007736E1" w:rsidP="005667D0">
      <w:pPr>
        <w:pStyle w:val="BodyText"/>
        <w:keepNext/>
        <w:spacing w:before="120" w:after="0"/>
        <w:ind w:right="14"/>
        <w:rPr>
          <w:rFonts w:ascii="Arial" w:hAnsi="Arial" w:cs="Arial"/>
          <w:sz w:val="22"/>
          <w:szCs w:val="22"/>
        </w:rPr>
      </w:pPr>
      <w:r w:rsidRPr="00E77EAD">
        <w:rPr>
          <w:rFonts w:ascii="Arial" w:hAnsi="Arial" w:cs="Arial"/>
          <w:sz w:val="22"/>
          <w:szCs w:val="22"/>
        </w:rPr>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4C6F3D" w:rsidP="00344749">
      <w:pPr>
        <w:ind w:firstLine="720"/>
        <w:rPr>
          <w:rFonts w:ascii="Arial" w:hAnsi="Arial" w:cs="Arial"/>
          <w:sz w:val="22"/>
          <w:szCs w:val="22"/>
        </w:rPr>
      </w:pPr>
      <w:hyperlink r:id="rId25" w:history="1">
        <w:r w:rsidR="00344749" w:rsidRPr="00C843E2">
          <w:rPr>
            <w:rStyle w:val="Hyperlink"/>
            <w:rFonts w:ascii="Arial" w:hAnsi="Arial" w:cs="Arial"/>
            <w:sz w:val="22"/>
            <w:szCs w:val="22"/>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53562DE3" w14:textId="6CA4DE11" w:rsidR="007736E1" w:rsidRPr="009E1F99" w:rsidRDefault="00344749" w:rsidP="007736E1">
      <w:pPr>
        <w:rPr>
          <w:rFonts w:ascii="Arial" w:hAnsi="Arial" w:cs="Arial"/>
          <w:sz w:val="22"/>
          <w:szCs w:val="22"/>
        </w:rPr>
      </w:pPr>
      <w:r w:rsidRPr="009E1F99">
        <w:rPr>
          <w:rFonts w:ascii="Arial" w:hAnsi="Arial" w:cs="Arial"/>
          <w:sz w:val="22"/>
          <w:szCs w:val="22"/>
        </w:rPr>
        <w:tab/>
        <w:t>Concord, MA 01742</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6"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7"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28"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29"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0"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4C6F3D" w:rsidP="005667D0">
      <w:pPr>
        <w:numPr>
          <w:ilvl w:val="1"/>
          <w:numId w:val="3"/>
        </w:numPr>
        <w:spacing w:before="100" w:beforeAutospacing="1" w:after="30"/>
        <w:rPr>
          <w:rFonts w:ascii="Arial" w:hAnsi="Arial" w:cs="Arial"/>
          <w:color w:val="000000"/>
          <w:sz w:val="22"/>
          <w:szCs w:val="22"/>
        </w:rPr>
      </w:pPr>
      <w:hyperlink r:id="rId31" w:history="1">
        <w:r w:rsidR="001F0C3A">
          <w:rPr>
            <w:rStyle w:val="Hyperlink"/>
            <w:rFonts w:ascii="Arial" w:hAnsi="Arial" w:cs="Arial"/>
            <w:sz w:val="22"/>
            <w:szCs w:val="22"/>
          </w:rPr>
          <w:t>https://www.freelists.org/list/ibis</w:t>
        </w:r>
      </w:hyperlink>
    </w:p>
    <w:p w14:paraId="469938D8" w14:textId="3F619AF4" w:rsidR="001F0C3A" w:rsidRPr="001F0C3A" w:rsidRDefault="004C6F3D" w:rsidP="005667D0">
      <w:pPr>
        <w:numPr>
          <w:ilvl w:val="1"/>
          <w:numId w:val="3"/>
        </w:numPr>
        <w:spacing w:before="100" w:beforeAutospacing="1" w:after="30"/>
        <w:rPr>
          <w:rFonts w:ascii="Arial" w:hAnsi="Arial" w:cs="Arial"/>
          <w:color w:val="000000"/>
          <w:sz w:val="22"/>
          <w:szCs w:val="22"/>
        </w:rPr>
      </w:pPr>
      <w:hyperlink r:id="rId32"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3"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4"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5"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6"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4C6F3D" w:rsidP="005667D0">
      <w:pPr>
        <w:numPr>
          <w:ilvl w:val="1"/>
          <w:numId w:val="3"/>
        </w:numPr>
        <w:spacing w:before="100" w:beforeAutospacing="1" w:after="30"/>
        <w:rPr>
          <w:rFonts w:ascii="Arial" w:hAnsi="Arial" w:cs="Arial"/>
          <w:color w:val="000000"/>
          <w:sz w:val="22"/>
          <w:szCs w:val="22"/>
        </w:rPr>
      </w:pPr>
      <w:hyperlink r:id="rId37" w:history="1">
        <w:r w:rsidR="001F0C3A">
          <w:rPr>
            <w:rStyle w:val="Hyperlink"/>
            <w:rFonts w:ascii="Arial" w:hAnsi="Arial" w:cs="Arial"/>
            <w:sz w:val="22"/>
            <w:szCs w:val="22"/>
          </w:rPr>
          <w:t>https://www.freelists.org/list/ibis-macro</w:t>
        </w:r>
      </w:hyperlink>
    </w:p>
    <w:p w14:paraId="5C2F9FD2" w14:textId="78B20C43" w:rsidR="001F0C3A" w:rsidRDefault="004C6F3D" w:rsidP="005667D0">
      <w:pPr>
        <w:numPr>
          <w:ilvl w:val="1"/>
          <w:numId w:val="3"/>
        </w:numPr>
        <w:spacing w:before="100" w:beforeAutospacing="1" w:after="30"/>
        <w:rPr>
          <w:rFonts w:ascii="Arial" w:hAnsi="Arial" w:cs="Arial"/>
          <w:color w:val="000000"/>
          <w:sz w:val="22"/>
          <w:szCs w:val="22"/>
        </w:rPr>
      </w:pPr>
      <w:hyperlink r:id="rId38" w:history="1">
        <w:r w:rsidR="001F0C3A">
          <w:rPr>
            <w:rStyle w:val="Hyperlink"/>
            <w:rFonts w:ascii="Arial" w:hAnsi="Arial" w:cs="Arial"/>
            <w:sz w:val="22"/>
            <w:szCs w:val="22"/>
          </w:rPr>
          <w:t>https://www.freelists.org/list/ibis-interconn</w:t>
        </w:r>
      </w:hyperlink>
    </w:p>
    <w:p w14:paraId="485217E3" w14:textId="4BADCA0C" w:rsidR="001F0C3A" w:rsidRDefault="004C6F3D" w:rsidP="005667D0">
      <w:pPr>
        <w:numPr>
          <w:ilvl w:val="1"/>
          <w:numId w:val="3"/>
        </w:numPr>
        <w:spacing w:before="100" w:beforeAutospacing="1" w:after="30"/>
        <w:rPr>
          <w:rFonts w:ascii="Arial" w:hAnsi="Arial" w:cs="Arial"/>
          <w:color w:val="000000"/>
          <w:sz w:val="22"/>
          <w:szCs w:val="22"/>
        </w:rPr>
      </w:pPr>
      <w:hyperlink r:id="rId39"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4C6F3D" w:rsidP="005667D0">
      <w:pPr>
        <w:numPr>
          <w:ilvl w:val="1"/>
          <w:numId w:val="3"/>
        </w:numPr>
        <w:spacing w:before="100" w:beforeAutospacing="1" w:after="30"/>
        <w:rPr>
          <w:rFonts w:ascii="Arial" w:hAnsi="Arial" w:cs="Arial"/>
          <w:color w:val="000000"/>
          <w:sz w:val="22"/>
          <w:szCs w:val="22"/>
        </w:rPr>
      </w:pPr>
      <w:hyperlink r:id="rId40"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4C6F3D" w:rsidP="00E77EAD">
      <w:pPr>
        <w:pStyle w:val="LinkList"/>
        <w:rPr>
          <w:rFonts w:ascii="Arial" w:hAnsi="Arial" w:cs="Arial"/>
          <w:color w:val="0000FF"/>
          <w:sz w:val="22"/>
          <w:szCs w:val="22"/>
          <w:u w:val="single"/>
        </w:rPr>
      </w:pPr>
      <w:hyperlink r:id="rId41"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2"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4C6F3D" w:rsidP="00E77EAD">
      <w:pPr>
        <w:pStyle w:val="LinkList"/>
        <w:rPr>
          <w:rFonts w:ascii="Arial" w:hAnsi="Arial" w:cs="Arial"/>
          <w:color w:val="0000FF"/>
          <w:sz w:val="22"/>
          <w:szCs w:val="22"/>
          <w:u w:val="single"/>
        </w:rPr>
      </w:pPr>
      <w:hyperlink r:id="rId43"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4"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4C6F3D" w:rsidP="00E77EAD">
      <w:pPr>
        <w:pStyle w:val="LinkList"/>
        <w:rPr>
          <w:rFonts w:ascii="Arial" w:hAnsi="Arial" w:cs="Arial"/>
          <w:color w:val="0000FF"/>
          <w:sz w:val="22"/>
          <w:szCs w:val="22"/>
          <w:u w:val="single"/>
        </w:rPr>
      </w:pPr>
      <w:hyperlink r:id="rId45"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6"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4C6F3D" w:rsidP="00E77EAD">
      <w:pPr>
        <w:pStyle w:val="LinkList"/>
        <w:rPr>
          <w:rFonts w:ascii="Arial" w:hAnsi="Arial" w:cs="Arial"/>
          <w:color w:val="0000FF"/>
          <w:sz w:val="22"/>
          <w:szCs w:val="22"/>
          <w:u w:val="single"/>
        </w:rPr>
      </w:pPr>
      <w:hyperlink r:id="rId47"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8"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9"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4C6F3D" w:rsidP="00E77EAD">
      <w:pPr>
        <w:pStyle w:val="LinkList"/>
        <w:rPr>
          <w:color w:val="0000FF"/>
          <w:sz w:val="22"/>
          <w:szCs w:val="22"/>
          <w:u w:val="single"/>
        </w:rPr>
      </w:pPr>
      <w:hyperlink r:id="rId50"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4C6F3D" w:rsidP="00E77EAD">
      <w:pPr>
        <w:pStyle w:val="LinkList"/>
        <w:rPr>
          <w:rFonts w:ascii="Arial" w:hAnsi="Arial" w:cs="Arial"/>
          <w:sz w:val="22"/>
          <w:szCs w:val="22"/>
        </w:rPr>
      </w:pPr>
      <w:hyperlink r:id="rId51" w:history="1">
        <w:r w:rsidR="005406F3" w:rsidRPr="00174926">
          <w:rPr>
            <w:rStyle w:val="Hyperlink"/>
            <w:rFonts w:ascii="Arial" w:hAnsi="Arial" w:cs="Arial"/>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t>SAE STANDARDS BALLOT VOTING STATUS</w:t>
      </w:r>
    </w:p>
    <w:tbl>
      <w:tblPr>
        <w:tblW w:w="9713" w:type="dxa"/>
        <w:tblInd w:w="-15" w:type="dxa"/>
        <w:tblLayout w:type="fixed"/>
        <w:tblLook w:val="0000" w:firstRow="0" w:lastRow="0" w:firstColumn="0" w:lastColumn="0" w:noHBand="0" w:noVBand="0"/>
      </w:tblPr>
      <w:tblGrid>
        <w:gridCol w:w="2791"/>
        <w:gridCol w:w="1438"/>
        <w:gridCol w:w="1080"/>
        <w:gridCol w:w="1101"/>
        <w:gridCol w:w="1101"/>
        <w:gridCol w:w="1101"/>
        <w:gridCol w:w="1101"/>
      </w:tblGrid>
      <w:tr w:rsidR="00C54003" w:rsidRPr="009E1F99" w14:paraId="251687FD" w14:textId="7FF2EB04" w:rsidTr="00C54003">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6BEF2BE6" w14:textId="77777777" w:rsidR="00C54003" w:rsidRPr="009E1F99" w:rsidRDefault="00C54003" w:rsidP="00777DB3">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C54003" w:rsidRPr="009E1F99" w:rsidRDefault="00C54003" w:rsidP="00777DB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C54003" w:rsidRPr="009E1F99" w:rsidRDefault="00C54003" w:rsidP="00777DB3">
            <w:pPr>
              <w:jc w:val="center"/>
              <w:rPr>
                <w:rFonts w:ascii="Arial" w:hAnsi="Arial" w:cs="Arial"/>
                <w:b/>
                <w:sz w:val="16"/>
              </w:rPr>
            </w:pPr>
            <w:r w:rsidRPr="009E1F99">
              <w:rPr>
                <w:rFonts w:ascii="Arial" w:hAnsi="Arial" w:cs="Arial"/>
                <w:b/>
                <w:sz w:val="16"/>
              </w:rPr>
              <w:t>Standards Ballot Voting Status</w:t>
            </w:r>
          </w:p>
        </w:tc>
        <w:tc>
          <w:tcPr>
            <w:tcW w:w="1101" w:type="dxa"/>
            <w:tcBorders>
              <w:top w:val="single" w:sz="4" w:space="0" w:color="000000"/>
              <w:bottom w:val="single" w:sz="4" w:space="0" w:color="000000"/>
            </w:tcBorders>
            <w:shd w:val="clear" w:color="auto" w:fill="FFFFFF"/>
            <w:vAlign w:val="bottom"/>
          </w:tcPr>
          <w:p w14:paraId="5255EA3A" w14:textId="4DBF789F" w:rsidR="00C54003" w:rsidRDefault="00C54003" w:rsidP="008D2F44">
            <w:pPr>
              <w:jc w:val="center"/>
              <w:rPr>
                <w:rFonts w:ascii="Arial" w:hAnsi="Arial" w:cs="Arial"/>
                <w:b/>
                <w:sz w:val="16"/>
              </w:rPr>
            </w:pPr>
            <w:r>
              <w:rPr>
                <w:rFonts w:ascii="Arial" w:hAnsi="Arial" w:cs="Arial"/>
                <w:b/>
                <w:sz w:val="16"/>
              </w:rPr>
              <w:t>February 18, 2022</w:t>
            </w:r>
          </w:p>
        </w:tc>
        <w:tc>
          <w:tcPr>
            <w:tcW w:w="1101" w:type="dxa"/>
            <w:tcBorders>
              <w:top w:val="single" w:sz="4" w:space="0" w:color="000000"/>
              <w:bottom w:val="single" w:sz="4" w:space="0" w:color="000000"/>
            </w:tcBorders>
            <w:shd w:val="clear" w:color="auto" w:fill="FFFFFF"/>
            <w:vAlign w:val="bottom"/>
          </w:tcPr>
          <w:p w14:paraId="246EA558" w14:textId="0C0C7BB4" w:rsidR="00C54003" w:rsidRDefault="00C54003" w:rsidP="00442595">
            <w:pPr>
              <w:jc w:val="center"/>
              <w:rPr>
                <w:rFonts w:ascii="Arial" w:hAnsi="Arial" w:cs="Arial"/>
                <w:b/>
                <w:sz w:val="16"/>
              </w:rPr>
            </w:pPr>
            <w:r>
              <w:rPr>
                <w:rFonts w:ascii="Arial" w:hAnsi="Arial" w:cs="Arial"/>
                <w:b/>
                <w:sz w:val="16"/>
              </w:rPr>
              <w:t>March 11, 2022</w:t>
            </w:r>
          </w:p>
        </w:tc>
        <w:tc>
          <w:tcPr>
            <w:tcW w:w="1101" w:type="dxa"/>
            <w:tcBorders>
              <w:top w:val="single" w:sz="4" w:space="0" w:color="000000"/>
              <w:bottom w:val="single" w:sz="4" w:space="0" w:color="000000"/>
              <w:right w:val="single" w:sz="4" w:space="0" w:color="000000"/>
            </w:tcBorders>
            <w:shd w:val="clear" w:color="auto" w:fill="FFFFFF"/>
            <w:vAlign w:val="bottom"/>
          </w:tcPr>
          <w:p w14:paraId="21D4FFDA" w14:textId="45A67873" w:rsidR="00C54003" w:rsidRDefault="00C54003" w:rsidP="00C54003">
            <w:pPr>
              <w:jc w:val="center"/>
              <w:rPr>
                <w:rFonts w:ascii="Arial" w:hAnsi="Arial" w:cs="Arial"/>
                <w:b/>
                <w:sz w:val="16"/>
              </w:rPr>
            </w:pPr>
            <w:r>
              <w:rPr>
                <w:rFonts w:ascii="Arial" w:hAnsi="Arial" w:cs="Arial"/>
                <w:b/>
                <w:sz w:val="16"/>
              </w:rPr>
              <w:t>April 1, 2022</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2EF36A" w14:textId="678CDBB1" w:rsidR="00C54003" w:rsidRDefault="00C54003" w:rsidP="004141F7">
            <w:pPr>
              <w:jc w:val="center"/>
              <w:rPr>
                <w:rFonts w:ascii="Arial" w:hAnsi="Arial" w:cs="Arial"/>
                <w:b/>
                <w:sz w:val="16"/>
              </w:rPr>
            </w:pPr>
            <w:r>
              <w:rPr>
                <w:rFonts w:ascii="Arial" w:hAnsi="Arial" w:cs="Arial"/>
                <w:b/>
                <w:sz w:val="16"/>
              </w:rPr>
              <w:t>April 8, 2022</w:t>
            </w:r>
          </w:p>
        </w:tc>
      </w:tr>
      <w:tr w:rsidR="00C54003" w:rsidRPr="009E1F99" w14:paraId="60F9E856" w14:textId="153CDFD5" w:rsidTr="00C54003">
        <w:tc>
          <w:tcPr>
            <w:tcW w:w="2791" w:type="dxa"/>
            <w:tcBorders>
              <w:left w:val="single" w:sz="4" w:space="0" w:color="000000"/>
            </w:tcBorders>
            <w:shd w:val="clear" w:color="auto" w:fill="FFFFFF"/>
            <w:vAlign w:val="center"/>
          </w:tcPr>
          <w:p w14:paraId="54F856A9" w14:textId="0D36E13C" w:rsidR="00C54003" w:rsidRPr="009E1F99" w:rsidRDefault="00C54003" w:rsidP="00C54003">
            <w:pPr>
              <w:rPr>
                <w:rFonts w:ascii="Arial" w:hAnsi="Arial" w:cs="Arial"/>
                <w:sz w:val="16"/>
              </w:rPr>
            </w:pPr>
            <w:r>
              <w:rPr>
                <w:rFonts w:ascii="Arial" w:hAnsi="Arial" w:cs="Arial"/>
                <w:sz w:val="16"/>
              </w:rPr>
              <w:t>Analog Devices (Maxim Integrated)</w:t>
            </w:r>
          </w:p>
        </w:tc>
        <w:tc>
          <w:tcPr>
            <w:tcW w:w="1438" w:type="dxa"/>
            <w:shd w:val="clear" w:color="auto" w:fill="FFFFFF"/>
          </w:tcPr>
          <w:p w14:paraId="56217E44" w14:textId="3051A07E" w:rsidR="00C54003" w:rsidRPr="009E1F99" w:rsidRDefault="00C54003" w:rsidP="00C54003">
            <w:pPr>
              <w:jc w:val="center"/>
              <w:rPr>
                <w:rFonts w:ascii="Arial" w:hAnsi="Arial" w:cs="Arial"/>
                <w:sz w:val="16"/>
              </w:rPr>
            </w:pPr>
            <w:r>
              <w:rPr>
                <w:rFonts w:ascii="Arial" w:hAnsi="Arial" w:cs="Arial"/>
                <w:sz w:val="16"/>
              </w:rPr>
              <w:t>Producer</w:t>
            </w:r>
          </w:p>
        </w:tc>
        <w:tc>
          <w:tcPr>
            <w:tcW w:w="1080" w:type="dxa"/>
            <w:shd w:val="clear" w:color="auto" w:fill="FFFFFF"/>
          </w:tcPr>
          <w:p w14:paraId="5DF5CD9E" w14:textId="029B963D" w:rsidR="00C54003" w:rsidRPr="009E1F99" w:rsidRDefault="00C54003" w:rsidP="00C540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top w:val="single" w:sz="4" w:space="0" w:color="000000"/>
            </w:tcBorders>
            <w:shd w:val="clear" w:color="auto" w:fill="FFFFFF"/>
          </w:tcPr>
          <w:p w14:paraId="4E790F86" w14:textId="45834946"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top w:val="single" w:sz="4" w:space="0" w:color="000000"/>
            </w:tcBorders>
            <w:shd w:val="clear" w:color="auto" w:fill="FFFFFF"/>
          </w:tcPr>
          <w:p w14:paraId="34D31DF4" w14:textId="55F25712"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right w:val="single" w:sz="4" w:space="0" w:color="000000"/>
            </w:tcBorders>
            <w:shd w:val="clear" w:color="auto" w:fill="FFFFFF"/>
          </w:tcPr>
          <w:p w14:paraId="49C421C2" w14:textId="29C2FF90"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5B63BC4E" w14:textId="6DC5E967"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522BBDF5" w14:textId="1C3BD295" w:rsidTr="00C54003">
        <w:tc>
          <w:tcPr>
            <w:tcW w:w="2791" w:type="dxa"/>
            <w:tcBorders>
              <w:left w:val="single" w:sz="4" w:space="0" w:color="000000"/>
            </w:tcBorders>
            <w:shd w:val="clear" w:color="auto" w:fill="FFFFFF"/>
            <w:vAlign w:val="center"/>
          </w:tcPr>
          <w:p w14:paraId="6C6BB978" w14:textId="77777777" w:rsidR="00C54003" w:rsidRPr="009E1F99" w:rsidRDefault="00C54003" w:rsidP="00C54003">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4220A4D0" w:rsidR="00C54003" w:rsidRPr="009E1F99" w:rsidRDefault="00C54003" w:rsidP="00C5400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05B951F1" w14:textId="589ED047"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4816C898" w14:textId="4D032D99"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07FEA261" w14:textId="465EC13C"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E0A543A" w14:textId="044FE486"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65000DB5" w14:textId="2D4E1475" w:rsidTr="00C54003">
        <w:tc>
          <w:tcPr>
            <w:tcW w:w="2791" w:type="dxa"/>
            <w:tcBorders>
              <w:left w:val="single" w:sz="4" w:space="0" w:color="000000"/>
            </w:tcBorders>
            <w:shd w:val="clear" w:color="auto" w:fill="FFFFFF"/>
            <w:vAlign w:val="center"/>
          </w:tcPr>
          <w:p w14:paraId="73234036" w14:textId="77777777" w:rsidR="00C54003" w:rsidRPr="009E1F99" w:rsidRDefault="00C54003" w:rsidP="00C54003">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C54003" w:rsidRPr="009E1F99" w:rsidRDefault="00C54003" w:rsidP="00C5400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shd w:val="clear" w:color="auto" w:fill="FFFFFF"/>
          </w:tcPr>
          <w:p w14:paraId="7B5C4A59" w14:textId="5FA9296E"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21E90E4" w14:textId="0DF91B2E"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0B30535" w14:textId="3C27E3A1"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77388C0" w14:textId="3F4066A8"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07871DBA" w14:textId="1651E2BA" w:rsidTr="00C54003">
        <w:tc>
          <w:tcPr>
            <w:tcW w:w="2791" w:type="dxa"/>
            <w:tcBorders>
              <w:left w:val="single" w:sz="4" w:space="0" w:color="000000"/>
            </w:tcBorders>
            <w:shd w:val="clear" w:color="auto" w:fill="FFFFFF"/>
            <w:vAlign w:val="center"/>
          </w:tcPr>
          <w:p w14:paraId="4E1ABB82" w14:textId="77777777" w:rsidR="00C54003" w:rsidRPr="009E1F99" w:rsidRDefault="00C54003" w:rsidP="00C54003">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C54003" w:rsidRPr="009E1F99" w:rsidRDefault="00C54003" w:rsidP="00C540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0DB4925E" w14:textId="77A7418A"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016C86ED" w14:textId="289469F6"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72BB6FC" w14:textId="6154603E"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E73BD27" w14:textId="24AF225C"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7F450D75" w14:textId="192C7B3B" w:rsidTr="00C54003">
        <w:tc>
          <w:tcPr>
            <w:tcW w:w="2791" w:type="dxa"/>
            <w:tcBorders>
              <w:left w:val="single" w:sz="4" w:space="0" w:color="000000"/>
            </w:tcBorders>
            <w:shd w:val="clear" w:color="auto" w:fill="FFFFFF"/>
            <w:vAlign w:val="center"/>
          </w:tcPr>
          <w:p w14:paraId="658C27F5" w14:textId="77777777" w:rsidR="00C54003" w:rsidRPr="009E1F99" w:rsidRDefault="00C54003" w:rsidP="00C54003">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4D747FD4" w:rsidR="00C54003" w:rsidRPr="009E1F99" w:rsidRDefault="00C54003" w:rsidP="00C5400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70E434A9" w14:textId="668A5081"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58DA8242" w14:textId="60B1C953"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3B1314F9" w14:textId="7CFD12AC"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A8035C9" w14:textId="03179746"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3245B1BC" w14:textId="039C586F" w:rsidTr="00C54003">
        <w:tc>
          <w:tcPr>
            <w:tcW w:w="2791" w:type="dxa"/>
            <w:tcBorders>
              <w:left w:val="single" w:sz="4" w:space="0" w:color="000000"/>
            </w:tcBorders>
            <w:shd w:val="clear" w:color="auto" w:fill="FFFFFF"/>
            <w:vAlign w:val="center"/>
          </w:tcPr>
          <w:p w14:paraId="17223E43" w14:textId="77777777" w:rsidR="00C54003" w:rsidRPr="009E1F99" w:rsidRDefault="00C54003" w:rsidP="00C54003">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11B65D1F" w14:textId="633F4AFD"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82EC5C4" w14:textId="1F854F85"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0F351CD" w14:textId="13C23CC2"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FF949D5" w14:textId="5C980748"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45B235B3" w14:textId="39922A00" w:rsidTr="00C54003">
        <w:tc>
          <w:tcPr>
            <w:tcW w:w="2791" w:type="dxa"/>
            <w:tcBorders>
              <w:left w:val="single" w:sz="4" w:space="0" w:color="000000"/>
            </w:tcBorders>
            <w:shd w:val="clear" w:color="auto" w:fill="FFFFFF"/>
            <w:vAlign w:val="center"/>
          </w:tcPr>
          <w:p w14:paraId="36C037A3" w14:textId="77777777" w:rsidR="00C54003" w:rsidRPr="009E1F99" w:rsidRDefault="00C54003" w:rsidP="00C54003">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74DEF8FB" w14:textId="0E2CBBDB"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0F1B819E" w14:textId="5848570A"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6222730" w14:textId="1DA1A416"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7620FA0" w14:textId="4F5C4087"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28B3A516" w14:textId="47FE4DDB" w:rsidTr="00C54003">
        <w:tc>
          <w:tcPr>
            <w:tcW w:w="2791" w:type="dxa"/>
            <w:tcBorders>
              <w:left w:val="single" w:sz="4" w:space="0" w:color="000000"/>
            </w:tcBorders>
            <w:shd w:val="clear" w:color="auto" w:fill="FFFFFF"/>
            <w:vAlign w:val="center"/>
          </w:tcPr>
          <w:p w14:paraId="60C2FD00" w14:textId="77777777" w:rsidR="00C54003" w:rsidRPr="009E1F99" w:rsidRDefault="00C54003" w:rsidP="00C54003">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64ED4BA1" w14:textId="652F8245"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7860B88" w14:textId="6A3FFD89"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994CAE0" w14:textId="5D20B004"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1FDB782" w14:textId="2124600C"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09F5478F" w14:textId="7D75ADBF" w:rsidTr="00C54003">
        <w:tc>
          <w:tcPr>
            <w:tcW w:w="2791" w:type="dxa"/>
            <w:tcBorders>
              <w:left w:val="single" w:sz="4" w:space="0" w:color="000000"/>
            </w:tcBorders>
            <w:shd w:val="clear" w:color="auto" w:fill="FFFFFF"/>
            <w:vAlign w:val="center"/>
          </w:tcPr>
          <w:p w14:paraId="0ED10035" w14:textId="77777777" w:rsidR="00C54003" w:rsidRPr="009E1F99" w:rsidRDefault="00C54003" w:rsidP="00C54003">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C54003" w:rsidRPr="009E1F99" w:rsidRDefault="00C54003" w:rsidP="00C540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5952F1AD" w14:textId="6AA5765E"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5BEB1CA" w14:textId="33EE67FB"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0840E4A" w14:textId="4A0D62FE"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6976915" w14:textId="0B858082"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7CD0F908" w14:textId="19A71C61" w:rsidTr="00C54003">
        <w:tc>
          <w:tcPr>
            <w:tcW w:w="2791" w:type="dxa"/>
            <w:tcBorders>
              <w:left w:val="single" w:sz="4" w:space="0" w:color="000000"/>
            </w:tcBorders>
            <w:shd w:val="clear" w:color="auto" w:fill="FFFFFF"/>
            <w:vAlign w:val="center"/>
          </w:tcPr>
          <w:p w14:paraId="21C6DF17" w14:textId="77777777" w:rsidR="00C54003" w:rsidRPr="009E1F99" w:rsidRDefault="00C54003" w:rsidP="00C54003">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4997A263" w:rsidR="00C54003" w:rsidRPr="009E1F99" w:rsidRDefault="00C54003" w:rsidP="00C540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6925BC28" w14:textId="68BAE42A"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686C901" w14:textId="5C17E1A6"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42FEA8A" w14:textId="7E9B866F"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AF86F3C" w14:textId="1B9FAE08"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534D3FFE" w14:textId="67D01AE6" w:rsidTr="00C54003">
        <w:tc>
          <w:tcPr>
            <w:tcW w:w="2791" w:type="dxa"/>
            <w:tcBorders>
              <w:left w:val="single" w:sz="4" w:space="0" w:color="000000"/>
            </w:tcBorders>
            <w:shd w:val="clear" w:color="auto" w:fill="FFFFFF"/>
            <w:vAlign w:val="center"/>
          </w:tcPr>
          <w:p w14:paraId="77EEA4F5" w14:textId="77777777" w:rsidR="00C54003" w:rsidRPr="009E1F99" w:rsidRDefault="00C54003" w:rsidP="00C54003">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C54003" w:rsidRPr="009E1F99" w:rsidRDefault="00C54003" w:rsidP="00C540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6D7B4AA5" w14:textId="64D00E4D"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839D437" w14:textId="1B387280"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2E16391" w14:textId="2F813A33"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5A4DC0C" w14:textId="57E4223A"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09CC5C64" w14:textId="109A80D1" w:rsidTr="00C54003">
        <w:tc>
          <w:tcPr>
            <w:tcW w:w="2791" w:type="dxa"/>
            <w:tcBorders>
              <w:left w:val="single" w:sz="4" w:space="0" w:color="000000"/>
            </w:tcBorders>
            <w:shd w:val="clear" w:color="auto" w:fill="FFFFFF"/>
            <w:vAlign w:val="center"/>
          </w:tcPr>
          <w:p w14:paraId="559CD79A" w14:textId="77777777" w:rsidR="00C54003" w:rsidRPr="009E1F99" w:rsidRDefault="00C54003" w:rsidP="00C54003">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C54003" w:rsidRPr="009E1F99" w:rsidRDefault="00C54003" w:rsidP="00C540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F962E6F" w14:textId="1CC18128"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5C95D5C" w14:textId="5F8D6021"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B889D3B" w14:textId="0BA28355"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24C9E35" w14:textId="6601E32F"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460505EE" w14:textId="205E0749" w:rsidTr="00C54003">
        <w:tc>
          <w:tcPr>
            <w:tcW w:w="2791" w:type="dxa"/>
            <w:tcBorders>
              <w:left w:val="single" w:sz="4" w:space="0" w:color="000000"/>
            </w:tcBorders>
            <w:shd w:val="clear" w:color="auto" w:fill="FFFFFF"/>
            <w:vAlign w:val="center"/>
          </w:tcPr>
          <w:p w14:paraId="00012A58" w14:textId="77777777" w:rsidR="00C54003" w:rsidRPr="009E1F99" w:rsidRDefault="00C54003" w:rsidP="00C54003">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74AF5FD0" w14:textId="4684A58F"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2DA82FCF" w14:textId="4DADC4B4"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199E418" w14:textId="74950E52"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24A3F8E" w14:textId="7175734A"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5EAE37B7" w14:textId="057501BB" w:rsidTr="00C54003">
        <w:tc>
          <w:tcPr>
            <w:tcW w:w="2791" w:type="dxa"/>
            <w:tcBorders>
              <w:left w:val="single" w:sz="4" w:space="0" w:color="000000"/>
            </w:tcBorders>
            <w:shd w:val="clear" w:color="auto" w:fill="FFFFFF"/>
            <w:vAlign w:val="center"/>
          </w:tcPr>
          <w:p w14:paraId="49C146B0" w14:textId="77777777" w:rsidR="00C54003" w:rsidRPr="009E1F99" w:rsidRDefault="00C54003" w:rsidP="00C54003">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C54003" w:rsidRPr="009E1F99" w:rsidRDefault="00C54003" w:rsidP="00C540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0AC5C09E" w:rsidR="00C54003" w:rsidRPr="009E1F99" w:rsidRDefault="00C54003" w:rsidP="00C540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00E52186" w14:textId="69D04A78"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06E0B9A" w14:textId="1E600AC1"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A1345F0" w14:textId="155353B5"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4D01FEC" w14:textId="47D03879"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41D9F235" w14:textId="6F659B64" w:rsidTr="00C54003">
        <w:tc>
          <w:tcPr>
            <w:tcW w:w="2791" w:type="dxa"/>
            <w:tcBorders>
              <w:left w:val="single" w:sz="4" w:space="0" w:color="000000"/>
            </w:tcBorders>
            <w:shd w:val="clear" w:color="auto" w:fill="FFFFFF"/>
            <w:vAlign w:val="center"/>
          </w:tcPr>
          <w:p w14:paraId="5C9C62BC" w14:textId="77777777" w:rsidR="00C54003" w:rsidRPr="009E1F99" w:rsidRDefault="00C54003" w:rsidP="00C54003">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C54003" w:rsidRPr="009E1F99" w:rsidRDefault="00C54003" w:rsidP="00C5400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shd w:val="clear" w:color="auto" w:fill="FFFFFF"/>
          </w:tcPr>
          <w:p w14:paraId="4DF857D6" w14:textId="419F6D33"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232E4C40" w14:textId="65894E06"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64306E45" w14:textId="38BEFA3B"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8073282" w14:textId="706EC2B4"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3607D703" w14:textId="37295D59" w:rsidTr="00C54003">
        <w:tc>
          <w:tcPr>
            <w:tcW w:w="2791" w:type="dxa"/>
            <w:tcBorders>
              <w:left w:val="single" w:sz="4" w:space="0" w:color="000000"/>
            </w:tcBorders>
            <w:shd w:val="clear" w:color="auto" w:fill="FFFFFF"/>
            <w:vAlign w:val="center"/>
          </w:tcPr>
          <w:p w14:paraId="612DA5BB" w14:textId="77777777" w:rsidR="00C54003" w:rsidRPr="009E1F99" w:rsidRDefault="00C54003" w:rsidP="00C54003">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C54003" w:rsidRPr="009E1F99" w:rsidRDefault="00C54003" w:rsidP="00C54003">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1F120DDB" w14:textId="1C2D06A9"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3D8720D" w14:textId="5F833A0F"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61728FA" w14:textId="11927B1C"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8EEFB0B" w14:textId="41D4C955"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75E2FD07" w14:textId="1321BB6D" w:rsidTr="00C54003">
        <w:tc>
          <w:tcPr>
            <w:tcW w:w="2791" w:type="dxa"/>
            <w:tcBorders>
              <w:left w:val="single" w:sz="4" w:space="0" w:color="000000"/>
            </w:tcBorders>
            <w:shd w:val="clear" w:color="auto" w:fill="FFFFFF"/>
            <w:vAlign w:val="center"/>
          </w:tcPr>
          <w:p w14:paraId="65D04DDA" w14:textId="77777777" w:rsidR="00C54003" w:rsidRPr="009E1F99" w:rsidRDefault="00C54003" w:rsidP="00C54003">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C54003" w:rsidRPr="009E1F99" w:rsidRDefault="00C54003" w:rsidP="00C540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10BA6DC9" w:rsidR="00C54003" w:rsidRPr="009E1F99" w:rsidRDefault="00C54003" w:rsidP="00C540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285FADD7" w14:textId="06653FAA"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411401EA" w14:textId="48573148"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2C91A99" w14:textId="3B899433"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02003B1" w14:textId="1B3C87A4"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6012ED62" w14:textId="373A4E88" w:rsidTr="00C54003">
        <w:tc>
          <w:tcPr>
            <w:tcW w:w="2791" w:type="dxa"/>
            <w:tcBorders>
              <w:left w:val="single" w:sz="4" w:space="0" w:color="000000"/>
            </w:tcBorders>
            <w:shd w:val="clear" w:color="auto" w:fill="FFFFFF"/>
            <w:vAlign w:val="center"/>
          </w:tcPr>
          <w:p w14:paraId="2011FD64" w14:textId="77777777" w:rsidR="00C54003" w:rsidRPr="009E1F99" w:rsidRDefault="00C54003" w:rsidP="00C54003">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shd w:val="clear" w:color="auto" w:fill="FFFFFF"/>
          </w:tcPr>
          <w:p w14:paraId="1089FEA5" w14:textId="75480E0F"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364FCFA8" w14:textId="540A7D35"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5DB0871F" w14:textId="280736C1"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2E377D8" w14:textId="480E0A5E"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3DA9877F" w14:textId="7B797B66" w:rsidTr="00C54003">
        <w:tc>
          <w:tcPr>
            <w:tcW w:w="2791" w:type="dxa"/>
            <w:tcBorders>
              <w:left w:val="single" w:sz="4" w:space="0" w:color="000000"/>
            </w:tcBorders>
            <w:shd w:val="clear" w:color="auto" w:fill="FFFFFF"/>
            <w:vAlign w:val="center"/>
          </w:tcPr>
          <w:p w14:paraId="5D70AD4B" w14:textId="77777777" w:rsidR="00C54003" w:rsidRPr="009E1F99" w:rsidRDefault="00C54003" w:rsidP="00C54003">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C54003" w:rsidRPr="009E1F99" w:rsidRDefault="00C54003" w:rsidP="00C5400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shd w:val="clear" w:color="auto" w:fill="FFFFFF"/>
          </w:tcPr>
          <w:p w14:paraId="673A4517" w14:textId="68504338"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F5066D3" w14:textId="3172433B"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281FFB60" w14:textId="37CC55DE"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E7FE167" w14:textId="583C9B55"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68FF41E7" w14:textId="0AF7153F" w:rsidTr="00C54003">
        <w:tc>
          <w:tcPr>
            <w:tcW w:w="2791" w:type="dxa"/>
            <w:tcBorders>
              <w:left w:val="single" w:sz="4" w:space="0" w:color="000000"/>
            </w:tcBorders>
            <w:shd w:val="clear" w:color="auto" w:fill="FFFFFF"/>
            <w:vAlign w:val="center"/>
          </w:tcPr>
          <w:p w14:paraId="2BBFE6C2" w14:textId="77777777" w:rsidR="00C54003" w:rsidRPr="009E1F99" w:rsidRDefault="00C54003" w:rsidP="00C54003">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6A04414C" w14:textId="6A2F993A"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991E5FE" w14:textId="0789F445"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D3E4CBE" w14:textId="3506F1A0"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3F6C9DC" w14:textId="7C2C562C"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40BFE080" w14:textId="6DAACAB2" w:rsidTr="00C54003">
        <w:tc>
          <w:tcPr>
            <w:tcW w:w="2791" w:type="dxa"/>
            <w:tcBorders>
              <w:left w:val="single" w:sz="4" w:space="0" w:color="000000"/>
            </w:tcBorders>
            <w:shd w:val="clear" w:color="auto" w:fill="FFFFFF"/>
            <w:vAlign w:val="center"/>
          </w:tcPr>
          <w:p w14:paraId="0C3BD644" w14:textId="77777777" w:rsidR="00C54003" w:rsidRPr="009E1F99" w:rsidRDefault="00C54003" w:rsidP="00C54003">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6ED2227A" w14:textId="3F1636C3"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29B74099" w14:textId="526CB9A1"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664C34D" w14:textId="66706801"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C2EFD55" w14:textId="3A1302F2"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5E06CB16" w14:textId="41B98AA8" w:rsidTr="00C54003">
        <w:tc>
          <w:tcPr>
            <w:tcW w:w="2791" w:type="dxa"/>
            <w:tcBorders>
              <w:left w:val="single" w:sz="4" w:space="0" w:color="000000"/>
            </w:tcBorders>
            <w:shd w:val="clear" w:color="auto" w:fill="FFFFFF"/>
            <w:vAlign w:val="center"/>
          </w:tcPr>
          <w:p w14:paraId="1C147574" w14:textId="77777777" w:rsidR="00C54003" w:rsidRPr="009E1F99" w:rsidRDefault="00C54003" w:rsidP="00C54003">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C54003" w:rsidRPr="009E1F99" w:rsidRDefault="00C54003" w:rsidP="00C540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shd w:val="clear" w:color="auto" w:fill="FFFFFF"/>
          </w:tcPr>
          <w:p w14:paraId="1DD78558" w14:textId="523FB7DF"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0DAB7B3E" w14:textId="301A4907"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73338441" w14:textId="0152E940"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60934A3" w14:textId="62A51C17"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358FC86D" w14:textId="2A351062" w:rsidTr="00C54003">
        <w:tc>
          <w:tcPr>
            <w:tcW w:w="2791" w:type="dxa"/>
            <w:tcBorders>
              <w:left w:val="single" w:sz="4" w:space="0" w:color="000000"/>
            </w:tcBorders>
            <w:shd w:val="clear" w:color="auto" w:fill="FFFFFF"/>
            <w:vAlign w:val="center"/>
          </w:tcPr>
          <w:p w14:paraId="69FD4F13" w14:textId="053AD6AF" w:rsidR="00C54003" w:rsidRPr="009E1F99" w:rsidRDefault="00C54003" w:rsidP="00C54003">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C54003" w:rsidRPr="009E1F99" w:rsidRDefault="00C54003" w:rsidP="00C540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73F2DED8" w:rsidR="00C54003" w:rsidRPr="009E1F99" w:rsidRDefault="00C54003" w:rsidP="00C540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13129A68" w14:textId="717DC877"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1F1167F" w14:textId="7B706ED3"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A916E9A" w14:textId="64CAEB87"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0C237CC" w14:textId="4BF2CDA5"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5D07CFD0" w14:textId="45E36FCA" w:rsidTr="00C54003">
        <w:tc>
          <w:tcPr>
            <w:tcW w:w="2791" w:type="dxa"/>
            <w:tcBorders>
              <w:left w:val="single" w:sz="4" w:space="0" w:color="000000"/>
            </w:tcBorders>
            <w:shd w:val="clear" w:color="auto" w:fill="FFFFFF"/>
            <w:vAlign w:val="center"/>
          </w:tcPr>
          <w:p w14:paraId="45A9E1C2" w14:textId="77777777" w:rsidR="00C54003" w:rsidRPr="009E1F99" w:rsidRDefault="00C54003" w:rsidP="00C54003">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05444FA8" w:rsidR="00C54003" w:rsidRPr="009E1F99" w:rsidRDefault="00C54003" w:rsidP="00C5400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43439BDB" w14:textId="01807100"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70087C3B" w14:textId="23589A54"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4B6369D1" w14:textId="57BA8B7C"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1447AB0" w14:textId="484CF518"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5AE55829" w14:textId="7B2397C3" w:rsidTr="00C54003">
        <w:tc>
          <w:tcPr>
            <w:tcW w:w="2791" w:type="dxa"/>
            <w:tcBorders>
              <w:left w:val="single" w:sz="4" w:space="0" w:color="000000"/>
            </w:tcBorders>
            <w:shd w:val="clear" w:color="auto" w:fill="FFFFFF"/>
            <w:vAlign w:val="center"/>
          </w:tcPr>
          <w:p w14:paraId="0FBC3927" w14:textId="77777777" w:rsidR="00C54003" w:rsidRPr="009E1F99" w:rsidRDefault="00C54003" w:rsidP="00C54003">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2E7A3BBD" w:rsidR="00C54003" w:rsidRPr="009E1F99" w:rsidRDefault="00C54003" w:rsidP="00C5400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1EC741AE" w14:textId="377BB28A"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A3FE37B" w14:textId="19253DCB"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762A155D" w14:textId="2A85F980"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F820E46" w14:textId="3FDF576F" w:rsidR="00C54003" w:rsidRDefault="00C54003" w:rsidP="00C54003">
            <w:pPr>
              <w:jc w:val="center"/>
              <w:rPr>
                <w:rFonts w:ascii="Arial" w:hAnsi="Arial" w:cs="Arial"/>
                <w:sz w:val="16"/>
                <w:szCs w:val="16"/>
              </w:rPr>
            </w:pPr>
            <w:r>
              <w:rPr>
                <w:rFonts w:ascii="Arial" w:hAnsi="Arial" w:cs="Arial"/>
                <w:sz w:val="16"/>
                <w:szCs w:val="16"/>
              </w:rPr>
              <w:t>X</w:t>
            </w:r>
          </w:p>
        </w:tc>
      </w:tr>
      <w:tr w:rsidR="00C54003" w:rsidRPr="009E1F99" w14:paraId="55388692" w14:textId="5B6A65C6" w:rsidTr="00C54003">
        <w:tc>
          <w:tcPr>
            <w:tcW w:w="2791" w:type="dxa"/>
            <w:tcBorders>
              <w:left w:val="single" w:sz="4" w:space="0" w:color="000000"/>
            </w:tcBorders>
            <w:shd w:val="clear" w:color="auto" w:fill="FFFFFF"/>
            <w:vAlign w:val="center"/>
          </w:tcPr>
          <w:p w14:paraId="75402F72" w14:textId="6344EBB1" w:rsidR="00C54003" w:rsidRPr="009E1F99" w:rsidRDefault="00C54003" w:rsidP="00C54003">
            <w:pPr>
              <w:rPr>
                <w:rFonts w:ascii="Arial" w:hAnsi="Arial" w:cs="Arial"/>
                <w:sz w:val="16"/>
              </w:rPr>
            </w:pPr>
            <w:r>
              <w:rPr>
                <w:rFonts w:ascii="Arial" w:hAnsi="Arial" w:cs="Arial"/>
                <w:sz w:val="16"/>
              </w:rPr>
              <w:t>Waymo</w:t>
            </w:r>
          </w:p>
        </w:tc>
        <w:tc>
          <w:tcPr>
            <w:tcW w:w="1438" w:type="dxa"/>
            <w:shd w:val="clear" w:color="auto" w:fill="FFFFFF"/>
          </w:tcPr>
          <w:p w14:paraId="3A69259F" w14:textId="06A87B33" w:rsidR="00C54003" w:rsidRPr="009E1F99" w:rsidRDefault="00C54003" w:rsidP="00C54003">
            <w:pPr>
              <w:jc w:val="center"/>
              <w:rPr>
                <w:rFonts w:ascii="Arial" w:hAnsi="Arial" w:cs="Arial"/>
                <w:sz w:val="16"/>
              </w:rPr>
            </w:pPr>
            <w:r>
              <w:rPr>
                <w:rFonts w:ascii="Arial" w:hAnsi="Arial" w:cs="Arial"/>
                <w:sz w:val="16"/>
              </w:rPr>
              <w:t>User</w:t>
            </w:r>
          </w:p>
        </w:tc>
        <w:tc>
          <w:tcPr>
            <w:tcW w:w="1080" w:type="dxa"/>
            <w:shd w:val="clear" w:color="auto" w:fill="FFFFFF"/>
          </w:tcPr>
          <w:p w14:paraId="6ED50C51" w14:textId="2B35D547" w:rsidR="00C54003" w:rsidRPr="009E1F99" w:rsidRDefault="00C54003" w:rsidP="00C540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shd w:val="clear" w:color="auto" w:fill="FFFFFF"/>
          </w:tcPr>
          <w:p w14:paraId="004F0EC0" w14:textId="1F7D320D" w:rsidR="00C54003" w:rsidRDefault="00C54003" w:rsidP="00C54003">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394284E" w14:textId="44C04DD7"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73B6D19F" w14:textId="70C17B17"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BCF4EAC" w14:textId="3CC80FEE"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3966492A" w14:textId="7B09EBFB" w:rsidTr="00C54003">
        <w:tc>
          <w:tcPr>
            <w:tcW w:w="2791" w:type="dxa"/>
            <w:tcBorders>
              <w:left w:val="single" w:sz="4" w:space="0" w:color="000000"/>
            </w:tcBorders>
            <w:shd w:val="clear" w:color="auto" w:fill="FFFFFF"/>
            <w:vAlign w:val="center"/>
          </w:tcPr>
          <w:p w14:paraId="2B73FF0D" w14:textId="77777777" w:rsidR="00C54003" w:rsidRPr="009E1F99" w:rsidRDefault="00C54003" w:rsidP="00C54003">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C54003" w:rsidRPr="009E1F99" w:rsidRDefault="00C54003" w:rsidP="00C5400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shd w:val="clear" w:color="auto" w:fill="FFFFFF"/>
          </w:tcPr>
          <w:p w14:paraId="2BAA5698" w14:textId="20F5DA77"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2A533F36" w14:textId="20771AAF"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FBBC110" w14:textId="499C0828"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6AEF1AC" w14:textId="6217E0E5"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3624E26B" w14:textId="407A2621" w:rsidTr="00C54003">
        <w:tc>
          <w:tcPr>
            <w:tcW w:w="2791" w:type="dxa"/>
            <w:tcBorders>
              <w:left w:val="single" w:sz="4" w:space="0" w:color="000000"/>
            </w:tcBorders>
            <w:shd w:val="clear" w:color="auto" w:fill="FFFFFF"/>
            <w:vAlign w:val="center"/>
          </w:tcPr>
          <w:p w14:paraId="24119E1D" w14:textId="77777777" w:rsidR="00C54003" w:rsidRPr="009E1F99" w:rsidRDefault="00C54003" w:rsidP="00C54003">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C54003" w:rsidRPr="009E1F99" w:rsidRDefault="00C54003" w:rsidP="00C54003">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5D5A0788" w:rsidR="00C54003" w:rsidRPr="009E1F99" w:rsidRDefault="00C54003" w:rsidP="00C540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731CAB66" w14:textId="12CAD47C" w:rsidR="00C54003" w:rsidRDefault="00C54003" w:rsidP="00C5400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C432200" w14:textId="14475C6E"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96FEA29" w14:textId="01F1C877"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915A73E" w14:textId="491B9D50" w:rsidR="00C54003" w:rsidRDefault="00C54003" w:rsidP="00C54003">
            <w:pPr>
              <w:jc w:val="center"/>
              <w:rPr>
                <w:rFonts w:ascii="Arial" w:hAnsi="Arial" w:cs="Arial"/>
                <w:sz w:val="16"/>
                <w:szCs w:val="16"/>
              </w:rPr>
            </w:pPr>
            <w:r>
              <w:rPr>
                <w:rFonts w:ascii="Arial" w:hAnsi="Arial" w:cs="Arial"/>
                <w:sz w:val="16"/>
                <w:szCs w:val="16"/>
              </w:rPr>
              <w:t>-</w:t>
            </w:r>
          </w:p>
        </w:tc>
      </w:tr>
      <w:tr w:rsidR="00C54003" w:rsidRPr="009E1F99" w14:paraId="2674682A" w14:textId="3EBDB48A" w:rsidTr="00C54003">
        <w:tc>
          <w:tcPr>
            <w:tcW w:w="2791" w:type="dxa"/>
            <w:tcBorders>
              <w:left w:val="single" w:sz="4" w:space="0" w:color="000000"/>
              <w:bottom w:val="single" w:sz="4" w:space="0" w:color="000000"/>
            </w:tcBorders>
            <w:shd w:val="clear" w:color="auto" w:fill="FFFFFF"/>
            <w:vAlign w:val="center"/>
          </w:tcPr>
          <w:p w14:paraId="400EE7BB" w14:textId="77777777" w:rsidR="00C54003" w:rsidRPr="009E1F99" w:rsidRDefault="00C54003" w:rsidP="00C54003">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C54003" w:rsidRPr="009E1F99" w:rsidRDefault="00C54003" w:rsidP="00C54003">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C54003" w:rsidRPr="009E1F99" w:rsidRDefault="00C54003" w:rsidP="00C5400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bottom w:val="single" w:sz="4" w:space="0" w:color="000000"/>
            </w:tcBorders>
            <w:shd w:val="clear" w:color="auto" w:fill="FFFFFF"/>
          </w:tcPr>
          <w:p w14:paraId="4411EA78" w14:textId="0A4656F1" w:rsidR="00C54003" w:rsidRDefault="00C54003" w:rsidP="00C54003">
            <w:pPr>
              <w:jc w:val="center"/>
              <w:rPr>
                <w:rFonts w:ascii="Arial" w:hAnsi="Arial" w:cs="Arial"/>
                <w:sz w:val="16"/>
                <w:szCs w:val="16"/>
              </w:rPr>
            </w:pPr>
            <w:r>
              <w:rPr>
                <w:rFonts w:ascii="Arial" w:hAnsi="Arial" w:cs="Arial"/>
                <w:sz w:val="16"/>
                <w:szCs w:val="16"/>
              </w:rPr>
              <w:t>-</w:t>
            </w:r>
          </w:p>
        </w:tc>
        <w:tc>
          <w:tcPr>
            <w:tcW w:w="1101" w:type="dxa"/>
            <w:tcBorders>
              <w:bottom w:val="single" w:sz="4" w:space="0" w:color="000000"/>
            </w:tcBorders>
            <w:shd w:val="clear" w:color="auto" w:fill="FFFFFF"/>
          </w:tcPr>
          <w:p w14:paraId="146501B9" w14:textId="10B1ABED"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bottom w:val="single" w:sz="4" w:space="0" w:color="000000"/>
              <w:right w:val="single" w:sz="4" w:space="0" w:color="000000"/>
            </w:tcBorders>
            <w:shd w:val="clear" w:color="auto" w:fill="FFFFFF"/>
          </w:tcPr>
          <w:p w14:paraId="205E69BD" w14:textId="33A44038" w:rsidR="00C54003" w:rsidRDefault="00C54003" w:rsidP="00C54003">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0EC3E2C2" w14:textId="6576F9EA" w:rsidR="00C54003" w:rsidRDefault="00C54003" w:rsidP="00C54003">
            <w:pPr>
              <w:jc w:val="center"/>
              <w:rPr>
                <w:rFonts w:ascii="Arial" w:hAnsi="Arial" w:cs="Arial"/>
                <w:sz w:val="16"/>
                <w:szCs w:val="16"/>
              </w:rPr>
            </w:pPr>
            <w:r>
              <w:rPr>
                <w:rFonts w:ascii="Arial" w:hAnsi="Arial" w:cs="Arial"/>
                <w:sz w:val="16"/>
                <w:szCs w:val="16"/>
              </w:rPr>
              <w:t>X</w:t>
            </w:r>
          </w:p>
        </w:tc>
      </w:tr>
    </w:tbl>
    <w:p w14:paraId="6F60B43B" w14:textId="77777777" w:rsidR="00E4465B" w:rsidRPr="00D61C0C" w:rsidRDefault="00E4465B">
      <w:pPr>
        <w:rPr>
          <w:rFonts w:ascii="Arial" w:hAnsi="Arial" w:cs="Arial"/>
          <w:sz w:val="22"/>
          <w:szCs w:val="22"/>
        </w:rPr>
      </w:pPr>
    </w:p>
    <w:p w14:paraId="093D9843" w14:textId="77777777" w:rsidR="0038321F" w:rsidRPr="009E1F99" w:rsidRDefault="00594195" w:rsidP="0038321F">
      <w:pPr>
        <w:rPr>
          <w:rFonts w:ascii="Arial" w:hAnsi="Arial" w:cs="Arial"/>
          <w:sz w:val="16"/>
          <w:szCs w:val="16"/>
        </w:rPr>
      </w:pPr>
      <w:bookmarkStart w:id="4" w:name="OLE_LINK1"/>
      <w:bookmarkEnd w:id="4"/>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3468" w14:textId="77777777" w:rsidR="004C6F3D" w:rsidRDefault="004C6F3D">
      <w:r>
        <w:separator/>
      </w:r>
    </w:p>
  </w:endnote>
  <w:endnote w:type="continuationSeparator" w:id="0">
    <w:p w14:paraId="61397884" w14:textId="77777777" w:rsidR="004C6F3D" w:rsidRDefault="004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9AB0" w14:textId="77777777" w:rsidR="0098312B" w:rsidRDefault="0098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E41" w14:textId="77777777" w:rsidR="0098312B" w:rsidRDefault="0098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D3FA" w14:textId="77777777" w:rsidR="004C6F3D" w:rsidRPr="007500FA" w:rsidRDefault="004C6F3D">
      <w:pPr>
        <w:rPr>
          <w:rFonts w:ascii="Arial" w:hAnsi="Arial" w:cs="Arial"/>
          <w:sz w:val="22"/>
          <w:szCs w:val="22"/>
        </w:rPr>
      </w:pPr>
      <w:r>
        <w:separator/>
      </w:r>
    </w:p>
  </w:footnote>
  <w:footnote w:type="continuationSeparator" w:id="0">
    <w:p w14:paraId="47DC4EFF" w14:textId="77777777" w:rsidR="004C6F3D" w:rsidRDefault="004C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013963">
    <w:abstractNumId w:val="6"/>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4"/>
  </w:num>
  <w:num w:numId="4" w16cid:durableId="1846704176">
    <w:abstractNumId w:val="12"/>
  </w:num>
  <w:num w:numId="5" w16cid:durableId="986784505">
    <w:abstractNumId w:val="10"/>
  </w:num>
  <w:num w:numId="6" w16cid:durableId="1033730817">
    <w:abstractNumId w:val="5"/>
  </w:num>
  <w:num w:numId="7" w16cid:durableId="1870486182">
    <w:abstractNumId w:val="3"/>
  </w:num>
  <w:num w:numId="8" w16cid:durableId="870266693">
    <w:abstractNumId w:val="20"/>
  </w:num>
  <w:num w:numId="9" w16cid:durableId="1420716413">
    <w:abstractNumId w:val="28"/>
  </w:num>
  <w:num w:numId="10" w16cid:durableId="287012527">
    <w:abstractNumId w:val="7"/>
  </w:num>
  <w:num w:numId="11" w16cid:durableId="564950617">
    <w:abstractNumId w:val="29"/>
  </w:num>
  <w:num w:numId="12" w16cid:durableId="846097806">
    <w:abstractNumId w:val="4"/>
  </w:num>
  <w:num w:numId="13" w16cid:durableId="1977298510">
    <w:abstractNumId w:val="9"/>
  </w:num>
  <w:num w:numId="14" w16cid:durableId="1077290903">
    <w:abstractNumId w:val="21"/>
  </w:num>
  <w:num w:numId="15" w16cid:durableId="922841792">
    <w:abstractNumId w:val="25"/>
  </w:num>
  <w:num w:numId="16" w16cid:durableId="1001929565">
    <w:abstractNumId w:val="24"/>
  </w:num>
  <w:num w:numId="17" w16cid:durableId="2123841614">
    <w:abstractNumId w:val="15"/>
  </w:num>
  <w:num w:numId="18" w16cid:durableId="2129666517">
    <w:abstractNumId w:val="11"/>
  </w:num>
  <w:num w:numId="19" w16cid:durableId="1101536289">
    <w:abstractNumId w:val="8"/>
  </w:num>
  <w:num w:numId="20" w16cid:durableId="1840579197">
    <w:abstractNumId w:val="27"/>
  </w:num>
  <w:num w:numId="21" w16cid:durableId="1755739640">
    <w:abstractNumId w:val="23"/>
  </w:num>
  <w:num w:numId="22" w16cid:durableId="510267428">
    <w:abstractNumId w:val="13"/>
  </w:num>
  <w:num w:numId="23" w16cid:durableId="1784225881">
    <w:abstractNumId w:val="17"/>
  </w:num>
  <w:num w:numId="24" w16cid:durableId="1744372628">
    <w:abstractNumId w:val="16"/>
  </w:num>
  <w:num w:numId="25" w16cid:durableId="13578246">
    <w:abstractNumId w:val="26"/>
  </w:num>
  <w:num w:numId="26" w16cid:durableId="32655551">
    <w:abstractNumId w:val="18"/>
  </w:num>
  <w:num w:numId="27" w16cid:durableId="379478829">
    <w:abstractNumId w:val="22"/>
  </w:num>
  <w:num w:numId="28" w16cid:durableId="44639079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C95"/>
    <w:rsid w:val="00037C9C"/>
    <w:rsid w:val="00037DEF"/>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1405"/>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2DF"/>
    <w:rsid w:val="00073382"/>
    <w:rsid w:val="000734E5"/>
    <w:rsid w:val="0007383D"/>
    <w:rsid w:val="00073A5D"/>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7C3"/>
    <w:rsid w:val="00084D42"/>
    <w:rsid w:val="0008536A"/>
    <w:rsid w:val="00085B26"/>
    <w:rsid w:val="00085B6B"/>
    <w:rsid w:val="00085E60"/>
    <w:rsid w:val="0008614A"/>
    <w:rsid w:val="000862C7"/>
    <w:rsid w:val="0008655A"/>
    <w:rsid w:val="00086FF0"/>
    <w:rsid w:val="00087195"/>
    <w:rsid w:val="00087739"/>
    <w:rsid w:val="000877CD"/>
    <w:rsid w:val="00087C7F"/>
    <w:rsid w:val="00090A44"/>
    <w:rsid w:val="00090EF8"/>
    <w:rsid w:val="00091029"/>
    <w:rsid w:val="00091482"/>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2E6"/>
    <w:rsid w:val="000B78F3"/>
    <w:rsid w:val="000B799E"/>
    <w:rsid w:val="000C06CA"/>
    <w:rsid w:val="000C0BD5"/>
    <w:rsid w:val="000C0FAD"/>
    <w:rsid w:val="000C15E4"/>
    <w:rsid w:val="000C161D"/>
    <w:rsid w:val="000C1629"/>
    <w:rsid w:val="000C298C"/>
    <w:rsid w:val="000C3680"/>
    <w:rsid w:val="000C392F"/>
    <w:rsid w:val="000C399F"/>
    <w:rsid w:val="000C3B5B"/>
    <w:rsid w:val="000C3E26"/>
    <w:rsid w:val="000C3F2C"/>
    <w:rsid w:val="000C4E75"/>
    <w:rsid w:val="000C5482"/>
    <w:rsid w:val="000C56FF"/>
    <w:rsid w:val="000C58D5"/>
    <w:rsid w:val="000C5E44"/>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982"/>
    <w:rsid w:val="000E6AF8"/>
    <w:rsid w:val="000E6DE7"/>
    <w:rsid w:val="000E75A1"/>
    <w:rsid w:val="000E7A5A"/>
    <w:rsid w:val="000F0CB3"/>
    <w:rsid w:val="000F156B"/>
    <w:rsid w:val="000F30A4"/>
    <w:rsid w:val="000F32A1"/>
    <w:rsid w:val="000F3660"/>
    <w:rsid w:val="000F39CA"/>
    <w:rsid w:val="000F3A39"/>
    <w:rsid w:val="000F4D77"/>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5FF6"/>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0234"/>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8EB"/>
    <w:rsid w:val="00141C43"/>
    <w:rsid w:val="00142518"/>
    <w:rsid w:val="0014266B"/>
    <w:rsid w:val="001429D1"/>
    <w:rsid w:val="00142A94"/>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60BB"/>
    <w:rsid w:val="00166C7A"/>
    <w:rsid w:val="00167728"/>
    <w:rsid w:val="00167952"/>
    <w:rsid w:val="00170223"/>
    <w:rsid w:val="001704D5"/>
    <w:rsid w:val="00170742"/>
    <w:rsid w:val="00170F04"/>
    <w:rsid w:val="00171108"/>
    <w:rsid w:val="00171F1D"/>
    <w:rsid w:val="00172590"/>
    <w:rsid w:val="00173009"/>
    <w:rsid w:val="001730D4"/>
    <w:rsid w:val="00173693"/>
    <w:rsid w:val="001736FB"/>
    <w:rsid w:val="001737B7"/>
    <w:rsid w:val="00173ED2"/>
    <w:rsid w:val="00173F63"/>
    <w:rsid w:val="00174069"/>
    <w:rsid w:val="00174926"/>
    <w:rsid w:val="0017497A"/>
    <w:rsid w:val="00175966"/>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7753"/>
    <w:rsid w:val="00187DD4"/>
    <w:rsid w:val="0019084A"/>
    <w:rsid w:val="00190B36"/>
    <w:rsid w:val="00190DF9"/>
    <w:rsid w:val="00191003"/>
    <w:rsid w:val="00191053"/>
    <w:rsid w:val="00191176"/>
    <w:rsid w:val="001914B4"/>
    <w:rsid w:val="00191581"/>
    <w:rsid w:val="001933FC"/>
    <w:rsid w:val="001939B4"/>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5F99"/>
    <w:rsid w:val="001A62D4"/>
    <w:rsid w:val="001A6580"/>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5900"/>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5CE5"/>
    <w:rsid w:val="001C7221"/>
    <w:rsid w:val="001C7C97"/>
    <w:rsid w:val="001C7D3F"/>
    <w:rsid w:val="001D064D"/>
    <w:rsid w:val="001D0726"/>
    <w:rsid w:val="001D0FBD"/>
    <w:rsid w:val="001D119D"/>
    <w:rsid w:val="001D19AF"/>
    <w:rsid w:val="001D1E18"/>
    <w:rsid w:val="001D2DB9"/>
    <w:rsid w:val="001D2EDE"/>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AFD"/>
    <w:rsid w:val="001E3C79"/>
    <w:rsid w:val="001E3DD0"/>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47D"/>
    <w:rsid w:val="00203916"/>
    <w:rsid w:val="00204268"/>
    <w:rsid w:val="00204729"/>
    <w:rsid w:val="00204EB7"/>
    <w:rsid w:val="002051BD"/>
    <w:rsid w:val="002056AF"/>
    <w:rsid w:val="00205878"/>
    <w:rsid w:val="00207321"/>
    <w:rsid w:val="00207D6C"/>
    <w:rsid w:val="002103B2"/>
    <w:rsid w:val="00210A86"/>
    <w:rsid w:val="0021111C"/>
    <w:rsid w:val="002122C8"/>
    <w:rsid w:val="002128C9"/>
    <w:rsid w:val="002129AF"/>
    <w:rsid w:val="00212EFB"/>
    <w:rsid w:val="002132FF"/>
    <w:rsid w:val="00213306"/>
    <w:rsid w:val="002135D9"/>
    <w:rsid w:val="00213923"/>
    <w:rsid w:val="00213F40"/>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5B88"/>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0901"/>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67A"/>
    <w:rsid w:val="00271C6E"/>
    <w:rsid w:val="00272784"/>
    <w:rsid w:val="00272863"/>
    <w:rsid w:val="00272A4F"/>
    <w:rsid w:val="002730A8"/>
    <w:rsid w:val="00274F8C"/>
    <w:rsid w:val="00275969"/>
    <w:rsid w:val="002759CA"/>
    <w:rsid w:val="00276247"/>
    <w:rsid w:val="0027692C"/>
    <w:rsid w:val="002771A7"/>
    <w:rsid w:val="002776FF"/>
    <w:rsid w:val="00277C52"/>
    <w:rsid w:val="00280B90"/>
    <w:rsid w:val="0028105A"/>
    <w:rsid w:val="002813D8"/>
    <w:rsid w:val="00281CD1"/>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90845"/>
    <w:rsid w:val="0029122C"/>
    <w:rsid w:val="0029269A"/>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3E0D"/>
    <w:rsid w:val="002A4348"/>
    <w:rsid w:val="002A44C3"/>
    <w:rsid w:val="002A48CC"/>
    <w:rsid w:val="002A4EA5"/>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6C26"/>
    <w:rsid w:val="00317492"/>
    <w:rsid w:val="00320C8F"/>
    <w:rsid w:val="00320CA1"/>
    <w:rsid w:val="00320E9D"/>
    <w:rsid w:val="00320F28"/>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18F"/>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53B9"/>
    <w:rsid w:val="003553E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EA6"/>
    <w:rsid w:val="00377F4E"/>
    <w:rsid w:val="00380309"/>
    <w:rsid w:val="00380741"/>
    <w:rsid w:val="00380BA0"/>
    <w:rsid w:val="00380FDA"/>
    <w:rsid w:val="00381416"/>
    <w:rsid w:val="0038321F"/>
    <w:rsid w:val="00383B6A"/>
    <w:rsid w:val="00383B9A"/>
    <w:rsid w:val="003845B4"/>
    <w:rsid w:val="003846E7"/>
    <w:rsid w:val="0038498F"/>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2183"/>
    <w:rsid w:val="0039251C"/>
    <w:rsid w:val="003926A0"/>
    <w:rsid w:val="003926C8"/>
    <w:rsid w:val="00392A53"/>
    <w:rsid w:val="00392CD1"/>
    <w:rsid w:val="003938F3"/>
    <w:rsid w:val="00393FB3"/>
    <w:rsid w:val="0039418D"/>
    <w:rsid w:val="003949B7"/>
    <w:rsid w:val="00394EF7"/>
    <w:rsid w:val="0039551B"/>
    <w:rsid w:val="003963A7"/>
    <w:rsid w:val="00396612"/>
    <w:rsid w:val="00396833"/>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DD6"/>
    <w:rsid w:val="003B05B6"/>
    <w:rsid w:val="003B08F7"/>
    <w:rsid w:val="003B0D3F"/>
    <w:rsid w:val="003B2457"/>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03D"/>
    <w:rsid w:val="003C2D74"/>
    <w:rsid w:val="003C33F6"/>
    <w:rsid w:val="003C3B2F"/>
    <w:rsid w:val="003C3DC0"/>
    <w:rsid w:val="003C3F07"/>
    <w:rsid w:val="003C4234"/>
    <w:rsid w:val="003C4B8E"/>
    <w:rsid w:val="003C4CF1"/>
    <w:rsid w:val="003C4E16"/>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8F6"/>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BA"/>
    <w:rsid w:val="003F282C"/>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6486"/>
    <w:rsid w:val="00406ADB"/>
    <w:rsid w:val="0040705D"/>
    <w:rsid w:val="00407383"/>
    <w:rsid w:val="00410A91"/>
    <w:rsid w:val="00410D63"/>
    <w:rsid w:val="004114A7"/>
    <w:rsid w:val="00412B3B"/>
    <w:rsid w:val="00413606"/>
    <w:rsid w:val="004139B7"/>
    <w:rsid w:val="00413E2A"/>
    <w:rsid w:val="00413F23"/>
    <w:rsid w:val="004141F7"/>
    <w:rsid w:val="0041440C"/>
    <w:rsid w:val="00414DDC"/>
    <w:rsid w:val="00414E0C"/>
    <w:rsid w:val="00414F8F"/>
    <w:rsid w:val="00415544"/>
    <w:rsid w:val="004158EC"/>
    <w:rsid w:val="00415B5D"/>
    <w:rsid w:val="00415D72"/>
    <w:rsid w:val="00415EA1"/>
    <w:rsid w:val="00416959"/>
    <w:rsid w:val="00416DC1"/>
    <w:rsid w:val="0042001F"/>
    <w:rsid w:val="00420095"/>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7063"/>
    <w:rsid w:val="0049722D"/>
    <w:rsid w:val="00497253"/>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E20"/>
    <w:rsid w:val="004B06AF"/>
    <w:rsid w:val="004B0714"/>
    <w:rsid w:val="004B0C39"/>
    <w:rsid w:val="004B0CD5"/>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6F3D"/>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10EE"/>
    <w:rsid w:val="004F221C"/>
    <w:rsid w:val="004F22D1"/>
    <w:rsid w:val="004F2A82"/>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369"/>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02F"/>
    <w:rsid w:val="005321F0"/>
    <w:rsid w:val="005327CF"/>
    <w:rsid w:val="00532DEE"/>
    <w:rsid w:val="00532E06"/>
    <w:rsid w:val="005331C8"/>
    <w:rsid w:val="00533416"/>
    <w:rsid w:val="005340FA"/>
    <w:rsid w:val="0053435B"/>
    <w:rsid w:val="0053503F"/>
    <w:rsid w:val="00535A07"/>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CD6"/>
    <w:rsid w:val="00552DFD"/>
    <w:rsid w:val="00553265"/>
    <w:rsid w:val="00553890"/>
    <w:rsid w:val="00553DF5"/>
    <w:rsid w:val="00554A78"/>
    <w:rsid w:val="00554ADE"/>
    <w:rsid w:val="00554B9E"/>
    <w:rsid w:val="0055514C"/>
    <w:rsid w:val="0055589A"/>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7D0"/>
    <w:rsid w:val="00566E12"/>
    <w:rsid w:val="00567B73"/>
    <w:rsid w:val="0057011A"/>
    <w:rsid w:val="005705B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0E8"/>
    <w:rsid w:val="005761DB"/>
    <w:rsid w:val="00576651"/>
    <w:rsid w:val="005767E7"/>
    <w:rsid w:val="00577544"/>
    <w:rsid w:val="005813CD"/>
    <w:rsid w:val="0058151E"/>
    <w:rsid w:val="00581FE6"/>
    <w:rsid w:val="005822BD"/>
    <w:rsid w:val="005824BD"/>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6419"/>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CBF"/>
    <w:rsid w:val="005A2215"/>
    <w:rsid w:val="005A271A"/>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3200"/>
    <w:rsid w:val="005C51A7"/>
    <w:rsid w:val="005C63B1"/>
    <w:rsid w:val="005C6606"/>
    <w:rsid w:val="005C67D5"/>
    <w:rsid w:val="005C67EC"/>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4BE"/>
    <w:rsid w:val="005E4629"/>
    <w:rsid w:val="005E4D7A"/>
    <w:rsid w:val="005E5851"/>
    <w:rsid w:val="005E5ACE"/>
    <w:rsid w:val="005E5C6D"/>
    <w:rsid w:val="005E5E7F"/>
    <w:rsid w:val="005E5F54"/>
    <w:rsid w:val="005E635B"/>
    <w:rsid w:val="005E6595"/>
    <w:rsid w:val="005E6A07"/>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63D"/>
    <w:rsid w:val="00604A65"/>
    <w:rsid w:val="00604A96"/>
    <w:rsid w:val="00604EB1"/>
    <w:rsid w:val="00605106"/>
    <w:rsid w:val="00605141"/>
    <w:rsid w:val="006052E8"/>
    <w:rsid w:val="006055F1"/>
    <w:rsid w:val="00605B9E"/>
    <w:rsid w:val="00605F07"/>
    <w:rsid w:val="00606039"/>
    <w:rsid w:val="00607200"/>
    <w:rsid w:val="0060721D"/>
    <w:rsid w:val="006073A4"/>
    <w:rsid w:val="006079E2"/>
    <w:rsid w:val="00607AE2"/>
    <w:rsid w:val="00607CDC"/>
    <w:rsid w:val="00610613"/>
    <w:rsid w:val="00610CEE"/>
    <w:rsid w:val="00610D23"/>
    <w:rsid w:val="006112F6"/>
    <w:rsid w:val="006116A2"/>
    <w:rsid w:val="006117D6"/>
    <w:rsid w:val="00611B52"/>
    <w:rsid w:val="00614B23"/>
    <w:rsid w:val="00614D0E"/>
    <w:rsid w:val="00614EF6"/>
    <w:rsid w:val="00616C41"/>
    <w:rsid w:val="006172B6"/>
    <w:rsid w:val="006177F8"/>
    <w:rsid w:val="0061783C"/>
    <w:rsid w:val="00617C4E"/>
    <w:rsid w:val="00617C50"/>
    <w:rsid w:val="006200CF"/>
    <w:rsid w:val="0062030E"/>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1F2"/>
    <w:rsid w:val="0064280F"/>
    <w:rsid w:val="0064372F"/>
    <w:rsid w:val="006441C7"/>
    <w:rsid w:val="00644539"/>
    <w:rsid w:val="00644926"/>
    <w:rsid w:val="00644A9C"/>
    <w:rsid w:val="00644C4C"/>
    <w:rsid w:val="00644D12"/>
    <w:rsid w:val="00645386"/>
    <w:rsid w:val="0064554E"/>
    <w:rsid w:val="00645907"/>
    <w:rsid w:val="00646286"/>
    <w:rsid w:val="00646BC8"/>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A92"/>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A97"/>
    <w:rsid w:val="00687C50"/>
    <w:rsid w:val="00690A25"/>
    <w:rsid w:val="00690A2D"/>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A33"/>
    <w:rsid w:val="006A0BC4"/>
    <w:rsid w:val="006A0E17"/>
    <w:rsid w:val="006A12C2"/>
    <w:rsid w:val="006A1702"/>
    <w:rsid w:val="006A1A4D"/>
    <w:rsid w:val="006A1AB4"/>
    <w:rsid w:val="006A1C0E"/>
    <w:rsid w:val="006A2029"/>
    <w:rsid w:val="006A226E"/>
    <w:rsid w:val="006A245D"/>
    <w:rsid w:val="006A27F0"/>
    <w:rsid w:val="006A2EF4"/>
    <w:rsid w:val="006A3ADC"/>
    <w:rsid w:val="006A483E"/>
    <w:rsid w:val="006A4B5E"/>
    <w:rsid w:val="006A5601"/>
    <w:rsid w:val="006A60CE"/>
    <w:rsid w:val="006A6AE2"/>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617"/>
    <w:rsid w:val="006B3D8F"/>
    <w:rsid w:val="006B40E8"/>
    <w:rsid w:val="006B4B13"/>
    <w:rsid w:val="006B53B3"/>
    <w:rsid w:val="006B55DE"/>
    <w:rsid w:val="006B59A0"/>
    <w:rsid w:val="006B5C2A"/>
    <w:rsid w:val="006B6979"/>
    <w:rsid w:val="006B6B0C"/>
    <w:rsid w:val="006B6FE1"/>
    <w:rsid w:val="006B71FF"/>
    <w:rsid w:val="006B7465"/>
    <w:rsid w:val="006B7538"/>
    <w:rsid w:val="006B75AF"/>
    <w:rsid w:val="006B7F53"/>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4926"/>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6DD"/>
    <w:rsid w:val="006E68DC"/>
    <w:rsid w:val="006E7177"/>
    <w:rsid w:val="006E7282"/>
    <w:rsid w:val="006F018D"/>
    <w:rsid w:val="006F0AD9"/>
    <w:rsid w:val="006F0B9E"/>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6F645D"/>
    <w:rsid w:val="00700685"/>
    <w:rsid w:val="0070075C"/>
    <w:rsid w:val="007019B5"/>
    <w:rsid w:val="00701F25"/>
    <w:rsid w:val="007021CB"/>
    <w:rsid w:val="00702B8B"/>
    <w:rsid w:val="00702F2E"/>
    <w:rsid w:val="00703031"/>
    <w:rsid w:val="007030A9"/>
    <w:rsid w:val="0070350A"/>
    <w:rsid w:val="00703832"/>
    <w:rsid w:val="00703F8A"/>
    <w:rsid w:val="0070472A"/>
    <w:rsid w:val="007050FE"/>
    <w:rsid w:val="007051C3"/>
    <w:rsid w:val="00705929"/>
    <w:rsid w:val="00705A5D"/>
    <w:rsid w:val="0070617A"/>
    <w:rsid w:val="007062CB"/>
    <w:rsid w:val="00707126"/>
    <w:rsid w:val="00707241"/>
    <w:rsid w:val="00710354"/>
    <w:rsid w:val="00710A08"/>
    <w:rsid w:val="00710A4D"/>
    <w:rsid w:val="00710FD9"/>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910"/>
    <w:rsid w:val="00736E7B"/>
    <w:rsid w:val="00736F59"/>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81E"/>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70C7"/>
    <w:rsid w:val="0075787A"/>
    <w:rsid w:val="00757D1B"/>
    <w:rsid w:val="00757EE5"/>
    <w:rsid w:val="00760127"/>
    <w:rsid w:val="007610D8"/>
    <w:rsid w:val="00761272"/>
    <w:rsid w:val="007637C9"/>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E35"/>
    <w:rsid w:val="007753CB"/>
    <w:rsid w:val="007763B7"/>
    <w:rsid w:val="007769C7"/>
    <w:rsid w:val="00777367"/>
    <w:rsid w:val="0077775E"/>
    <w:rsid w:val="00777B36"/>
    <w:rsid w:val="00777DB3"/>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8D"/>
    <w:rsid w:val="00794874"/>
    <w:rsid w:val="00794AFC"/>
    <w:rsid w:val="00795671"/>
    <w:rsid w:val="007956DB"/>
    <w:rsid w:val="00795928"/>
    <w:rsid w:val="0079595D"/>
    <w:rsid w:val="007959BD"/>
    <w:rsid w:val="00796064"/>
    <w:rsid w:val="007961F3"/>
    <w:rsid w:val="0079707E"/>
    <w:rsid w:val="007A123A"/>
    <w:rsid w:val="007A15D9"/>
    <w:rsid w:val="007A1CD5"/>
    <w:rsid w:val="007A21AB"/>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2A7"/>
    <w:rsid w:val="007D13DD"/>
    <w:rsid w:val="007D140F"/>
    <w:rsid w:val="007D147E"/>
    <w:rsid w:val="007D1E3D"/>
    <w:rsid w:val="007D2459"/>
    <w:rsid w:val="007D3B3B"/>
    <w:rsid w:val="007D42F8"/>
    <w:rsid w:val="007D4512"/>
    <w:rsid w:val="007D487E"/>
    <w:rsid w:val="007D4D42"/>
    <w:rsid w:val="007D5054"/>
    <w:rsid w:val="007D5590"/>
    <w:rsid w:val="007D5CD7"/>
    <w:rsid w:val="007D6A0F"/>
    <w:rsid w:val="007D7D1A"/>
    <w:rsid w:val="007E06F0"/>
    <w:rsid w:val="007E0938"/>
    <w:rsid w:val="007E0C8F"/>
    <w:rsid w:val="007E0E6F"/>
    <w:rsid w:val="007E18B4"/>
    <w:rsid w:val="007E18BE"/>
    <w:rsid w:val="007E2187"/>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69C4"/>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68B"/>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5F12"/>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14D"/>
    <w:rsid w:val="0087671E"/>
    <w:rsid w:val="00876809"/>
    <w:rsid w:val="00876C26"/>
    <w:rsid w:val="00877A91"/>
    <w:rsid w:val="00877AD4"/>
    <w:rsid w:val="008810E7"/>
    <w:rsid w:val="0088148D"/>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2D7"/>
    <w:rsid w:val="00896C7B"/>
    <w:rsid w:val="0089745D"/>
    <w:rsid w:val="00897997"/>
    <w:rsid w:val="00897B5B"/>
    <w:rsid w:val="00897B74"/>
    <w:rsid w:val="008A0167"/>
    <w:rsid w:val="008A05B7"/>
    <w:rsid w:val="008A0813"/>
    <w:rsid w:val="008A0F45"/>
    <w:rsid w:val="008A1B53"/>
    <w:rsid w:val="008A1D80"/>
    <w:rsid w:val="008A2889"/>
    <w:rsid w:val="008A2E6F"/>
    <w:rsid w:val="008A385E"/>
    <w:rsid w:val="008A3E77"/>
    <w:rsid w:val="008A4379"/>
    <w:rsid w:val="008A4515"/>
    <w:rsid w:val="008A45C7"/>
    <w:rsid w:val="008A4C64"/>
    <w:rsid w:val="008A5474"/>
    <w:rsid w:val="008A57E6"/>
    <w:rsid w:val="008A5ACB"/>
    <w:rsid w:val="008A5F9A"/>
    <w:rsid w:val="008A6540"/>
    <w:rsid w:val="008A6E94"/>
    <w:rsid w:val="008A6ED1"/>
    <w:rsid w:val="008A6FD6"/>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A05"/>
    <w:rsid w:val="008C1FBC"/>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0481"/>
    <w:rsid w:val="008E1E65"/>
    <w:rsid w:val="008E1EE5"/>
    <w:rsid w:val="008E23C4"/>
    <w:rsid w:val="008E24B3"/>
    <w:rsid w:val="008E295C"/>
    <w:rsid w:val="008E2ED7"/>
    <w:rsid w:val="008E314E"/>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195"/>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0BD9"/>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119"/>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4E30"/>
    <w:rsid w:val="00935E20"/>
    <w:rsid w:val="00935F4C"/>
    <w:rsid w:val="00936202"/>
    <w:rsid w:val="00936671"/>
    <w:rsid w:val="00937677"/>
    <w:rsid w:val="00940622"/>
    <w:rsid w:val="0094094A"/>
    <w:rsid w:val="00940BF8"/>
    <w:rsid w:val="00940DFE"/>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19A"/>
    <w:rsid w:val="00952669"/>
    <w:rsid w:val="0095274E"/>
    <w:rsid w:val="009528D3"/>
    <w:rsid w:val="00952D11"/>
    <w:rsid w:val="00952FF9"/>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5F9"/>
    <w:rsid w:val="00977604"/>
    <w:rsid w:val="00977B0B"/>
    <w:rsid w:val="0098192D"/>
    <w:rsid w:val="00981B96"/>
    <w:rsid w:val="00981CF9"/>
    <w:rsid w:val="00981E0D"/>
    <w:rsid w:val="00982076"/>
    <w:rsid w:val="00982E76"/>
    <w:rsid w:val="00983048"/>
    <w:rsid w:val="00983114"/>
    <w:rsid w:val="0098312B"/>
    <w:rsid w:val="0098323C"/>
    <w:rsid w:val="0098348D"/>
    <w:rsid w:val="009834E3"/>
    <w:rsid w:val="00985EC4"/>
    <w:rsid w:val="00985F60"/>
    <w:rsid w:val="00986318"/>
    <w:rsid w:val="0098643C"/>
    <w:rsid w:val="00987923"/>
    <w:rsid w:val="00991A15"/>
    <w:rsid w:val="009922F3"/>
    <w:rsid w:val="009923D4"/>
    <w:rsid w:val="00993165"/>
    <w:rsid w:val="009931F3"/>
    <w:rsid w:val="0099325D"/>
    <w:rsid w:val="0099417A"/>
    <w:rsid w:val="0099438B"/>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0EFD"/>
    <w:rsid w:val="009B1D1A"/>
    <w:rsid w:val="009B209F"/>
    <w:rsid w:val="009B22F3"/>
    <w:rsid w:val="009B4241"/>
    <w:rsid w:val="009B42BB"/>
    <w:rsid w:val="009B4685"/>
    <w:rsid w:val="009B48BD"/>
    <w:rsid w:val="009B49E0"/>
    <w:rsid w:val="009B51E3"/>
    <w:rsid w:val="009B53EB"/>
    <w:rsid w:val="009B599A"/>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6B7"/>
    <w:rsid w:val="009C48C6"/>
    <w:rsid w:val="009C4EE4"/>
    <w:rsid w:val="009C5713"/>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A8F"/>
    <w:rsid w:val="009D5C53"/>
    <w:rsid w:val="009D7186"/>
    <w:rsid w:val="009D74F6"/>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0383"/>
    <w:rsid w:val="00A21E7B"/>
    <w:rsid w:val="00A2345E"/>
    <w:rsid w:val="00A2449E"/>
    <w:rsid w:val="00A2546A"/>
    <w:rsid w:val="00A2561E"/>
    <w:rsid w:val="00A256BB"/>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DE4"/>
    <w:rsid w:val="00AA15C9"/>
    <w:rsid w:val="00AA18CC"/>
    <w:rsid w:val="00AA1F51"/>
    <w:rsid w:val="00AA1F6B"/>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FDF"/>
    <w:rsid w:val="00AB1546"/>
    <w:rsid w:val="00AB1A6E"/>
    <w:rsid w:val="00AB1B04"/>
    <w:rsid w:val="00AB1C6F"/>
    <w:rsid w:val="00AB1D32"/>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5250"/>
    <w:rsid w:val="00AC5857"/>
    <w:rsid w:val="00AC59A0"/>
    <w:rsid w:val="00AC63E8"/>
    <w:rsid w:val="00AC664F"/>
    <w:rsid w:val="00AC67EB"/>
    <w:rsid w:val="00AC688C"/>
    <w:rsid w:val="00AC6D47"/>
    <w:rsid w:val="00AC734A"/>
    <w:rsid w:val="00AC7753"/>
    <w:rsid w:val="00AC7B79"/>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7635"/>
    <w:rsid w:val="00AD7701"/>
    <w:rsid w:val="00AD7CD0"/>
    <w:rsid w:val="00AE0421"/>
    <w:rsid w:val="00AE0D63"/>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30"/>
    <w:rsid w:val="00AF183B"/>
    <w:rsid w:val="00AF1DB1"/>
    <w:rsid w:val="00AF3182"/>
    <w:rsid w:val="00AF3D77"/>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716"/>
    <w:rsid w:val="00B0094E"/>
    <w:rsid w:val="00B0293B"/>
    <w:rsid w:val="00B03250"/>
    <w:rsid w:val="00B03D8C"/>
    <w:rsid w:val="00B03E83"/>
    <w:rsid w:val="00B03F04"/>
    <w:rsid w:val="00B04D53"/>
    <w:rsid w:val="00B04E6E"/>
    <w:rsid w:val="00B0541A"/>
    <w:rsid w:val="00B057D6"/>
    <w:rsid w:val="00B05885"/>
    <w:rsid w:val="00B05998"/>
    <w:rsid w:val="00B061D5"/>
    <w:rsid w:val="00B07191"/>
    <w:rsid w:val="00B07207"/>
    <w:rsid w:val="00B072E5"/>
    <w:rsid w:val="00B073B1"/>
    <w:rsid w:val="00B07D4C"/>
    <w:rsid w:val="00B108A0"/>
    <w:rsid w:val="00B1216D"/>
    <w:rsid w:val="00B12977"/>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3C9"/>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3138"/>
    <w:rsid w:val="00B7359E"/>
    <w:rsid w:val="00B73670"/>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A21"/>
    <w:rsid w:val="00BB1F0F"/>
    <w:rsid w:val="00BB2256"/>
    <w:rsid w:val="00BB2F86"/>
    <w:rsid w:val="00BB3B79"/>
    <w:rsid w:val="00BB3ECC"/>
    <w:rsid w:val="00BB4849"/>
    <w:rsid w:val="00BB4EC9"/>
    <w:rsid w:val="00BB5A5A"/>
    <w:rsid w:val="00BB611D"/>
    <w:rsid w:val="00BB654D"/>
    <w:rsid w:val="00BB7965"/>
    <w:rsid w:val="00BC0475"/>
    <w:rsid w:val="00BC047B"/>
    <w:rsid w:val="00BC0A3A"/>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2D39"/>
    <w:rsid w:val="00C236FA"/>
    <w:rsid w:val="00C23EAB"/>
    <w:rsid w:val="00C2467E"/>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27D8"/>
    <w:rsid w:val="00C54003"/>
    <w:rsid w:val="00C54245"/>
    <w:rsid w:val="00C546F8"/>
    <w:rsid w:val="00C547F9"/>
    <w:rsid w:val="00C549DB"/>
    <w:rsid w:val="00C54B32"/>
    <w:rsid w:val="00C54E76"/>
    <w:rsid w:val="00C55010"/>
    <w:rsid w:val="00C550DA"/>
    <w:rsid w:val="00C5536C"/>
    <w:rsid w:val="00C55728"/>
    <w:rsid w:val="00C56407"/>
    <w:rsid w:val="00C565AF"/>
    <w:rsid w:val="00C57D68"/>
    <w:rsid w:val="00C604A6"/>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AFE"/>
    <w:rsid w:val="00C8234A"/>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E87"/>
    <w:rsid w:val="00CC228B"/>
    <w:rsid w:val="00CC24F1"/>
    <w:rsid w:val="00CC3523"/>
    <w:rsid w:val="00CC38FB"/>
    <w:rsid w:val="00CC431C"/>
    <w:rsid w:val="00CC4763"/>
    <w:rsid w:val="00CC4E14"/>
    <w:rsid w:val="00CC5291"/>
    <w:rsid w:val="00CC69FE"/>
    <w:rsid w:val="00CC7091"/>
    <w:rsid w:val="00CC7296"/>
    <w:rsid w:val="00CC792F"/>
    <w:rsid w:val="00CC7E98"/>
    <w:rsid w:val="00CD04B7"/>
    <w:rsid w:val="00CD2664"/>
    <w:rsid w:val="00CD2EEB"/>
    <w:rsid w:val="00CD2F99"/>
    <w:rsid w:val="00CD3082"/>
    <w:rsid w:val="00CD328C"/>
    <w:rsid w:val="00CD3517"/>
    <w:rsid w:val="00CD4494"/>
    <w:rsid w:val="00CD4DB7"/>
    <w:rsid w:val="00CD5480"/>
    <w:rsid w:val="00CD58C4"/>
    <w:rsid w:val="00CD5C57"/>
    <w:rsid w:val="00CD63D4"/>
    <w:rsid w:val="00CD6905"/>
    <w:rsid w:val="00CD6CF7"/>
    <w:rsid w:val="00CE0DCE"/>
    <w:rsid w:val="00CE125F"/>
    <w:rsid w:val="00CE141E"/>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2B8"/>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3430"/>
    <w:rsid w:val="00D2495B"/>
    <w:rsid w:val="00D25254"/>
    <w:rsid w:val="00D258F4"/>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835"/>
    <w:rsid w:val="00D371F8"/>
    <w:rsid w:val="00D37664"/>
    <w:rsid w:val="00D3779C"/>
    <w:rsid w:val="00D37979"/>
    <w:rsid w:val="00D37EBF"/>
    <w:rsid w:val="00D409ED"/>
    <w:rsid w:val="00D40E76"/>
    <w:rsid w:val="00D40F68"/>
    <w:rsid w:val="00D410D3"/>
    <w:rsid w:val="00D413EB"/>
    <w:rsid w:val="00D41732"/>
    <w:rsid w:val="00D41CFB"/>
    <w:rsid w:val="00D41E09"/>
    <w:rsid w:val="00D421C0"/>
    <w:rsid w:val="00D42BCF"/>
    <w:rsid w:val="00D434C6"/>
    <w:rsid w:val="00D43DD7"/>
    <w:rsid w:val="00D4477E"/>
    <w:rsid w:val="00D44EEB"/>
    <w:rsid w:val="00D455B1"/>
    <w:rsid w:val="00D456D1"/>
    <w:rsid w:val="00D4581C"/>
    <w:rsid w:val="00D45826"/>
    <w:rsid w:val="00D45A7A"/>
    <w:rsid w:val="00D45BC8"/>
    <w:rsid w:val="00D45D73"/>
    <w:rsid w:val="00D45F73"/>
    <w:rsid w:val="00D4677D"/>
    <w:rsid w:val="00D46D38"/>
    <w:rsid w:val="00D4704F"/>
    <w:rsid w:val="00D4759E"/>
    <w:rsid w:val="00D476EB"/>
    <w:rsid w:val="00D47C2D"/>
    <w:rsid w:val="00D47D29"/>
    <w:rsid w:val="00D50A42"/>
    <w:rsid w:val="00D5138D"/>
    <w:rsid w:val="00D51676"/>
    <w:rsid w:val="00D517AD"/>
    <w:rsid w:val="00D51AFA"/>
    <w:rsid w:val="00D52446"/>
    <w:rsid w:val="00D5259E"/>
    <w:rsid w:val="00D529CE"/>
    <w:rsid w:val="00D52D8B"/>
    <w:rsid w:val="00D530CA"/>
    <w:rsid w:val="00D53A34"/>
    <w:rsid w:val="00D54F65"/>
    <w:rsid w:val="00D5517C"/>
    <w:rsid w:val="00D55267"/>
    <w:rsid w:val="00D55AB4"/>
    <w:rsid w:val="00D55DE6"/>
    <w:rsid w:val="00D56024"/>
    <w:rsid w:val="00D561F0"/>
    <w:rsid w:val="00D56462"/>
    <w:rsid w:val="00D566B7"/>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745C"/>
    <w:rsid w:val="00DA7DC7"/>
    <w:rsid w:val="00DB0DFF"/>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B78A3"/>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26E"/>
    <w:rsid w:val="00DD3471"/>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3F94"/>
    <w:rsid w:val="00DE445D"/>
    <w:rsid w:val="00DE4F61"/>
    <w:rsid w:val="00DE4F68"/>
    <w:rsid w:val="00DE5138"/>
    <w:rsid w:val="00DE515F"/>
    <w:rsid w:val="00DE56FA"/>
    <w:rsid w:val="00DE5D4C"/>
    <w:rsid w:val="00DE6875"/>
    <w:rsid w:val="00DE71E9"/>
    <w:rsid w:val="00DE7B19"/>
    <w:rsid w:val="00DE7BD6"/>
    <w:rsid w:val="00DE7BF9"/>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6078"/>
    <w:rsid w:val="00DF682F"/>
    <w:rsid w:val="00DF6857"/>
    <w:rsid w:val="00DF6AE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D96"/>
    <w:rsid w:val="00E75456"/>
    <w:rsid w:val="00E7556E"/>
    <w:rsid w:val="00E75712"/>
    <w:rsid w:val="00E75A8F"/>
    <w:rsid w:val="00E75ABF"/>
    <w:rsid w:val="00E75E4B"/>
    <w:rsid w:val="00E764A2"/>
    <w:rsid w:val="00E76BBC"/>
    <w:rsid w:val="00E76E5A"/>
    <w:rsid w:val="00E77D26"/>
    <w:rsid w:val="00E77EAD"/>
    <w:rsid w:val="00E801DB"/>
    <w:rsid w:val="00E803D6"/>
    <w:rsid w:val="00E81BEF"/>
    <w:rsid w:val="00E820CA"/>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06C9"/>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BEC"/>
    <w:rsid w:val="00ED60F5"/>
    <w:rsid w:val="00ED684B"/>
    <w:rsid w:val="00ED6A68"/>
    <w:rsid w:val="00ED6C80"/>
    <w:rsid w:val="00ED6ECA"/>
    <w:rsid w:val="00ED7314"/>
    <w:rsid w:val="00ED7A1F"/>
    <w:rsid w:val="00ED7CEB"/>
    <w:rsid w:val="00EE0285"/>
    <w:rsid w:val="00EE0A17"/>
    <w:rsid w:val="00EE0F65"/>
    <w:rsid w:val="00EE15E6"/>
    <w:rsid w:val="00EE1CE6"/>
    <w:rsid w:val="00EE28C6"/>
    <w:rsid w:val="00EE2A73"/>
    <w:rsid w:val="00EE3CB7"/>
    <w:rsid w:val="00EE4B1E"/>
    <w:rsid w:val="00EE54F8"/>
    <w:rsid w:val="00EE576D"/>
    <w:rsid w:val="00EE57B6"/>
    <w:rsid w:val="00EE58F2"/>
    <w:rsid w:val="00EE6066"/>
    <w:rsid w:val="00EE6353"/>
    <w:rsid w:val="00EE6852"/>
    <w:rsid w:val="00EE7485"/>
    <w:rsid w:val="00EE7ECB"/>
    <w:rsid w:val="00EF108B"/>
    <w:rsid w:val="00EF23B7"/>
    <w:rsid w:val="00EF24F6"/>
    <w:rsid w:val="00EF2C76"/>
    <w:rsid w:val="00EF2E5D"/>
    <w:rsid w:val="00EF4902"/>
    <w:rsid w:val="00EF4D76"/>
    <w:rsid w:val="00EF4DEF"/>
    <w:rsid w:val="00EF53CC"/>
    <w:rsid w:val="00EF542B"/>
    <w:rsid w:val="00EF5E02"/>
    <w:rsid w:val="00EF62B0"/>
    <w:rsid w:val="00EF7E18"/>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9EC"/>
    <w:rsid w:val="00F12B7B"/>
    <w:rsid w:val="00F134C6"/>
    <w:rsid w:val="00F14816"/>
    <w:rsid w:val="00F14846"/>
    <w:rsid w:val="00F14A8C"/>
    <w:rsid w:val="00F1523D"/>
    <w:rsid w:val="00F15487"/>
    <w:rsid w:val="00F15536"/>
    <w:rsid w:val="00F16957"/>
    <w:rsid w:val="00F16C30"/>
    <w:rsid w:val="00F16EBE"/>
    <w:rsid w:val="00F17246"/>
    <w:rsid w:val="00F1797C"/>
    <w:rsid w:val="00F17F39"/>
    <w:rsid w:val="00F20321"/>
    <w:rsid w:val="00F21486"/>
    <w:rsid w:val="00F2166B"/>
    <w:rsid w:val="00F219A9"/>
    <w:rsid w:val="00F21C6C"/>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3FFD"/>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6670"/>
    <w:rsid w:val="00F46A27"/>
    <w:rsid w:val="00F473A2"/>
    <w:rsid w:val="00F50782"/>
    <w:rsid w:val="00F51AA1"/>
    <w:rsid w:val="00F52C7F"/>
    <w:rsid w:val="00F52EC9"/>
    <w:rsid w:val="00F5309D"/>
    <w:rsid w:val="00F5316A"/>
    <w:rsid w:val="00F532EA"/>
    <w:rsid w:val="00F53453"/>
    <w:rsid w:val="00F5348B"/>
    <w:rsid w:val="00F53FC0"/>
    <w:rsid w:val="00F5467B"/>
    <w:rsid w:val="00F54EEA"/>
    <w:rsid w:val="00F55BEB"/>
    <w:rsid w:val="00F562EB"/>
    <w:rsid w:val="00F5667B"/>
    <w:rsid w:val="00F56A8F"/>
    <w:rsid w:val="00F57080"/>
    <w:rsid w:val="00F57AF0"/>
    <w:rsid w:val="00F60582"/>
    <w:rsid w:val="00F606B6"/>
    <w:rsid w:val="00F61062"/>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5A9"/>
    <w:rsid w:val="00F709F3"/>
    <w:rsid w:val="00F715BA"/>
    <w:rsid w:val="00F71D7E"/>
    <w:rsid w:val="00F71FBE"/>
    <w:rsid w:val="00F72365"/>
    <w:rsid w:val="00F727D0"/>
    <w:rsid w:val="00F730DC"/>
    <w:rsid w:val="00F73830"/>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C96"/>
    <w:rsid w:val="00F811E2"/>
    <w:rsid w:val="00F81756"/>
    <w:rsid w:val="00F81A95"/>
    <w:rsid w:val="00F8254E"/>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8E3"/>
    <w:rsid w:val="00FB2617"/>
    <w:rsid w:val="00FB32A8"/>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816"/>
    <w:rsid w:val="00FC398E"/>
    <w:rsid w:val="00FC3E7C"/>
    <w:rsid w:val="00FC60DD"/>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3A09"/>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68112830">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69170166">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57052234">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7575994">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68326825">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640805">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2484730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322979">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20423787">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0512398">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56039319">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2953959">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31924922">
      <w:bodyDiv w:val="1"/>
      <w:marLeft w:val="0"/>
      <w:marRight w:val="0"/>
      <w:marTop w:val="0"/>
      <w:marBottom w:val="0"/>
      <w:divBdr>
        <w:top w:val="none" w:sz="0" w:space="0" w:color="auto"/>
        <w:left w:val="none" w:sz="0" w:space="0" w:color="auto"/>
        <w:bottom w:val="none" w:sz="0" w:space="0" w:color="auto"/>
        <w:right w:val="none" w:sz="0" w:space="0" w:color="auto"/>
      </w:divBdr>
    </w:div>
    <w:div w:id="1735472735">
      <w:bodyDiv w:val="1"/>
      <w:marLeft w:val="0"/>
      <w:marRight w:val="0"/>
      <w:marTop w:val="0"/>
      <w:marBottom w:val="0"/>
      <w:divBdr>
        <w:top w:val="none" w:sz="0" w:space="0" w:color="auto"/>
        <w:left w:val="none" w:sz="0" w:space="0" w:color="auto"/>
        <w:bottom w:val="none" w:sz="0" w:space="0" w:color="auto"/>
        <w:right w:val="none" w:sz="0" w:space="0" w:color="auto"/>
      </w:divBdr>
      <w:divsChild>
        <w:div w:id="405104410">
          <w:marLeft w:val="0"/>
          <w:marRight w:val="0"/>
          <w:marTop w:val="0"/>
          <w:marBottom w:val="0"/>
          <w:divBdr>
            <w:top w:val="none" w:sz="0" w:space="0" w:color="auto"/>
            <w:left w:val="none" w:sz="0" w:space="0" w:color="auto"/>
            <w:bottom w:val="none" w:sz="0" w:space="0" w:color="auto"/>
            <w:right w:val="none" w:sz="0" w:space="0" w:color="auto"/>
          </w:divBdr>
          <w:divsChild>
            <w:div w:id="529034028">
              <w:marLeft w:val="0"/>
              <w:marRight w:val="0"/>
              <w:marTop w:val="0"/>
              <w:marBottom w:val="0"/>
              <w:divBdr>
                <w:top w:val="none" w:sz="0" w:space="0" w:color="auto"/>
                <w:left w:val="none" w:sz="0" w:space="0" w:color="auto"/>
                <w:bottom w:val="none" w:sz="0" w:space="0" w:color="auto"/>
                <w:right w:val="none" w:sz="0" w:space="0" w:color="auto"/>
              </w:divBdr>
              <w:divsChild>
                <w:div w:id="516311162">
                  <w:marLeft w:val="0"/>
                  <w:marRight w:val="0"/>
                  <w:marTop w:val="0"/>
                  <w:marBottom w:val="0"/>
                  <w:divBdr>
                    <w:top w:val="none" w:sz="0" w:space="0" w:color="auto"/>
                    <w:left w:val="none" w:sz="0" w:space="0" w:color="auto"/>
                    <w:bottom w:val="none" w:sz="0" w:space="0" w:color="auto"/>
                    <w:right w:val="none" w:sz="0" w:space="0" w:color="auto"/>
                  </w:divBdr>
                  <w:divsChild>
                    <w:div w:id="12582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741319">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168487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3969870">
      <w:bodyDiv w:val="1"/>
      <w:marLeft w:val="0"/>
      <w:marRight w:val="0"/>
      <w:marTop w:val="0"/>
      <w:marBottom w:val="0"/>
      <w:divBdr>
        <w:top w:val="none" w:sz="0" w:space="0" w:color="auto"/>
        <w:left w:val="none" w:sz="0" w:space="0" w:color="auto"/>
        <w:bottom w:val="none" w:sz="0" w:space="0" w:color="auto"/>
        <w:right w:val="none" w:sz="0" w:space="0" w:color="auto"/>
      </w:divBdr>
    </w:div>
    <w:div w:id="209408769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139065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apr22/summit_recording.mp4" TargetMode="External"/><Relationship Id="rId26" Type="http://schemas.openxmlformats.org/officeDocument/2006/relationships/hyperlink" Target="mailto:info@ibis.org" TargetMode="External"/><Relationship Id="rId39" Type="http://schemas.openxmlformats.org/officeDocument/2006/relationships/hyperlink" Target="https://www.freelists.org/list/ibis-editorial" TargetMode="External"/><Relationship Id="rId21" Type="http://schemas.openxmlformats.org/officeDocument/2006/relationships/hyperlink" Target="mailto:mikelabonte@eda.org" TargetMode="External"/><Relationship Id="rId34" Type="http://schemas.openxmlformats.org/officeDocument/2006/relationships/hyperlink" Target="mailto:ibis-interconn@freelists.org" TargetMode="External"/><Relationship Id="rId42" Type="http://schemas.openxmlformats.org/officeDocument/2006/relationships/hyperlink" Target="http://www.ibis.org/%20bugs/ibischk/bugform.txt" TargetMode="External"/><Relationship Id="rId47" Type="http://schemas.openxmlformats.org/officeDocument/2006/relationships/hyperlink" Target="http://www.ibis.org/bugs/s2ibis/bugs2i.txt" TargetMode="External"/><Relationship Id="rId50" Type="http://schemas.openxmlformats.org/officeDocument/2006/relationships/hyperlink" Target="http://www.ibis.org/"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eda.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sparker@marvell.com" TargetMode="External"/><Relationship Id="rId32" Type="http://schemas.openxmlformats.org/officeDocument/2006/relationships/hyperlink" Target="https://www.freelists.org/list/ibis-users" TargetMode="External"/><Relationship Id="rId37" Type="http://schemas.openxmlformats.org/officeDocument/2006/relationships/hyperlink" Target="https://www.freelists.org/list/ibis-macro" TargetMode="External"/><Relationship Id="rId40" Type="http://schemas.openxmlformats.org/officeDocument/2006/relationships/hyperlink" Target="https://www.freelists.org/list/ibis-quality" TargetMode="External"/><Relationship Id="rId45" Type="http://schemas.openxmlformats.org/officeDocument/2006/relationships/hyperlink" Target="http://www.ibis.org/bugs/icmchk/"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rrwolff@micron.com" TargetMode="Externa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bob@teraspeedlabs.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mailto:ibis-editorial@freelists.org" TargetMode="External"/><Relationship Id="rId43" Type="http://schemas.openxmlformats.org/officeDocument/2006/relationships/hyperlink" Target="http://www.ibis.org/bugs/tschk/" TargetMode="External"/><Relationship Id="rId48" Type="http://schemas.openxmlformats.org/officeDocument/2006/relationships/hyperlink" Target="http://www.ibis.org/bugs/s2ibis2/bugs2i2.txt"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www.ibis.org/directory.html"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ibis.org/summits/apr22/" TargetMode="External"/><Relationship Id="rId25" Type="http://schemas.openxmlformats.org/officeDocument/2006/relationships/hyperlink" Target="mailto:curtis.clark@ansys.com" TargetMode="External"/><Relationship Id="rId33" Type="http://schemas.openxmlformats.org/officeDocument/2006/relationships/hyperlink" Target="mailto:ibis-macro@freelists.org" TargetMode="External"/><Relationship Id="rId38" Type="http://schemas.openxmlformats.org/officeDocument/2006/relationships/hyperlink" Target="https://www.freelists.org/list/ibis-interconn" TargetMode="External"/><Relationship Id="rId46" Type="http://schemas.openxmlformats.org/officeDocument/2006/relationships/hyperlink" Target="http://www.ibis.org/bugs/icmchk/icm_bugform.txt" TargetMode="External"/><Relationship Id="rId59" Type="http://schemas.openxmlformats.org/officeDocument/2006/relationships/theme" Target="theme/theme1.xml"/><Relationship Id="rId20" Type="http://schemas.openxmlformats.org/officeDocument/2006/relationships/hyperlink" Target="mailto:lance.wang@ibis.org" TargetMode="External"/><Relationship Id="rId41" Type="http://schemas.openxmlformats.org/officeDocument/2006/relationships/hyperlink" Target="http://www.ibis.org/bugs/ibisch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zhipingyang@google.com" TargetMode="External"/><Relationship Id="rId28" Type="http://schemas.openxmlformats.org/officeDocument/2006/relationships/hyperlink" Target="mailto:ibis-users@freelists.org" TargetMode="External"/><Relationship Id="rId36" Type="http://schemas.openxmlformats.org/officeDocument/2006/relationships/hyperlink" Target="mailto:ibis-quality@freelists.org" TargetMode="External"/><Relationship Id="rId49" Type="http://schemas.openxmlformats.org/officeDocument/2006/relationships/hyperlink" Target="http://www.ibis.org/bugs/s2iplt/bugsplt.txt" TargetMode="External"/><Relationship Id="rId57" Type="http://schemas.openxmlformats.org/officeDocument/2006/relationships/footer" Target="footer3.xml"/><Relationship Id="rId10" Type="http://schemas.openxmlformats.org/officeDocument/2006/relationships/hyperlink" Target="mailto:106010980@teams.bjn.vc" TargetMode="External"/><Relationship Id="rId31" Type="http://schemas.openxmlformats.org/officeDocument/2006/relationships/hyperlink" Target="https://www.freelists.org/list/ibis" TargetMode="External"/><Relationship Id="rId44" Type="http://schemas.openxmlformats.org/officeDocument/2006/relationships/hyperlink" Target="http://www.ibis.org/bugs/tschk/bugform.txt"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2022-03-10T16:07:00Z</dcterms:created>
  <dcterms:modified xsi:type="dcterms:W3CDTF">2022-04-18T18:10:00Z</dcterms:modified>
  <cp:category/>
</cp:coreProperties>
</file>