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76FA" w14:textId="5E145DE5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14506E">
        <w:rPr>
          <w:rFonts w:ascii="Cambria" w:hAnsi="Cambria" w:cstheme="minorHAnsi"/>
          <w:b/>
          <w:sz w:val="28"/>
          <w:szCs w:val="28"/>
        </w:rPr>
        <w:t>Shanghai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5C93267E" w14:textId="5045B522" w:rsidR="00646706" w:rsidRPr="004724EA" w:rsidRDefault="0014506E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</w:t>
      </w:r>
      <w:r w:rsidR="00BE7E21">
        <w:rPr>
          <w:rFonts w:ascii="Cambria" w:hAnsi="Cambria" w:cstheme="minorHAnsi"/>
          <w:b/>
          <w:sz w:val="28"/>
          <w:szCs w:val="28"/>
        </w:rPr>
        <w:t>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1</w:t>
      </w:r>
      <w:r w:rsidR="00D3799C">
        <w:rPr>
          <w:rFonts w:ascii="Cambria" w:hAnsi="Cambria" w:cstheme="minorHAnsi"/>
          <w:b/>
          <w:sz w:val="28"/>
          <w:szCs w:val="28"/>
        </w:rPr>
        <w:t>0, 2023</w:t>
      </w:r>
    </w:p>
    <w:p w14:paraId="1438892A" w14:textId="77777777"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57F2DE7B" w14:textId="139999EB" w:rsidR="00646706" w:rsidRPr="00ED6E1A" w:rsidRDefault="0014506E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Parkyard</w:t>
      </w:r>
      <w:r w:rsidR="00EF5118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="00816554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Hotel</w:t>
      </w:r>
    </w:p>
    <w:p w14:paraId="1B4E06CD" w14:textId="3DBE3EE4" w:rsidR="004724EA" w:rsidRPr="00ED6E1A" w:rsidRDefault="0014506E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Shanghai, </w:t>
      </w:r>
      <w:r w:rsidR="00905D8A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P.R. China</w:t>
      </w:r>
    </w:p>
    <w:p w14:paraId="1B67B274" w14:textId="77777777"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6CE3158C" w14:textId="77777777" w:rsidR="00905D8A" w:rsidRDefault="00905D8A" w:rsidP="00905D8A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Room: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Ballroom ABC</w:t>
      </w:r>
    </w:p>
    <w:p w14:paraId="500BB3DB" w14:textId="006E6BD0" w:rsidR="00905D8A" w:rsidRDefault="00905D8A" w:rsidP="00BE0C99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Sponsors: </w:t>
      </w:r>
      <w:r>
        <w:rPr>
          <w:rFonts w:ascii="Calibri" w:hAnsi="Calibri" w:cs="Calibri"/>
          <w:sz w:val="24"/>
          <w:szCs w:val="24"/>
        </w:rPr>
        <w:tab/>
      </w:r>
      <w:r w:rsidR="00BE0C99"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</w:p>
    <w:p w14:paraId="6BFFA715" w14:textId="416EAAEC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Cadence Design Systems</w:t>
      </w:r>
    </w:p>
    <w:p w14:paraId="49B9B841" w14:textId="15234900" w:rsidR="00905D8A" w:rsidRDefault="00D54F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Empyrean</w:t>
      </w:r>
    </w:p>
    <w:p w14:paraId="159CF8D9" w14:textId="77777777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ZTE Corporation</w:t>
      </w:r>
    </w:p>
    <w:p w14:paraId="35B5BB03" w14:textId="4A58D1AE" w:rsidR="00646706" w:rsidRPr="009C1FB2" w:rsidRDefault="00FC5D51" w:rsidP="00BF56DF">
      <w:pPr>
        <w:pStyle w:val="PlainText"/>
        <w:spacing w:before="120" w:after="120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</w:t>
      </w:r>
      <w:r w:rsidR="00AF763C">
        <w:rPr>
          <w:rFonts w:ascii="Calibri" w:hAnsi="Calibri" w:cs="Calibri"/>
          <w:i/>
          <w:sz w:val="24"/>
          <w:szCs w:val="24"/>
        </w:rPr>
        <w:t xml:space="preserve"> in CST</w:t>
      </w:r>
      <w:r w:rsidR="00410F82" w:rsidRPr="00FC5D51">
        <w:rPr>
          <w:rFonts w:ascii="Calibri" w:hAnsi="Calibri" w:cs="Calibri"/>
          <w:i/>
          <w:sz w:val="24"/>
          <w:szCs w:val="24"/>
        </w:rPr>
        <w:t xml:space="preserve"> subject to change)</w:t>
      </w:r>
    </w:p>
    <w:p w14:paraId="17D42980" w14:textId="76222976" w:rsidR="00646706" w:rsidRDefault="00816554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179D92A6" w14:textId="01718BF6" w:rsidR="00816554" w:rsidRPr="004724EA" w:rsidRDefault="00816554" w:rsidP="00BE7E21">
      <w:pPr>
        <w:pStyle w:val="PlainTex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color w:val="17365D" w:themeColor="text2" w:themeShade="BF"/>
          <w:sz w:val="24"/>
          <w:szCs w:val="24"/>
        </w:rPr>
        <w:t>Vendor Tables Open at 9:00</w:t>
      </w:r>
    </w:p>
    <w:p w14:paraId="35FEE211" w14:textId="77777777" w:rsidR="00905D8A" w:rsidRDefault="00905D8A" w:rsidP="00905D8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09:30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MEETING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WELCOMES</w:t>
      </w:r>
    </w:p>
    <w:p w14:paraId="09E1488B" w14:textId="00F5BE63" w:rsidR="008224B2" w:rsidRPr="00F155B8" w:rsidRDefault="00D3799C" w:rsidP="00F155B8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3F6291">
        <w:rPr>
          <w:rFonts w:ascii="Calibri" w:hAnsi="Calibri" w:cs="Calibri"/>
          <w:color w:val="000000" w:themeColor="text1"/>
          <w:sz w:val="24"/>
          <w:szCs w:val="24"/>
        </w:rPr>
        <w:t>WANG, Lance</w:t>
      </w:r>
      <w:r w:rsidR="00905D8A" w:rsidRPr="003F6291">
        <w:rPr>
          <w:rFonts w:ascii="Calibri" w:hAnsi="Calibri" w:cs="Calibri"/>
          <w:color w:val="000000" w:themeColor="text1"/>
          <w:sz w:val="24"/>
          <w:szCs w:val="24"/>
        </w:rPr>
        <w:t xml:space="preserve"> (Chair, IBI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t>S Open Forum)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155B8">
        <w:rPr>
          <w:rFonts w:ascii="Calibri" w:hAnsi="Calibri" w:cs="Calibri"/>
          <w:sz w:val="24"/>
          <w:szCs w:val="24"/>
        </w:rPr>
        <w:t>(Zuken</w:t>
      </w:r>
      <w:r w:rsidR="002D6EC7" w:rsidRPr="00F155B8">
        <w:rPr>
          <w:rFonts w:ascii="Calibri" w:hAnsi="Calibri" w:cs="Calibri"/>
          <w:sz w:val="24"/>
          <w:szCs w:val="24"/>
        </w:rPr>
        <w:t>, USA</w:t>
      </w:r>
      <w:r w:rsidR="00B2362E" w:rsidRPr="00F155B8">
        <w:rPr>
          <w:rFonts w:ascii="Calibri" w:hAnsi="Calibri" w:cs="Calibri"/>
          <w:sz w:val="24"/>
          <w:szCs w:val="24"/>
        </w:rPr>
        <w:t>)</w:t>
      </w:r>
    </w:p>
    <w:p w14:paraId="35E2D4F8" w14:textId="77777777" w:rsidR="00D3799C" w:rsidRDefault="00816554" w:rsidP="00F155B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="00905D8A">
        <w:rPr>
          <w:rFonts w:ascii="Calibri" w:hAnsi="Calibri" w:cs="Calibri"/>
          <w:sz w:val="24"/>
          <w:szCs w:val="24"/>
        </w:rPr>
        <w:t>0</w:t>
      </w:r>
      <w:r w:rsidR="007C307C">
        <w:rPr>
          <w:rFonts w:ascii="Calibri" w:hAnsi="Calibri" w:cs="Calibri"/>
          <w:sz w:val="24"/>
          <w:szCs w:val="24"/>
        </w:rPr>
        <w:tab/>
      </w:r>
      <w:r w:rsidRPr="00816554">
        <w:rPr>
          <w:rFonts w:ascii="Calibri" w:hAnsi="Calibri" w:cs="Calibri"/>
          <w:b/>
          <w:sz w:val="24"/>
          <w:szCs w:val="24"/>
        </w:rPr>
        <w:t xml:space="preserve">IBIS </w:t>
      </w:r>
      <w:r w:rsidR="00CB6DED">
        <w:rPr>
          <w:rFonts w:ascii="Calibri" w:hAnsi="Calibri" w:cs="Calibri"/>
          <w:b/>
          <w:sz w:val="24"/>
          <w:szCs w:val="24"/>
        </w:rPr>
        <w:t>Chair’s Report</w:t>
      </w:r>
    </w:p>
    <w:p w14:paraId="6D455C1D" w14:textId="77777777" w:rsidR="00F155B8" w:rsidRDefault="00D3799C" w:rsidP="00F155B8">
      <w:pPr>
        <w:pStyle w:val="PlainText"/>
        <w:ind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3F6291">
        <w:rPr>
          <w:rFonts w:ascii="Calibri" w:hAnsi="Calibri" w:cs="Calibri"/>
          <w:color w:val="000000" w:themeColor="text1"/>
          <w:sz w:val="24"/>
          <w:szCs w:val="24"/>
        </w:rPr>
        <w:t>WANG, Lance</w:t>
      </w:r>
      <w:r w:rsidR="008224B2" w:rsidRPr="003F6291">
        <w:rPr>
          <w:rFonts w:ascii="Calibri" w:hAnsi="Calibri" w:cs="Calibri"/>
          <w:color w:val="000000" w:themeColor="text1"/>
          <w:sz w:val="24"/>
          <w:szCs w:val="24"/>
        </w:rPr>
        <w:t xml:space="preserve"> (Zuken, USA</w:t>
      </w:r>
      <w:r w:rsidRPr="003F6291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3C70AA9C" w14:textId="59856375" w:rsidR="00905D8A" w:rsidRPr="00F155B8" w:rsidRDefault="00905D8A" w:rsidP="00F155B8">
      <w:pPr>
        <w:pStyle w:val="PlainText"/>
        <w:spacing w:before="12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10:00</w:t>
      </w:r>
      <w:r>
        <w:rPr>
          <w:rFonts w:ascii="Calibri" w:hAnsi="Calibri" w:cs="Calibri"/>
          <w:sz w:val="24"/>
          <w:szCs w:val="24"/>
        </w:rPr>
        <w:tab/>
      </w:r>
      <w:r w:rsidR="00965A34" w:rsidRPr="00965A34">
        <w:rPr>
          <w:rFonts w:ascii="Calibri" w:hAnsi="Calibri" w:cs="Calibri"/>
          <w:b/>
          <w:sz w:val="24"/>
          <w:szCs w:val="24"/>
        </w:rPr>
        <w:t>AMI DLL Hook: A Novel Debug Method for IBIS-AMI Simulation</w:t>
      </w:r>
    </w:p>
    <w:p w14:paraId="5CC8BF82" w14:textId="0B20366B" w:rsidR="002D6EC7" w:rsidRPr="00F155B8" w:rsidRDefault="00965A34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B2362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, Chuanyu </w:t>
      </w:r>
      <w:r w:rsidR="00905D8A" w:rsidRPr="0048027B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Intel Corp., PRC</w:t>
      </w:r>
      <w:r w:rsidR="00905D8A" w:rsidRPr="0048027B">
        <w:rPr>
          <w:rFonts w:ascii="Calibri" w:hAnsi="Calibri" w:cs="Calibri"/>
          <w:sz w:val="24"/>
          <w:szCs w:val="24"/>
        </w:rPr>
        <w:t>)</w:t>
      </w:r>
    </w:p>
    <w:p w14:paraId="607FA330" w14:textId="0D5FC2AF" w:rsidR="00965A34" w:rsidRPr="000973F2" w:rsidRDefault="00965A34" w:rsidP="00F155B8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0973F2">
        <w:rPr>
          <w:rFonts w:ascii="Calibri" w:hAnsi="Calibri" w:cs="Calibri"/>
          <w:sz w:val="24"/>
          <w:szCs w:val="24"/>
        </w:rPr>
        <w:t>10:40</w:t>
      </w:r>
      <w:r w:rsidRPr="000973F2">
        <w:rPr>
          <w:rFonts w:ascii="Calibri" w:hAnsi="Calibri" w:cs="Calibri"/>
          <w:sz w:val="24"/>
          <w:szCs w:val="24"/>
        </w:rPr>
        <w:tab/>
      </w:r>
      <w:r w:rsidRPr="000973F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 w:rsidR="00865ADB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(20 minutes)</w:t>
      </w:r>
    </w:p>
    <w:p w14:paraId="6CC9ED00" w14:textId="77777777" w:rsidR="00965A34" w:rsidRDefault="00965A34" w:rsidP="002D6EC7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52A66C59" w14:textId="03E5349E" w:rsidR="000973F2" w:rsidRPr="00F155B8" w:rsidRDefault="00965A34" w:rsidP="002D6EC7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1:00</w:t>
      </w:r>
    </w:p>
    <w:p w14:paraId="114161F0" w14:textId="2F0E9AF2" w:rsidR="008729D5" w:rsidRDefault="00965A34" w:rsidP="00F155B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11:00</w:t>
      </w:r>
      <w:r w:rsidR="008729D5">
        <w:rPr>
          <w:rFonts w:ascii="Calibri" w:hAnsi="Calibri" w:cs="Calibri"/>
          <w:sz w:val="24"/>
          <w:szCs w:val="24"/>
        </w:rPr>
        <w:tab/>
      </w:r>
      <w:r w:rsidRPr="00965A34">
        <w:rPr>
          <w:rFonts w:ascii="Calibri" w:hAnsi="Calibri" w:cs="Calibri"/>
          <w:b/>
          <w:sz w:val="24"/>
          <w:szCs w:val="24"/>
        </w:rPr>
        <w:t>Challenges and Solutions in Supporting USB4 Interface</w:t>
      </w:r>
    </w:p>
    <w:p w14:paraId="30F32047" w14:textId="77777777" w:rsidR="00F155B8" w:rsidRPr="00F155B8" w:rsidRDefault="00B2362E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KONG</w:t>
      </w:r>
      <w:r w:rsidR="00965A3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Jianping</w:t>
      </w:r>
      <w:r w:rsidR="008729D5" w:rsidRPr="0048027B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Cadence Design Systems</w:t>
      </w:r>
      <w:r w:rsidR="008729D5">
        <w:rPr>
          <w:rFonts w:ascii="Calibri" w:hAnsi="Calibri" w:cs="Calibri"/>
          <w:sz w:val="24"/>
          <w:szCs w:val="24"/>
        </w:rPr>
        <w:t>, PRC</w:t>
      </w:r>
      <w:r w:rsidR="008729D5" w:rsidRPr="0048027B">
        <w:rPr>
          <w:rFonts w:ascii="Calibri" w:hAnsi="Calibri" w:cs="Calibri"/>
          <w:sz w:val="24"/>
          <w:szCs w:val="24"/>
        </w:rPr>
        <w:t>)</w:t>
      </w:r>
    </w:p>
    <w:p w14:paraId="0F6D4AB6" w14:textId="77777777" w:rsidR="00F155B8" w:rsidRPr="00F155B8" w:rsidRDefault="00010A5D" w:rsidP="00F155B8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965A34">
        <w:rPr>
          <w:rFonts w:ascii="Calibri" w:hAnsi="Calibri" w:cs="Calibri"/>
          <w:sz w:val="24"/>
          <w:szCs w:val="24"/>
        </w:rPr>
        <w:t>1</w:t>
      </w:r>
      <w:r w:rsidRPr="004724EA">
        <w:rPr>
          <w:rFonts w:ascii="Calibri" w:hAnsi="Calibri" w:cs="Calibri"/>
          <w:sz w:val="24"/>
          <w:szCs w:val="24"/>
        </w:rPr>
        <w:t>:</w:t>
      </w:r>
      <w:r w:rsidR="00965A34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ab/>
      </w:r>
      <w:r w:rsidR="000973F2" w:rsidRPr="000973F2">
        <w:rPr>
          <w:rFonts w:ascii="Calibri" w:hAnsi="Calibri" w:cs="Calibri"/>
          <w:b/>
          <w:sz w:val="24"/>
          <w:szCs w:val="24"/>
        </w:rPr>
        <w:t>Standard Compliant IBIS-AMI Model for</w:t>
      </w:r>
      <w:r w:rsidR="000973F2">
        <w:rPr>
          <w:rFonts w:ascii="Calibri" w:hAnsi="Calibri" w:cs="Calibri"/>
          <w:b/>
          <w:sz w:val="24"/>
          <w:szCs w:val="24"/>
        </w:rPr>
        <w:t xml:space="preserve"> System Sign-off with USB4 Gen2</w:t>
      </w:r>
    </w:p>
    <w:p w14:paraId="3DC5B768" w14:textId="77777777" w:rsidR="00F155B8" w:rsidRPr="00F155B8" w:rsidRDefault="00B2362E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</w:t>
      </w:r>
      <w:r w:rsidR="000973F2" w:rsidRPr="000973F2">
        <w:rPr>
          <w:rFonts w:ascii="Calibri" w:hAnsi="Calibri" w:cs="Calibri"/>
          <w:b/>
          <w:sz w:val="24"/>
          <w:szCs w:val="24"/>
        </w:rPr>
        <w:t>s an Example</w:t>
      </w:r>
    </w:p>
    <w:p w14:paraId="3613CBF0" w14:textId="77777777" w:rsidR="00F155B8" w:rsidRPr="00F155B8" w:rsidRDefault="000973F2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XU, Zhifei (Ni</w:t>
      </w:r>
      <w:r w:rsidR="00B2362E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gbo DeTooLIC Technology</w:t>
      </w:r>
      <w:r w:rsidRPr="000973F2">
        <w:rPr>
          <w:rFonts w:ascii="Calibri" w:hAnsi="Calibri" w:cs="Calibri"/>
          <w:sz w:val="24"/>
          <w:szCs w:val="24"/>
        </w:rPr>
        <w:t>, PRC</w:t>
      </w:r>
      <w:r>
        <w:rPr>
          <w:rFonts w:ascii="Calibri" w:hAnsi="Calibri" w:cs="Calibri"/>
          <w:sz w:val="24"/>
          <w:szCs w:val="24"/>
        </w:rPr>
        <w:t>)</w:t>
      </w:r>
    </w:p>
    <w:p w14:paraId="5E7D2267" w14:textId="77777777" w:rsidR="00F155B8" w:rsidRPr="00F155B8" w:rsidRDefault="000973F2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YANG, Zhiping (Missouri S&amp;T EMC Lab</w:t>
      </w:r>
      <w:r w:rsidR="00AB56F6">
        <w:rPr>
          <w:rFonts w:ascii="Calibri" w:hAnsi="Calibri" w:cs="Calibri"/>
          <w:sz w:val="24"/>
          <w:szCs w:val="24"/>
        </w:rPr>
        <w:t xml:space="preserve"> and JAY Plus</w:t>
      </w:r>
      <w:r w:rsidRPr="000973F2">
        <w:rPr>
          <w:rFonts w:ascii="Calibri" w:hAnsi="Calibri" w:cs="Calibri"/>
          <w:sz w:val="24"/>
          <w:szCs w:val="24"/>
        </w:rPr>
        <w:t>, USA)</w:t>
      </w:r>
    </w:p>
    <w:p w14:paraId="0B09B228" w14:textId="3E36FC62" w:rsidR="00010A5D" w:rsidRDefault="00010A5D" w:rsidP="00F155B8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0973F2">
        <w:rPr>
          <w:rFonts w:ascii="Calibri" w:hAnsi="Calibri" w:cs="Calibri"/>
          <w:i/>
          <w:sz w:val="24"/>
          <w:szCs w:val="24"/>
        </w:rPr>
        <w:t xml:space="preserve">[Presented by </w:t>
      </w:r>
      <w:r w:rsidR="000973F2" w:rsidRPr="000973F2">
        <w:rPr>
          <w:rFonts w:ascii="Calibri" w:hAnsi="Calibri" w:cs="Calibri"/>
          <w:i/>
          <w:sz w:val="24"/>
          <w:szCs w:val="24"/>
        </w:rPr>
        <w:t>XU, Zhifei</w:t>
      </w:r>
      <w:r w:rsidRPr="000973F2">
        <w:rPr>
          <w:rFonts w:ascii="Calibri" w:hAnsi="Calibri" w:cs="Calibri"/>
          <w:i/>
          <w:sz w:val="24"/>
          <w:szCs w:val="24"/>
        </w:rPr>
        <w:t>]</w:t>
      </w:r>
    </w:p>
    <w:p w14:paraId="2BDF95B9" w14:textId="1612CAEC" w:rsidR="000973F2" w:rsidRPr="00FC5D51" w:rsidRDefault="000973F2" w:rsidP="000973F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FREE LUNCH (</w:t>
      </w:r>
      <w:r w:rsidR="00865ADB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90 minutes,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hosted by sponsors)</w:t>
      </w:r>
    </w:p>
    <w:p w14:paraId="3B7F91F4" w14:textId="77777777" w:rsidR="000973F2" w:rsidRDefault="000973F2" w:rsidP="000973F2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30</w:t>
      </w:r>
    </w:p>
    <w:p w14:paraId="59CC520D" w14:textId="5A1C306E" w:rsidR="00F155B8" w:rsidRPr="00F155B8" w:rsidRDefault="002D6EC7" w:rsidP="00F155B8">
      <w:pPr>
        <w:pStyle w:val="PlainTex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155B8">
        <w:rPr>
          <w:rFonts w:ascii="Calibri" w:hAnsi="Calibri" w:cs="Calibri"/>
          <w:color w:val="17365D" w:themeColor="text2" w:themeShade="BF"/>
          <w:sz w:val="24"/>
          <w:szCs w:val="24"/>
        </w:rPr>
        <w:t>Vendor Tables</w:t>
      </w:r>
    </w:p>
    <w:p w14:paraId="74F67C5C" w14:textId="5F40336A" w:rsidR="00EF5118" w:rsidRPr="00FC5D51" w:rsidRDefault="00AF7D83" w:rsidP="00F155B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0973F2">
        <w:rPr>
          <w:rFonts w:ascii="Calibri" w:hAnsi="Calibri" w:cs="Calibri"/>
          <w:sz w:val="24"/>
          <w:szCs w:val="24"/>
        </w:rPr>
        <w:t>3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 w:rsidR="00FF070C">
        <w:rPr>
          <w:rFonts w:ascii="Calibri" w:hAnsi="Calibri" w:cs="Calibri"/>
          <w:sz w:val="24"/>
          <w:szCs w:val="24"/>
        </w:rPr>
        <w:t>30</w:t>
      </w:r>
      <w:r w:rsidR="00EF5118">
        <w:rPr>
          <w:rFonts w:ascii="Calibri" w:hAnsi="Calibri" w:cs="Calibri"/>
          <w:sz w:val="24"/>
          <w:szCs w:val="24"/>
        </w:rPr>
        <w:tab/>
      </w:r>
      <w:r w:rsidR="00DC683D" w:rsidRPr="00DC683D">
        <w:rPr>
          <w:rFonts w:ascii="Calibri" w:hAnsi="Calibri" w:cs="Calibri"/>
          <w:b/>
          <w:sz w:val="24"/>
          <w:szCs w:val="24"/>
        </w:rPr>
        <w:t>Performance Evaluation Approach for 112G Ser</w:t>
      </w:r>
      <w:r w:rsidR="003F6291">
        <w:rPr>
          <w:rFonts w:ascii="Calibri" w:hAnsi="Calibri" w:cs="Calibri"/>
          <w:b/>
          <w:sz w:val="24"/>
          <w:szCs w:val="24"/>
        </w:rPr>
        <w:t>d</w:t>
      </w:r>
      <w:r w:rsidR="00DC683D" w:rsidRPr="00DC683D">
        <w:rPr>
          <w:rFonts w:ascii="Calibri" w:hAnsi="Calibri" w:cs="Calibri"/>
          <w:b/>
          <w:sz w:val="24"/>
          <w:szCs w:val="24"/>
        </w:rPr>
        <w:t>es</w:t>
      </w:r>
    </w:p>
    <w:p w14:paraId="1F5E555C" w14:textId="5233CAA3" w:rsidR="00634FAF" w:rsidRDefault="00DC683D" w:rsidP="007E4699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HUANG, Jian (ZTE Corporation, PRC</w:t>
      </w:r>
      <w:r w:rsidR="002D6EC7">
        <w:rPr>
          <w:rFonts w:ascii="Calibri" w:hAnsi="Calibri" w:cs="Calibri"/>
          <w:sz w:val="24"/>
          <w:szCs w:val="24"/>
        </w:rPr>
        <w:t>)</w:t>
      </w:r>
    </w:p>
    <w:p w14:paraId="27F1BD23" w14:textId="68925739" w:rsidR="003F6291" w:rsidRDefault="003F6291" w:rsidP="007E4699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ZHU, Daishan (ZTE Corporation, PRC)</w:t>
      </w:r>
    </w:p>
    <w:p w14:paraId="13CF5411" w14:textId="22A346B5" w:rsidR="003F6291" w:rsidRDefault="003F6291" w:rsidP="007E4699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YANG, Zhiwei (ZTE Corporation, PRC)</w:t>
      </w:r>
    </w:p>
    <w:p w14:paraId="3C653BEB" w14:textId="77777777" w:rsidR="00F155B8" w:rsidRDefault="003F6291" w:rsidP="00F155B8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lastRenderedPageBreak/>
        <w:t xml:space="preserve">[Presented </w:t>
      </w:r>
      <w:r w:rsidRPr="003F6291">
        <w:rPr>
          <w:rFonts w:ascii="Calibri" w:hAnsi="Calibri" w:cs="Calibri"/>
          <w:i/>
          <w:sz w:val="24"/>
          <w:szCs w:val="24"/>
        </w:rPr>
        <w:t>by HUANG, Jian</w:t>
      </w:r>
      <w:r w:rsidRPr="00AF7D83">
        <w:rPr>
          <w:rFonts w:ascii="Calibri" w:hAnsi="Calibri" w:cs="Calibri"/>
          <w:i/>
          <w:sz w:val="24"/>
          <w:szCs w:val="24"/>
        </w:rPr>
        <w:t>]</w:t>
      </w:r>
    </w:p>
    <w:p w14:paraId="45DECE2A" w14:textId="31AC5C7F" w:rsidR="000F3428" w:rsidRPr="00F155B8" w:rsidRDefault="00DC683D" w:rsidP="00F155B8">
      <w:pPr>
        <w:pStyle w:val="PlainText"/>
        <w:spacing w:before="1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FF070C">
        <w:rPr>
          <w:rFonts w:ascii="Calibri" w:hAnsi="Calibri" w:cs="Calibri"/>
          <w:sz w:val="24"/>
          <w:szCs w:val="24"/>
        </w:rPr>
        <w:t>3</w:t>
      </w:r>
      <w:r w:rsidR="000F3428" w:rsidRPr="004724EA">
        <w:rPr>
          <w:rFonts w:ascii="Calibri" w:hAnsi="Calibri" w:cs="Calibri"/>
          <w:sz w:val="24"/>
          <w:szCs w:val="24"/>
        </w:rPr>
        <w:t>:</w:t>
      </w:r>
      <w:r w:rsidR="00FF070C">
        <w:rPr>
          <w:rFonts w:ascii="Calibri" w:hAnsi="Calibri" w:cs="Calibri"/>
          <w:sz w:val="24"/>
          <w:szCs w:val="24"/>
        </w:rPr>
        <w:t>55</w:t>
      </w:r>
      <w:r w:rsidR="000F3428">
        <w:rPr>
          <w:rFonts w:ascii="Calibri" w:hAnsi="Calibri" w:cs="Calibri"/>
          <w:sz w:val="24"/>
          <w:szCs w:val="24"/>
        </w:rPr>
        <w:tab/>
      </w:r>
      <w:r w:rsidRPr="00DC683D">
        <w:rPr>
          <w:rFonts w:ascii="Calibri" w:hAnsi="Calibri" w:cs="Calibri"/>
          <w:b/>
          <w:sz w:val="24"/>
          <w:szCs w:val="24"/>
        </w:rPr>
        <w:t xml:space="preserve">Exploring </w:t>
      </w:r>
      <w:r w:rsidR="00B2362E">
        <w:rPr>
          <w:rFonts w:ascii="Calibri" w:hAnsi="Calibri" w:cs="Calibri"/>
          <w:b/>
          <w:sz w:val="24"/>
          <w:szCs w:val="24"/>
        </w:rPr>
        <w:t>t</w:t>
      </w:r>
      <w:r w:rsidRPr="00DC683D">
        <w:rPr>
          <w:rFonts w:ascii="Calibri" w:hAnsi="Calibri" w:cs="Calibri"/>
          <w:b/>
          <w:sz w:val="24"/>
          <w:szCs w:val="24"/>
        </w:rPr>
        <w:t>he Requirements for 224 Gbps Channel</w:t>
      </w:r>
    </w:p>
    <w:p w14:paraId="644D5667" w14:textId="3702C748" w:rsidR="003F6291" w:rsidRDefault="00DC683D" w:rsidP="000F3428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ZHENG, Ming </w:t>
      </w:r>
      <w:r w:rsidR="003F6291">
        <w:rPr>
          <w:rFonts w:ascii="Calibri" w:hAnsi="Calibri" w:cs="Calibri"/>
          <w:sz w:val="24"/>
          <w:szCs w:val="24"/>
        </w:rPr>
        <w:t>(ZTE Corporation, PRC)</w:t>
      </w:r>
    </w:p>
    <w:p w14:paraId="2DCAF9B9" w14:textId="2021428C" w:rsidR="003F6291" w:rsidRDefault="00DC683D" w:rsidP="000F3428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YIN, Changgang</w:t>
      </w:r>
      <w:r w:rsidR="0021056A">
        <w:rPr>
          <w:rFonts w:ascii="Calibri" w:hAnsi="Calibri" w:cs="Calibri"/>
          <w:sz w:val="24"/>
          <w:szCs w:val="24"/>
        </w:rPr>
        <w:t xml:space="preserve"> </w:t>
      </w:r>
      <w:r w:rsidR="003F6291">
        <w:rPr>
          <w:rFonts w:ascii="Calibri" w:hAnsi="Calibri" w:cs="Calibri"/>
          <w:sz w:val="24"/>
          <w:szCs w:val="24"/>
        </w:rPr>
        <w:t>(ZTE Corporation, PRC)</w:t>
      </w:r>
    </w:p>
    <w:p w14:paraId="0F97E8AB" w14:textId="17177601" w:rsidR="000F3428" w:rsidRPr="00D1532B" w:rsidRDefault="003F6291" w:rsidP="000F3428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WEI, Zhongmin </w:t>
      </w:r>
      <w:r w:rsidR="0021056A">
        <w:rPr>
          <w:rFonts w:ascii="Calibri" w:hAnsi="Calibri" w:cs="Calibri"/>
          <w:sz w:val="24"/>
          <w:szCs w:val="24"/>
        </w:rPr>
        <w:t>(</w:t>
      </w:r>
      <w:r w:rsidR="00E33BAA">
        <w:rPr>
          <w:rFonts w:ascii="Calibri" w:hAnsi="Calibri" w:cs="Calibri"/>
          <w:sz w:val="24"/>
          <w:szCs w:val="24"/>
        </w:rPr>
        <w:t>ZTE Corporation, PRC</w:t>
      </w:r>
      <w:r w:rsidR="0021056A">
        <w:rPr>
          <w:rFonts w:ascii="Calibri" w:hAnsi="Calibri" w:cs="Calibri"/>
          <w:sz w:val="24"/>
          <w:szCs w:val="24"/>
        </w:rPr>
        <w:t>)</w:t>
      </w:r>
    </w:p>
    <w:p w14:paraId="418FAE6C" w14:textId="77777777" w:rsidR="00F155B8" w:rsidRDefault="0021056A" w:rsidP="00F155B8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</w:t>
      </w:r>
      <w:r w:rsidR="00DC683D">
        <w:rPr>
          <w:rFonts w:ascii="Calibri" w:hAnsi="Calibri" w:cs="Calibri"/>
          <w:i/>
          <w:sz w:val="24"/>
          <w:szCs w:val="24"/>
        </w:rPr>
        <w:t>ZHENG, Ming</w:t>
      </w:r>
      <w:r w:rsidRPr="00AF7D83">
        <w:rPr>
          <w:rFonts w:ascii="Calibri" w:hAnsi="Calibri" w:cs="Calibri"/>
          <w:i/>
          <w:sz w:val="24"/>
          <w:szCs w:val="24"/>
        </w:rPr>
        <w:t>]</w:t>
      </w:r>
    </w:p>
    <w:p w14:paraId="2D59FA3B" w14:textId="74216E41" w:rsidR="004C0C56" w:rsidRPr="00F155B8" w:rsidRDefault="004C0C56" w:rsidP="00F155B8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 w:rsidR="00FF070C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DC683D" w:rsidRPr="00DC683D">
        <w:rPr>
          <w:rFonts w:ascii="Calibri" w:hAnsi="Calibri" w:cs="Calibri"/>
          <w:b/>
          <w:sz w:val="24"/>
          <w:szCs w:val="24"/>
        </w:rPr>
        <w:t>Matrix Parameters in Touchstone</w:t>
      </w:r>
    </w:p>
    <w:p w14:paraId="6FE178EE" w14:textId="22990A39" w:rsidR="004C0C56" w:rsidRPr="00D1532B" w:rsidRDefault="005D20E7" w:rsidP="004C0C56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ROSS, Bob</w:t>
      </w:r>
      <w:r w:rsidRPr="005D20E7">
        <w:rPr>
          <w:rFonts w:ascii="Calibri" w:hAnsi="Calibri" w:cs="Calibri"/>
          <w:sz w:val="24"/>
          <w:szCs w:val="24"/>
        </w:rPr>
        <w:t xml:space="preserve"> (Teraspeed Labs, USA)</w:t>
      </w:r>
    </w:p>
    <w:p w14:paraId="1A159207" w14:textId="77777777" w:rsidR="00F155B8" w:rsidRDefault="004C0C56" w:rsidP="00F155B8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BE7E21">
        <w:rPr>
          <w:rFonts w:ascii="Calibri" w:hAnsi="Calibri" w:cs="Calibri"/>
          <w:i/>
          <w:sz w:val="24"/>
          <w:szCs w:val="24"/>
        </w:rPr>
        <w:t xml:space="preserve">[Presented by </w:t>
      </w:r>
      <w:r w:rsidR="005D20E7">
        <w:rPr>
          <w:rFonts w:ascii="Calibri" w:hAnsi="Calibri" w:cs="Calibri"/>
          <w:i/>
          <w:sz w:val="24"/>
          <w:szCs w:val="24"/>
        </w:rPr>
        <w:t>WANG, Lance</w:t>
      </w:r>
      <w:r w:rsidRPr="00BE7E21">
        <w:rPr>
          <w:rFonts w:ascii="Calibri" w:hAnsi="Calibri" w:cs="Calibri"/>
          <w:i/>
          <w:sz w:val="24"/>
          <w:szCs w:val="24"/>
        </w:rPr>
        <w:t xml:space="preserve"> (</w:t>
      </w:r>
      <w:r w:rsidR="005D20E7">
        <w:rPr>
          <w:rFonts w:ascii="Calibri" w:hAnsi="Calibri" w:cs="Calibri"/>
          <w:i/>
          <w:sz w:val="24"/>
          <w:szCs w:val="24"/>
        </w:rPr>
        <w:t>Zuken, USA</w:t>
      </w:r>
      <w:r w:rsidRPr="00BE7E21">
        <w:rPr>
          <w:rFonts w:ascii="Calibri" w:hAnsi="Calibri" w:cs="Calibri"/>
          <w:i/>
          <w:sz w:val="24"/>
          <w:szCs w:val="24"/>
        </w:rPr>
        <w:t>)]</w:t>
      </w:r>
    </w:p>
    <w:p w14:paraId="5CBEE18B" w14:textId="3D39AFE2" w:rsidR="00F155B8" w:rsidRPr="00F155B8" w:rsidRDefault="0021056A" w:rsidP="00F155B8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 w:rsidR="00FF070C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5D20E7" w:rsidRPr="005D20E7">
        <w:rPr>
          <w:rFonts w:ascii="Calibri" w:hAnsi="Calibri" w:cs="Calibri"/>
          <w:b/>
          <w:sz w:val="24"/>
          <w:szCs w:val="24"/>
        </w:rPr>
        <w:t>Hardware and AI/ML</w:t>
      </w:r>
      <w:r w:rsidR="00976340">
        <w:rPr>
          <w:rFonts w:ascii="Calibri" w:hAnsi="Calibri" w:cs="Calibri"/>
          <w:b/>
          <w:sz w:val="24"/>
          <w:szCs w:val="24"/>
        </w:rPr>
        <w:t>:</w:t>
      </w:r>
      <w:r w:rsidR="005D20E7" w:rsidRPr="005D20E7">
        <w:rPr>
          <w:rFonts w:ascii="Calibri" w:hAnsi="Calibri" w:cs="Calibri"/>
          <w:b/>
          <w:sz w:val="24"/>
          <w:szCs w:val="24"/>
        </w:rPr>
        <w:t xml:space="preserve"> Applications of SIPI</w:t>
      </w:r>
      <w:r w:rsidR="005D6699">
        <w:rPr>
          <w:rFonts w:ascii="Calibri" w:hAnsi="Calibri" w:cs="Calibri"/>
          <w:b/>
          <w:sz w:val="24"/>
          <w:szCs w:val="24"/>
        </w:rPr>
        <w:t xml:space="preserve"> &amp; IBIS</w:t>
      </w:r>
    </w:p>
    <w:p w14:paraId="0BABE4EF" w14:textId="77777777" w:rsidR="00F155B8" w:rsidRPr="00F155B8" w:rsidRDefault="005D20E7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YANG, Zhiping (Missouri S&amp;T EMC Lab</w:t>
      </w:r>
      <w:r w:rsidR="009041CF" w:rsidRPr="009041CF">
        <w:rPr>
          <w:rFonts w:ascii="Calibri" w:hAnsi="Calibri" w:cs="Calibri"/>
          <w:sz w:val="24"/>
          <w:szCs w:val="24"/>
        </w:rPr>
        <w:t xml:space="preserve"> </w:t>
      </w:r>
      <w:r w:rsidR="009041CF">
        <w:rPr>
          <w:rFonts w:ascii="Calibri" w:hAnsi="Calibri" w:cs="Calibri"/>
          <w:sz w:val="24"/>
          <w:szCs w:val="24"/>
        </w:rPr>
        <w:t>and JAY Plus</w:t>
      </w:r>
      <w:r w:rsidRPr="000973F2">
        <w:rPr>
          <w:rFonts w:ascii="Calibri" w:hAnsi="Calibri" w:cs="Calibri"/>
          <w:sz w:val="24"/>
          <w:szCs w:val="24"/>
        </w:rPr>
        <w:t>, USA)</w:t>
      </w:r>
    </w:p>
    <w:p w14:paraId="48D5C846" w14:textId="5CB40B73" w:rsidR="00F155B8" w:rsidRPr="00F155B8" w:rsidRDefault="00976340" w:rsidP="00F155B8">
      <w:pPr>
        <w:pStyle w:val="PlainText"/>
        <w:spacing w:before="1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732A0"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 w:rsidR="00FF070C"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Advanced SerDes &amp; DDR AMI Modeling and Simulation</w:t>
      </w:r>
    </w:p>
    <w:p w14:paraId="698E4BAE" w14:textId="77777777" w:rsidR="00F155B8" w:rsidRPr="00F155B8" w:rsidRDefault="00F47C5B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WU, Jiarui (Keysight Technologies, PRC)</w:t>
      </w:r>
    </w:p>
    <w:p w14:paraId="18A4DA41" w14:textId="77777777" w:rsidR="00F155B8" w:rsidRPr="00F155B8" w:rsidRDefault="00F47C5B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LI, Chuanbao (Keysight Technologies, PRC)</w:t>
      </w:r>
    </w:p>
    <w:p w14:paraId="3F5CB6AB" w14:textId="77777777" w:rsidR="00F155B8" w:rsidRPr="00F155B8" w:rsidRDefault="00976340" w:rsidP="00F155B8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JIANG, Xiuguo </w:t>
      </w:r>
      <w:r w:rsidR="00F47C5B">
        <w:rPr>
          <w:rFonts w:ascii="Calibri" w:hAnsi="Calibri" w:cs="Calibri"/>
          <w:sz w:val="24"/>
          <w:szCs w:val="24"/>
        </w:rPr>
        <w:t>(Keysight Technologies, PRC)</w:t>
      </w:r>
    </w:p>
    <w:p w14:paraId="79D6A293" w14:textId="30DF40A0" w:rsidR="00545C44" w:rsidRPr="00F155B8" w:rsidRDefault="00545C44" w:rsidP="00F155B8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545C44">
        <w:rPr>
          <w:rFonts w:ascii="Calibri" w:hAnsi="Calibri" w:cs="Calibri"/>
          <w:i/>
          <w:iCs/>
          <w:sz w:val="24"/>
          <w:szCs w:val="24"/>
        </w:rPr>
        <w:t xml:space="preserve">[Presented by </w:t>
      </w:r>
      <w:r w:rsidR="001041C4">
        <w:rPr>
          <w:rFonts w:ascii="Calibri" w:hAnsi="Calibri" w:cs="Calibri"/>
          <w:i/>
          <w:iCs/>
          <w:sz w:val="24"/>
          <w:szCs w:val="24"/>
        </w:rPr>
        <w:t>LI</w:t>
      </w:r>
      <w:r w:rsidRPr="00545C44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1041C4">
        <w:rPr>
          <w:rFonts w:ascii="Calibri" w:hAnsi="Calibri" w:cs="Calibri"/>
          <w:i/>
          <w:iCs/>
          <w:sz w:val="24"/>
          <w:szCs w:val="24"/>
        </w:rPr>
        <w:t>Chuanbao</w:t>
      </w:r>
      <w:r w:rsidRPr="00545C44">
        <w:rPr>
          <w:rFonts w:ascii="Calibri" w:hAnsi="Calibri" w:cs="Calibri"/>
          <w:i/>
          <w:iCs/>
          <w:sz w:val="24"/>
          <w:szCs w:val="24"/>
        </w:rPr>
        <w:t>]</w:t>
      </w:r>
    </w:p>
    <w:p w14:paraId="01635581" w14:textId="64EF4E35" w:rsidR="0021056A" w:rsidRPr="0096474E" w:rsidRDefault="0021056A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C16255"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 w:rsidR="00FF070C">
        <w:rPr>
          <w:rFonts w:ascii="Calibri" w:hAnsi="Calibri" w:cs="Calibri"/>
          <w:sz w:val="24"/>
          <w:szCs w:val="24"/>
        </w:rPr>
        <w:t>35</w:t>
      </w:r>
      <w:r>
        <w:rPr>
          <w:rFonts w:ascii="Calibri" w:hAnsi="Calibri" w:cs="Calibri"/>
          <w:sz w:val="24"/>
          <w:szCs w:val="24"/>
        </w:rPr>
        <w:tab/>
      </w:r>
      <w:r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AD3DCC0" w14:textId="294E03F5" w:rsidR="0021056A" w:rsidRDefault="0021056A" w:rsidP="0021056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C16255"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 w:rsidR="00FF070C">
        <w:rPr>
          <w:rFonts w:ascii="Calibri" w:hAnsi="Calibri" w:cs="Calibri"/>
          <w:sz w:val="24"/>
          <w:szCs w:val="24"/>
        </w:rPr>
        <w:t>45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287C3438" w14:textId="7CC7ABE8" w:rsidR="00C32F43" w:rsidRPr="00DF6946" w:rsidRDefault="002D6EC7" w:rsidP="00C32F43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Thank You for Your P</w:t>
      </w:r>
      <w:r w:rsidR="00C32F43">
        <w:rPr>
          <w:rFonts w:ascii="Calibri" w:hAnsi="Calibri" w:cs="Calibri"/>
          <w:color w:val="17365D" w:themeColor="text2" w:themeShade="BF"/>
          <w:sz w:val="24"/>
          <w:szCs w:val="24"/>
        </w:rPr>
        <w:t>articipation</w:t>
      </w:r>
    </w:p>
    <w:p w14:paraId="5A342A1F" w14:textId="7F45298D" w:rsidR="00AF7D83" w:rsidRPr="00FC5D51" w:rsidRDefault="00AF7D83" w:rsidP="00D707CE">
      <w:pPr>
        <w:pStyle w:val="PlainText"/>
        <w:spacing w:before="120"/>
        <w:ind w:firstLine="720"/>
        <w:rPr>
          <w:rFonts w:ascii="Calibri" w:hAnsi="Calibri" w:cs="Calibri"/>
          <w:b/>
          <w:sz w:val="24"/>
          <w:szCs w:val="24"/>
        </w:rPr>
      </w:pP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 w:rsidR="00865ADB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(</w:t>
      </w:r>
      <w:r w:rsidR="000A6B6D">
        <w:rPr>
          <w:rFonts w:ascii="Calibri" w:hAnsi="Calibri" w:cs="Calibri"/>
          <w:b/>
          <w:color w:val="984806" w:themeColor="accent6" w:themeShade="80"/>
          <w:sz w:val="24"/>
          <w:szCs w:val="24"/>
        </w:rPr>
        <w:t>5</w:t>
      </w:r>
      <w:r w:rsidR="00865ADB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minutes)</w:t>
      </w:r>
    </w:p>
    <w:p w14:paraId="14E0F5D0" w14:textId="77777777" w:rsidR="0021056A" w:rsidRDefault="0021056A" w:rsidP="0021056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4E1E0D86" w14:textId="19F2E13F" w:rsidR="0021056A" w:rsidRPr="00C32F43" w:rsidRDefault="0021056A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 w:rsidR="000A6B6D">
        <w:rPr>
          <w:rFonts w:ascii="Calibri" w:hAnsi="Calibri" w:cs="Calibri"/>
          <w:sz w:val="24"/>
          <w:szCs w:val="24"/>
        </w:rPr>
        <w:t>5</w:t>
      </w:r>
      <w:r w:rsidR="004C0C56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C32F43">
        <w:rPr>
          <w:rFonts w:ascii="Calibri" w:hAnsi="Calibri" w:cs="Calibri"/>
          <w:b/>
          <w:sz w:val="24"/>
          <w:szCs w:val="24"/>
        </w:rPr>
        <w:t>VENDOR PRESENTATIONS, MODERATOR</w:t>
      </w:r>
    </w:p>
    <w:p w14:paraId="6268EAC6" w14:textId="375370C4" w:rsidR="0021056A" w:rsidRDefault="005D20E7" w:rsidP="0021056A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WANG, Lance</w:t>
      </w:r>
      <w:r w:rsidR="0021056A" w:rsidRPr="004802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(Chair</w:t>
      </w:r>
      <w:r w:rsidR="0021056A">
        <w:rPr>
          <w:rFonts w:ascii="Calibri" w:hAnsi="Calibri" w:cs="Calibri"/>
          <w:sz w:val="24"/>
          <w:szCs w:val="24"/>
        </w:rPr>
        <w:t>, IBIS Open Forum)</w:t>
      </w:r>
    </w:p>
    <w:p w14:paraId="13EF4C18" w14:textId="5E46EFC3" w:rsidR="0021056A" w:rsidRPr="00DF6946" w:rsidRDefault="0021056A" w:rsidP="0021056A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48027B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Zuken, USA</w:t>
      </w:r>
      <w:r w:rsidRPr="0048027B">
        <w:rPr>
          <w:rFonts w:ascii="Calibri" w:hAnsi="Calibri" w:cs="Calibri"/>
          <w:sz w:val="24"/>
          <w:szCs w:val="24"/>
        </w:rPr>
        <w:t>)</w:t>
      </w:r>
    </w:p>
    <w:p w14:paraId="593E0F2E" w14:textId="2262E79D"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A7D06">
        <w:rPr>
          <w:rFonts w:ascii="Calibri" w:hAnsi="Calibri" w:cs="Calibri"/>
          <w:sz w:val="24"/>
          <w:szCs w:val="24"/>
        </w:rPr>
        <w:t>7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281D9B">
        <w:rPr>
          <w:rFonts w:ascii="Calibri" w:hAnsi="Calibri" w:cs="Calibri"/>
          <w:sz w:val="24"/>
          <w:szCs w:val="24"/>
        </w:rPr>
        <w:t>3</w:t>
      </w:r>
      <w:r w:rsidR="005D20E7">
        <w:rPr>
          <w:rFonts w:ascii="Calibri" w:hAnsi="Calibri" w:cs="Calibri"/>
          <w:sz w:val="24"/>
          <w:szCs w:val="24"/>
        </w:rPr>
        <w:t>5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C32F43">
        <w:rPr>
          <w:rFonts w:ascii="Calibri" w:hAnsi="Calibri" w:cs="Calibri"/>
          <w:b/>
          <w:color w:val="984806" w:themeColor="accent6" w:themeShade="80"/>
          <w:sz w:val="24"/>
          <w:szCs w:val="24"/>
        </w:rPr>
        <w:t>VENDOR PRESENTATIONS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</w:p>
    <w:p w14:paraId="3CD935E5" w14:textId="0885B269" w:rsidR="007F208B" w:rsidRPr="003E0D51" w:rsidRDefault="003E2A06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57864" wp14:editId="76F1057D">
            <wp:simplePos x="0" y="0"/>
            <wp:positionH relativeFrom="column">
              <wp:posOffset>2037836</wp:posOffset>
            </wp:positionH>
            <wp:positionV relativeFrom="paragraph">
              <wp:posOffset>532922</wp:posOffset>
            </wp:positionV>
            <wp:extent cx="1627632" cy="121615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EC7">
        <w:rPr>
          <w:rFonts w:ascii="Calibri" w:hAnsi="Calibri" w:cs="Calibri"/>
          <w:color w:val="17365D" w:themeColor="text2" w:themeShade="BF"/>
          <w:sz w:val="24"/>
          <w:szCs w:val="24"/>
        </w:rPr>
        <w:t>Thank Y</w:t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 xml:space="preserve">ou </w:t>
      </w:r>
      <w:r w:rsidR="002D6EC7">
        <w:rPr>
          <w:rFonts w:ascii="Calibri" w:hAnsi="Calibri" w:cs="Calibri"/>
          <w:color w:val="17365D" w:themeColor="text2" w:themeShade="BF"/>
          <w:sz w:val="24"/>
          <w:szCs w:val="24"/>
        </w:rPr>
        <w:t>to Our S</w:t>
      </w:r>
      <w:r w:rsidR="00C32F43">
        <w:rPr>
          <w:rFonts w:ascii="Calibri" w:hAnsi="Calibri" w:cs="Calibri"/>
          <w:color w:val="17365D" w:themeColor="text2" w:themeShade="BF"/>
          <w:sz w:val="24"/>
          <w:szCs w:val="24"/>
        </w:rPr>
        <w:t>ponsors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21FF" w14:textId="77777777" w:rsidR="002F7A3B" w:rsidRDefault="002F7A3B" w:rsidP="00FA1A15">
      <w:pPr>
        <w:spacing w:after="0" w:line="240" w:lineRule="auto"/>
      </w:pPr>
      <w:r>
        <w:separator/>
      </w:r>
    </w:p>
  </w:endnote>
  <w:endnote w:type="continuationSeparator" w:id="0">
    <w:p w14:paraId="4923A232" w14:textId="77777777" w:rsidR="002F7A3B" w:rsidRDefault="002F7A3B" w:rsidP="00FA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6211" w14:textId="77777777" w:rsidR="002F7A3B" w:rsidRDefault="002F7A3B" w:rsidP="00FA1A15">
      <w:pPr>
        <w:spacing w:after="0" w:line="240" w:lineRule="auto"/>
      </w:pPr>
      <w:r>
        <w:separator/>
      </w:r>
    </w:p>
  </w:footnote>
  <w:footnote w:type="continuationSeparator" w:id="0">
    <w:p w14:paraId="1A2804AA" w14:textId="77777777" w:rsidR="002F7A3B" w:rsidRDefault="002F7A3B" w:rsidP="00FA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534044">
    <w:abstractNumId w:val="2"/>
  </w:num>
  <w:num w:numId="2" w16cid:durableId="830095420">
    <w:abstractNumId w:val="0"/>
  </w:num>
  <w:num w:numId="3" w16cid:durableId="881526708">
    <w:abstractNumId w:val="3"/>
  </w:num>
  <w:num w:numId="4" w16cid:durableId="1586722118">
    <w:abstractNumId w:val="1"/>
  </w:num>
  <w:num w:numId="5" w16cid:durableId="795492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1B"/>
    <w:rsid w:val="00000B66"/>
    <w:rsid w:val="00010A5D"/>
    <w:rsid w:val="00034A61"/>
    <w:rsid w:val="00065A25"/>
    <w:rsid w:val="000973F2"/>
    <w:rsid w:val="000A6B6D"/>
    <w:rsid w:val="000C3B71"/>
    <w:rsid w:val="000C3DC6"/>
    <w:rsid w:val="000F3428"/>
    <w:rsid w:val="001041C4"/>
    <w:rsid w:val="0014506E"/>
    <w:rsid w:val="00150AF5"/>
    <w:rsid w:val="001A6C5A"/>
    <w:rsid w:val="001B3070"/>
    <w:rsid w:val="001B3FFB"/>
    <w:rsid w:val="001D0365"/>
    <w:rsid w:val="0021056A"/>
    <w:rsid w:val="00210E22"/>
    <w:rsid w:val="00240D92"/>
    <w:rsid w:val="00263DA9"/>
    <w:rsid w:val="00281D9B"/>
    <w:rsid w:val="002A61FE"/>
    <w:rsid w:val="002D6EC7"/>
    <w:rsid w:val="002F7A3B"/>
    <w:rsid w:val="003512DD"/>
    <w:rsid w:val="003643A7"/>
    <w:rsid w:val="003D30EA"/>
    <w:rsid w:val="003E0D51"/>
    <w:rsid w:val="003E2A06"/>
    <w:rsid w:val="003F6291"/>
    <w:rsid w:val="0040132A"/>
    <w:rsid w:val="00410F82"/>
    <w:rsid w:val="004724EA"/>
    <w:rsid w:val="004759A3"/>
    <w:rsid w:val="0048027B"/>
    <w:rsid w:val="004879B7"/>
    <w:rsid w:val="004A7D06"/>
    <w:rsid w:val="004C0C56"/>
    <w:rsid w:val="004D541B"/>
    <w:rsid w:val="00545C44"/>
    <w:rsid w:val="005900B1"/>
    <w:rsid w:val="00592253"/>
    <w:rsid w:val="005D20E7"/>
    <w:rsid w:val="005D6699"/>
    <w:rsid w:val="005F560F"/>
    <w:rsid w:val="00634FAF"/>
    <w:rsid w:val="00646706"/>
    <w:rsid w:val="006840BD"/>
    <w:rsid w:val="00697657"/>
    <w:rsid w:val="006B3AF4"/>
    <w:rsid w:val="0070481B"/>
    <w:rsid w:val="00713A63"/>
    <w:rsid w:val="00750B59"/>
    <w:rsid w:val="0077298A"/>
    <w:rsid w:val="007C09DB"/>
    <w:rsid w:val="007C307C"/>
    <w:rsid w:val="007E4699"/>
    <w:rsid w:val="007F208B"/>
    <w:rsid w:val="00816554"/>
    <w:rsid w:val="008224B2"/>
    <w:rsid w:val="00824F88"/>
    <w:rsid w:val="0084727F"/>
    <w:rsid w:val="00865ADB"/>
    <w:rsid w:val="008729D5"/>
    <w:rsid w:val="00886516"/>
    <w:rsid w:val="00886EA6"/>
    <w:rsid w:val="008E3DB6"/>
    <w:rsid w:val="009041CF"/>
    <w:rsid w:val="00905D8A"/>
    <w:rsid w:val="00930AA5"/>
    <w:rsid w:val="0096474E"/>
    <w:rsid w:val="00965A34"/>
    <w:rsid w:val="009732F7"/>
    <w:rsid w:val="00976340"/>
    <w:rsid w:val="009A40D1"/>
    <w:rsid w:val="009B19EC"/>
    <w:rsid w:val="009C1FB2"/>
    <w:rsid w:val="009D04FE"/>
    <w:rsid w:val="00AB56F6"/>
    <w:rsid w:val="00AF763C"/>
    <w:rsid w:val="00AF7D83"/>
    <w:rsid w:val="00B2362E"/>
    <w:rsid w:val="00B54F49"/>
    <w:rsid w:val="00B732A0"/>
    <w:rsid w:val="00B8179A"/>
    <w:rsid w:val="00B90EE9"/>
    <w:rsid w:val="00BA7453"/>
    <w:rsid w:val="00BE0C99"/>
    <w:rsid w:val="00BE7E21"/>
    <w:rsid w:val="00BF56DF"/>
    <w:rsid w:val="00C16255"/>
    <w:rsid w:val="00C32F43"/>
    <w:rsid w:val="00C34956"/>
    <w:rsid w:val="00C41E19"/>
    <w:rsid w:val="00C43976"/>
    <w:rsid w:val="00C55385"/>
    <w:rsid w:val="00C661C0"/>
    <w:rsid w:val="00CB6DED"/>
    <w:rsid w:val="00CE2E12"/>
    <w:rsid w:val="00CF6BE0"/>
    <w:rsid w:val="00D1532B"/>
    <w:rsid w:val="00D265D4"/>
    <w:rsid w:val="00D3799C"/>
    <w:rsid w:val="00D54F8A"/>
    <w:rsid w:val="00D707CE"/>
    <w:rsid w:val="00D76C2D"/>
    <w:rsid w:val="00D80E35"/>
    <w:rsid w:val="00D92C52"/>
    <w:rsid w:val="00DC683D"/>
    <w:rsid w:val="00DF0403"/>
    <w:rsid w:val="00DF6946"/>
    <w:rsid w:val="00E226B0"/>
    <w:rsid w:val="00E33BAA"/>
    <w:rsid w:val="00E422E2"/>
    <w:rsid w:val="00E64191"/>
    <w:rsid w:val="00E870A4"/>
    <w:rsid w:val="00ED6E1A"/>
    <w:rsid w:val="00EF5118"/>
    <w:rsid w:val="00F155B8"/>
    <w:rsid w:val="00F47C5B"/>
    <w:rsid w:val="00FA1A15"/>
    <w:rsid w:val="00FA7692"/>
    <w:rsid w:val="00FC5D51"/>
    <w:rsid w:val="00FD6C37"/>
    <w:rsid w:val="00FF070C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292915"/>
  <w15:docId w15:val="{E797342B-82BE-47BD-91CB-815520E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Wang, Lance</cp:lastModifiedBy>
  <cp:revision>13</cp:revision>
  <cp:lastPrinted>2019-10-24T03:12:00Z</cp:lastPrinted>
  <dcterms:created xsi:type="dcterms:W3CDTF">2023-11-04T02:51:00Z</dcterms:created>
  <dcterms:modified xsi:type="dcterms:W3CDTF">2023-11-10T12:55:00Z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2023-11-01T20:08:13Z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4c0cd105-c1b9-4068-b084-5a0881e454f3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